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0" w:type="auto"/>
        <w:tblInd w:w="108" w:type="dxa"/>
        <w:tblLook w:val="01E0"/>
      </w:tblPr>
      <w:tblGrid>
        <w:gridCol w:w="9356"/>
      </w:tblGrid>
      <w:tr w:rsidR="008D7CA3" w:rsidRPr="0020670E" w:rsidTr="00390ACA">
        <w:tc>
          <w:tcPr>
            <w:tcW w:w="9356" w:type="dxa"/>
            <w:tcBorders>
              <w:top w:val="single" w:sz="4" w:space="0" w:color="auto"/>
              <w:left w:val="single" w:sz="4" w:space="0" w:color="auto"/>
              <w:bottom w:val="single" w:sz="4" w:space="0" w:color="auto"/>
              <w:right w:val="single" w:sz="4" w:space="0" w:color="auto"/>
            </w:tcBorders>
          </w:tcPr>
          <w:p w:rsidR="00917E06" w:rsidRPr="0020670E" w:rsidRDefault="00917E06" w:rsidP="00390ACA">
            <w:pPr>
              <w:jc w:val="center"/>
              <w:rPr>
                <w:color w:val="000000" w:themeColor="text1"/>
                <w:sz w:val="18"/>
              </w:rPr>
            </w:pPr>
            <w:r w:rsidRPr="0020670E">
              <w:rPr>
                <w:b/>
                <w:color w:val="000000" w:themeColor="text1"/>
              </w:rPr>
              <w:br w:type="page"/>
            </w:r>
            <w:r w:rsidRPr="0020670E">
              <w:rPr>
                <w:b/>
                <w:color w:val="000000" w:themeColor="text1"/>
              </w:rPr>
              <w:br w:type="page"/>
            </w:r>
            <w:r w:rsidRPr="0020670E">
              <w:rPr>
                <w:noProof/>
                <w:color w:val="000000" w:themeColor="text1"/>
                <w:sz w:val="18"/>
                <w:lang w:eastAsia="ru-RU"/>
              </w:rPr>
              <w:drawing>
                <wp:inline distT="0" distB="0" distL="0" distR="0">
                  <wp:extent cx="701675" cy="372110"/>
                  <wp:effectExtent l="0" t="0" r="3175" b="889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1675" cy="372110"/>
                          </a:xfrm>
                          <a:prstGeom prst="rect">
                            <a:avLst/>
                          </a:prstGeom>
                          <a:solidFill>
                            <a:srgbClr val="FFFFFF"/>
                          </a:solidFill>
                          <a:ln>
                            <a:noFill/>
                          </a:ln>
                        </pic:spPr>
                      </pic:pic>
                    </a:graphicData>
                  </a:graphic>
                </wp:inline>
              </w:drawing>
            </w:r>
          </w:p>
          <w:p w:rsidR="00917E06" w:rsidRPr="0020670E" w:rsidRDefault="00917E06" w:rsidP="00390ACA">
            <w:pPr>
              <w:jc w:val="center"/>
              <w:rPr>
                <w:color w:val="000000" w:themeColor="text1"/>
                <w:sz w:val="18"/>
              </w:rPr>
            </w:pPr>
          </w:p>
          <w:p w:rsidR="00917E06" w:rsidRPr="0020670E" w:rsidRDefault="00624C87" w:rsidP="00390ACA">
            <w:pPr>
              <w:jc w:val="center"/>
              <w:rPr>
                <w:b/>
                <w:color w:val="000000" w:themeColor="text1"/>
                <w:sz w:val="32"/>
                <w:szCs w:val="32"/>
                <w:lang w:val="en-US"/>
              </w:rPr>
            </w:pPr>
            <w:r w:rsidRPr="0020670E">
              <w:rPr>
                <w:b/>
                <w:color w:val="000000" w:themeColor="text1"/>
                <w:sz w:val="32"/>
                <w:szCs w:val="32"/>
              </w:rPr>
              <w:t>ООО «</w:t>
            </w:r>
            <w:r w:rsidR="00917E06" w:rsidRPr="0020670E">
              <w:rPr>
                <w:b/>
                <w:color w:val="000000" w:themeColor="text1"/>
                <w:sz w:val="32"/>
                <w:szCs w:val="32"/>
              </w:rPr>
              <w:t>ПК ГЕО</w:t>
            </w:r>
            <w:r w:rsidR="00F55A7B" w:rsidRPr="0020670E">
              <w:rPr>
                <w:b/>
                <w:color w:val="000000" w:themeColor="text1"/>
                <w:sz w:val="32"/>
                <w:szCs w:val="32"/>
              </w:rPr>
              <w:t>»</w:t>
            </w:r>
          </w:p>
          <w:p w:rsidR="00917E06" w:rsidRPr="0020670E" w:rsidRDefault="00917E06" w:rsidP="00390ACA">
            <w:pPr>
              <w:spacing w:after="120"/>
              <w:ind w:left="566"/>
              <w:jc w:val="center"/>
              <w:rPr>
                <w:color w:val="000000" w:themeColor="text1"/>
                <w:sz w:val="26"/>
                <w:szCs w:val="26"/>
                <w:lang w:eastAsia="ru-RU"/>
              </w:rPr>
            </w:pPr>
          </w:p>
        </w:tc>
      </w:tr>
      <w:tr w:rsidR="0055453E" w:rsidRPr="0020670E" w:rsidTr="00390ACA">
        <w:trPr>
          <w:trHeight w:val="1266"/>
        </w:trPr>
        <w:tc>
          <w:tcPr>
            <w:tcW w:w="9356" w:type="dxa"/>
            <w:tcBorders>
              <w:left w:val="single" w:sz="4" w:space="0" w:color="auto"/>
              <w:bottom w:val="single" w:sz="4" w:space="0" w:color="auto"/>
              <w:right w:val="single" w:sz="4" w:space="0" w:color="auto"/>
            </w:tcBorders>
            <w:vAlign w:val="center"/>
          </w:tcPr>
          <w:p w:rsidR="00917E06" w:rsidRPr="0020670E" w:rsidRDefault="00917E06" w:rsidP="00390ACA">
            <w:pPr>
              <w:jc w:val="right"/>
              <w:rPr>
                <w:b/>
                <w:i/>
                <w:color w:val="000000" w:themeColor="text1"/>
              </w:rPr>
            </w:pPr>
          </w:p>
          <w:p w:rsidR="00917E06" w:rsidRPr="0020670E" w:rsidRDefault="00917E06" w:rsidP="00390ACA">
            <w:pPr>
              <w:jc w:val="right"/>
              <w:rPr>
                <w:b/>
                <w:i/>
                <w:caps/>
                <w:color w:val="000000" w:themeColor="text1"/>
              </w:rPr>
            </w:pPr>
          </w:p>
          <w:p w:rsidR="00917E06" w:rsidRPr="0020670E" w:rsidRDefault="00917E06" w:rsidP="00390ACA">
            <w:pPr>
              <w:jc w:val="right"/>
              <w:rPr>
                <w:b/>
                <w:i/>
                <w:color w:val="000000" w:themeColor="text1"/>
              </w:rPr>
            </w:pPr>
          </w:p>
          <w:p w:rsidR="00917E06" w:rsidRPr="0020670E" w:rsidRDefault="00917E06" w:rsidP="00390ACA">
            <w:pPr>
              <w:jc w:val="right"/>
              <w:rPr>
                <w:b/>
                <w:i/>
                <w:color w:val="000000" w:themeColor="text1"/>
              </w:rPr>
            </w:pPr>
          </w:p>
          <w:p w:rsidR="00917E06" w:rsidRPr="0020670E" w:rsidRDefault="00917E06" w:rsidP="00390ACA">
            <w:pPr>
              <w:jc w:val="right"/>
              <w:rPr>
                <w:b/>
                <w:i/>
                <w:color w:val="000000" w:themeColor="text1"/>
              </w:rPr>
            </w:pPr>
          </w:p>
          <w:p w:rsidR="00917E06" w:rsidRPr="0020670E" w:rsidRDefault="00917E06" w:rsidP="00390ACA">
            <w:pPr>
              <w:jc w:val="right"/>
              <w:rPr>
                <w:b/>
                <w:i/>
                <w:color w:val="000000" w:themeColor="text1"/>
              </w:rPr>
            </w:pPr>
          </w:p>
          <w:p w:rsidR="00917E06" w:rsidRPr="0020670E" w:rsidRDefault="00917E06" w:rsidP="00390ACA">
            <w:pPr>
              <w:jc w:val="right"/>
              <w:rPr>
                <w:b/>
                <w:i/>
                <w:color w:val="000000" w:themeColor="text1"/>
              </w:rPr>
            </w:pPr>
          </w:p>
          <w:p w:rsidR="00563473" w:rsidRPr="0020670E" w:rsidRDefault="00563473" w:rsidP="00563473">
            <w:pPr>
              <w:jc w:val="right"/>
              <w:rPr>
                <w:i/>
                <w:color w:val="000000" w:themeColor="text1"/>
              </w:rPr>
            </w:pPr>
            <w:r w:rsidRPr="0020670E">
              <w:rPr>
                <w:i/>
                <w:color w:val="000000" w:themeColor="text1"/>
              </w:rPr>
              <w:t>Муниципальный контракт №</w:t>
            </w:r>
            <w:r w:rsidR="00996C86" w:rsidRPr="0020670E">
              <w:rPr>
                <w:i/>
                <w:color w:val="000000" w:themeColor="text1"/>
              </w:rPr>
              <w:t xml:space="preserve"> </w:t>
            </w:r>
            <w:r w:rsidR="00600AD2">
              <w:rPr>
                <w:color w:val="000000"/>
                <w:sz w:val="22"/>
                <w:szCs w:val="22"/>
              </w:rPr>
              <w:t>01373000175230000320001</w:t>
            </w:r>
          </w:p>
          <w:p w:rsidR="00563473" w:rsidRPr="0020670E" w:rsidRDefault="00563473" w:rsidP="00563473">
            <w:pPr>
              <w:jc w:val="right"/>
              <w:rPr>
                <w:i/>
                <w:color w:val="000000" w:themeColor="text1"/>
                <w:sz w:val="26"/>
                <w:szCs w:val="26"/>
                <w:lang w:eastAsia="ru-RU"/>
              </w:rPr>
            </w:pPr>
            <w:r w:rsidRPr="0020670E">
              <w:rPr>
                <w:i/>
                <w:color w:val="000000" w:themeColor="text1"/>
              </w:rPr>
              <w:t xml:space="preserve">от </w:t>
            </w:r>
            <w:r w:rsidR="00600AD2">
              <w:rPr>
                <w:i/>
                <w:color w:val="000000" w:themeColor="text1"/>
              </w:rPr>
              <w:t>10</w:t>
            </w:r>
            <w:r w:rsidRPr="0020670E">
              <w:rPr>
                <w:i/>
                <w:color w:val="000000" w:themeColor="text1"/>
              </w:rPr>
              <w:t xml:space="preserve"> </w:t>
            </w:r>
            <w:r w:rsidR="00600AD2">
              <w:rPr>
                <w:i/>
                <w:color w:val="000000" w:themeColor="text1"/>
              </w:rPr>
              <w:t>мая</w:t>
            </w:r>
            <w:r w:rsidR="0055453E" w:rsidRPr="0020670E">
              <w:rPr>
                <w:i/>
                <w:color w:val="000000" w:themeColor="text1"/>
              </w:rPr>
              <w:t xml:space="preserve"> </w:t>
            </w:r>
            <w:r w:rsidRPr="0020670E">
              <w:rPr>
                <w:i/>
                <w:color w:val="000000" w:themeColor="text1"/>
              </w:rPr>
              <w:t>202</w:t>
            </w:r>
            <w:r w:rsidR="008D7CA3" w:rsidRPr="0020670E">
              <w:rPr>
                <w:i/>
                <w:color w:val="000000" w:themeColor="text1"/>
              </w:rPr>
              <w:t>3</w:t>
            </w:r>
            <w:r w:rsidRPr="0020670E">
              <w:rPr>
                <w:i/>
                <w:color w:val="000000" w:themeColor="text1"/>
              </w:rPr>
              <w:t xml:space="preserve"> г.</w:t>
            </w:r>
          </w:p>
          <w:p w:rsidR="00917E06" w:rsidRPr="0020670E" w:rsidRDefault="00917E06" w:rsidP="00390ACA">
            <w:pPr>
              <w:spacing w:after="120"/>
              <w:jc w:val="center"/>
              <w:rPr>
                <w:b/>
                <w:i/>
                <w:color w:val="000000" w:themeColor="text1"/>
                <w:sz w:val="26"/>
                <w:szCs w:val="26"/>
                <w:lang w:eastAsia="ru-RU"/>
              </w:rPr>
            </w:pPr>
          </w:p>
          <w:p w:rsidR="00917E06" w:rsidRPr="0020670E" w:rsidRDefault="00917E06" w:rsidP="00390ACA">
            <w:pPr>
              <w:pStyle w:val="200"/>
              <w:rPr>
                <w:i/>
                <w:color w:val="000000" w:themeColor="text1"/>
              </w:rPr>
            </w:pPr>
          </w:p>
          <w:p w:rsidR="008D7CA3" w:rsidRPr="0020670E" w:rsidRDefault="008D7CA3" w:rsidP="00563473">
            <w:pPr>
              <w:pStyle w:val="200"/>
              <w:rPr>
                <w:i/>
                <w:color w:val="000000" w:themeColor="text1"/>
              </w:rPr>
            </w:pPr>
            <w:r w:rsidRPr="0020670E">
              <w:rPr>
                <w:i/>
                <w:color w:val="000000" w:themeColor="text1"/>
              </w:rPr>
              <w:t>ПРОЕКТ</w:t>
            </w:r>
          </w:p>
          <w:p w:rsidR="00563473" w:rsidRPr="0020670E" w:rsidRDefault="008D7CA3" w:rsidP="00563473">
            <w:pPr>
              <w:pStyle w:val="200"/>
              <w:rPr>
                <w:i/>
                <w:color w:val="000000" w:themeColor="text1"/>
              </w:rPr>
            </w:pPr>
            <w:r w:rsidRPr="0020670E">
              <w:rPr>
                <w:i/>
                <w:color w:val="000000" w:themeColor="text1"/>
              </w:rPr>
              <w:t>в</w:t>
            </w:r>
            <w:r w:rsidR="00563473" w:rsidRPr="0020670E">
              <w:rPr>
                <w:i/>
                <w:color w:val="000000" w:themeColor="text1"/>
              </w:rPr>
              <w:t>несени</w:t>
            </w:r>
            <w:r w:rsidRPr="0020670E">
              <w:rPr>
                <w:i/>
                <w:color w:val="000000" w:themeColor="text1"/>
              </w:rPr>
              <w:t>я</w:t>
            </w:r>
            <w:r w:rsidR="00563473" w:rsidRPr="0020670E">
              <w:rPr>
                <w:i/>
                <w:color w:val="000000" w:themeColor="text1"/>
              </w:rPr>
              <w:t xml:space="preserve"> изменений и дополнений                                      в </w:t>
            </w:r>
            <w:r w:rsidR="0055453E" w:rsidRPr="0020670E">
              <w:rPr>
                <w:i/>
                <w:color w:val="000000" w:themeColor="text1"/>
              </w:rPr>
              <w:t>Г</w:t>
            </w:r>
            <w:r w:rsidR="00563473" w:rsidRPr="0020670E">
              <w:rPr>
                <w:i/>
                <w:color w:val="000000" w:themeColor="text1"/>
              </w:rPr>
              <w:t>енеральный план</w:t>
            </w:r>
          </w:p>
          <w:p w:rsidR="00563473" w:rsidRPr="0020670E" w:rsidRDefault="00563473" w:rsidP="00563473">
            <w:pPr>
              <w:pStyle w:val="200"/>
              <w:rPr>
                <w:i/>
                <w:color w:val="000000" w:themeColor="text1"/>
              </w:rPr>
            </w:pPr>
            <w:r w:rsidRPr="0020670E">
              <w:rPr>
                <w:i/>
                <w:color w:val="000000" w:themeColor="text1"/>
              </w:rPr>
              <w:t>муниципального образования</w:t>
            </w:r>
          </w:p>
          <w:p w:rsidR="00563473" w:rsidRPr="0020670E" w:rsidRDefault="00563473" w:rsidP="00563473">
            <w:pPr>
              <w:pStyle w:val="ae"/>
              <w:spacing w:line="240" w:lineRule="auto"/>
              <w:jc w:val="center"/>
              <w:rPr>
                <w:b/>
                <w:i/>
                <w:color w:val="000000" w:themeColor="text1"/>
                <w:sz w:val="40"/>
                <w:szCs w:val="40"/>
              </w:rPr>
            </w:pPr>
            <w:r w:rsidRPr="0020670E">
              <w:rPr>
                <w:b/>
                <w:i/>
                <w:color w:val="000000" w:themeColor="text1"/>
                <w:sz w:val="40"/>
                <w:szCs w:val="40"/>
              </w:rPr>
              <w:t>сельского поселения</w:t>
            </w:r>
            <w:r w:rsidRPr="0020670E">
              <w:rPr>
                <w:i/>
                <w:color w:val="000000" w:themeColor="text1"/>
                <w:sz w:val="28"/>
              </w:rPr>
              <w:t xml:space="preserve"> </w:t>
            </w:r>
            <w:r w:rsidR="00F55A7B" w:rsidRPr="0020670E">
              <w:rPr>
                <w:b/>
                <w:i/>
                <w:color w:val="000000" w:themeColor="text1"/>
                <w:sz w:val="40"/>
                <w:szCs w:val="40"/>
              </w:rPr>
              <w:t>«</w:t>
            </w:r>
            <w:r w:rsidR="00600AD2">
              <w:rPr>
                <w:b/>
                <w:i/>
                <w:color w:val="000000" w:themeColor="text1"/>
                <w:sz w:val="40"/>
                <w:szCs w:val="40"/>
              </w:rPr>
              <w:t xml:space="preserve">Деревня </w:t>
            </w:r>
            <w:proofErr w:type="spellStart"/>
            <w:r w:rsidR="00600AD2">
              <w:rPr>
                <w:b/>
                <w:i/>
                <w:color w:val="000000" w:themeColor="text1"/>
                <w:sz w:val="40"/>
                <w:szCs w:val="40"/>
              </w:rPr>
              <w:t>Шумятино</w:t>
            </w:r>
            <w:proofErr w:type="spellEnd"/>
            <w:r w:rsidR="00F55A7B" w:rsidRPr="0020670E">
              <w:rPr>
                <w:b/>
                <w:i/>
                <w:color w:val="000000" w:themeColor="text1"/>
                <w:sz w:val="40"/>
                <w:szCs w:val="40"/>
              </w:rPr>
              <w:t>»</w:t>
            </w:r>
          </w:p>
          <w:p w:rsidR="00563473" w:rsidRPr="0020670E" w:rsidRDefault="0055453E" w:rsidP="00563473">
            <w:pPr>
              <w:pStyle w:val="ae"/>
              <w:spacing w:line="240" w:lineRule="auto"/>
              <w:jc w:val="center"/>
              <w:rPr>
                <w:b/>
                <w:i/>
                <w:color w:val="000000" w:themeColor="text1"/>
                <w:sz w:val="40"/>
                <w:szCs w:val="40"/>
              </w:rPr>
            </w:pPr>
            <w:r w:rsidRPr="0020670E">
              <w:rPr>
                <w:b/>
                <w:i/>
                <w:color w:val="000000" w:themeColor="text1"/>
                <w:sz w:val="40"/>
                <w:szCs w:val="40"/>
              </w:rPr>
              <w:t>Малоярославецкого</w:t>
            </w:r>
            <w:r w:rsidR="00206883" w:rsidRPr="0020670E">
              <w:rPr>
                <w:b/>
                <w:i/>
                <w:color w:val="000000" w:themeColor="text1"/>
                <w:sz w:val="40"/>
                <w:szCs w:val="40"/>
              </w:rPr>
              <w:t xml:space="preserve"> </w:t>
            </w:r>
            <w:r w:rsidR="00563473" w:rsidRPr="0020670E">
              <w:rPr>
                <w:b/>
                <w:i/>
                <w:color w:val="000000" w:themeColor="text1"/>
                <w:sz w:val="40"/>
                <w:szCs w:val="40"/>
              </w:rPr>
              <w:t>района</w:t>
            </w:r>
          </w:p>
          <w:p w:rsidR="00563473" w:rsidRPr="0020670E" w:rsidRDefault="00563473" w:rsidP="00563473">
            <w:pPr>
              <w:pStyle w:val="200"/>
              <w:rPr>
                <w:i/>
                <w:color w:val="000000" w:themeColor="text1"/>
              </w:rPr>
            </w:pPr>
            <w:r w:rsidRPr="0020670E">
              <w:rPr>
                <w:i/>
                <w:color w:val="000000" w:themeColor="text1"/>
              </w:rPr>
              <w:t xml:space="preserve"> Калужской области</w:t>
            </w:r>
          </w:p>
          <w:p w:rsidR="00917E06" w:rsidRPr="0020670E" w:rsidRDefault="00917E06" w:rsidP="00390ACA">
            <w:pPr>
              <w:jc w:val="center"/>
              <w:rPr>
                <w:b/>
                <w:i/>
                <w:caps/>
                <w:color w:val="000000" w:themeColor="text1"/>
                <w:sz w:val="32"/>
                <w:szCs w:val="32"/>
              </w:rPr>
            </w:pPr>
          </w:p>
          <w:p w:rsidR="00917E06" w:rsidRPr="0020670E" w:rsidRDefault="00917E06" w:rsidP="00390ACA">
            <w:pPr>
              <w:jc w:val="center"/>
              <w:rPr>
                <w:b/>
                <w:i/>
                <w:color w:val="000000" w:themeColor="text1"/>
                <w:sz w:val="36"/>
                <w:szCs w:val="36"/>
              </w:rPr>
            </w:pPr>
            <w:r w:rsidRPr="0020670E">
              <w:rPr>
                <w:b/>
                <w:i/>
                <w:color w:val="000000" w:themeColor="text1"/>
                <w:sz w:val="36"/>
                <w:szCs w:val="36"/>
              </w:rPr>
              <w:t>Материалы по обоснованию</w:t>
            </w:r>
          </w:p>
          <w:p w:rsidR="00917E06" w:rsidRPr="0020670E" w:rsidRDefault="00917E06" w:rsidP="00390ACA">
            <w:pPr>
              <w:spacing w:after="120"/>
              <w:rPr>
                <w:b/>
                <w:i/>
                <w:color w:val="000000" w:themeColor="text1"/>
                <w:sz w:val="26"/>
                <w:szCs w:val="26"/>
                <w:lang w:eastAsia="ru-RU"/>
              </w:rPr>
            </w:pPr>
          </w:p>
          <w:p w:rsidR="00917E06" w:rsidRPr="0020670E" w:rsidRDefault="00917E06" w:rsidP="00390ACA">
            <w:pPr>
              <w:spacing w:after="120"/>
              <w:rPr>
                <w:b/>
                <w:i/>
                <w:color w:val="000000" w:themeColor="text1"/>
                <w:sz w:val="26"/>
                <w:szCs w:val="26"/>
                <w:lang w:eastAsia="ru-RU"/>
              </w:rPr>
            </w:pPr>
          </w:p>
          <w:p w:rsidR="00917E06" w:rsidRPr="0020670E" w:rsidRDefault="00917E06" w:rsidP="00390ACA">
            <w:pPr>
              <w:pStyle w:val="ae"/>
              <w:spacing w:line="240" w:lineRule="auto"/>
              <w:rPr>
                <w:color w:val="000000" w:themeColor="text1"/>
                <w:sz w:val="18"/>
              </w:rPr>
            </w:pPr>
          </w:p>
          <w:p w:rsidR="00917E06" w:rsidRPr="0020670E" w:rsidRDefault="00917E06" w:rsidP="00390ACA">
            <w:pPr>
              <w:pStyle w:val="ae"/>
              <w:spacing w:line="240" w:lineRule="auto"/>
              <w:rPr>
                <w:color w:val="000000" w:themeColor="text1"/>
                <w:sz w:val="18"/>
              </w:rPr>
            </w:pPr>
          </w:p>
          <w:p w:rsidR="00917E06" w:rsidRPr="0020670E" w:rsidRDefault="00917E06" w:rsidP="00390ACA">
            <w:pPr>
              <w:pStyle w:val="ae"/>
              <w:spacing w:line="240" w:lineRule="auto"/>
              <w:rPr>
                <w:color w:val="000000" w:themeColor="text1"/>
                <w:sz w:val="18"/>
              </w:rPr>
            </w:pPr>
          </w:p>
          <w:p w:rsidR="00917E06" w:rsidRPr="0020670E" w:rsidRDefault="00917E06" w:rsidP="00390ACA">
            <w:pPr>
              <w:spacing w:after="120"/>
              <w:rPr>
                <w:color w:val="000000" w:themeColor="text1"/>
                <w:sz w:val="26"/>
                <w:szCs w:val="26"/>
                <w:lang w:eastAsia="ru-RU"/>
              </w:rPr>
            </w:pPr>
          </w:p>
          <w:p w:rsidR="00917E06" w:rsidRPr="0020670E" w:rsidRDefault="00917E06" w:rsidP="00390ACA">
            <w:pPr>
              <w:spacing w:after="120"/>
              <w:rPr>
                <w:color w:val="000000" w:themeColor="text1"/>
                <w:sz w:val="26"/>
                <w:szCs w:val="26"/>
                <w:lang w:eastAsia="ru-RU"/>
              </w:rPr>
            </w:pPr>
          </w:p>
          <w:p w:rsidR="00917E06" w:rsidRPr="0020670E" w:rsidRDefault="00917E06" w:rsidP="00390ACA">
            <w:pPr>
              <w:spacing w:after="120"/>
              <w:rPr>
                <w:color w:val="000000" w:themeColor="text1"/>
                <w:sz w:val="26"/>
                <w:szCs w:val="26"/>
                <w:lang w:eastAsia="ru-RU"/>
              </w:rPr>
            </w:pPr>
          </w:p>
          <w:p w:rsidR="00917E06" w:rsidRPr="0020670E" w:rsidRDefault="00917E06" w:rsidP="00390ACA">
            <w:pPr>
              <w:spacing w:after="120"/>
              <w:rPr>
                <w:color w:val="000000" w:themeColor="text1"/>
                <w:sz w:val="26"/>
                <w:szCs w:val="26"/>
                <w:lang w:eastAsia="ru-RU"/>
              </w:rPr>
            </w:pPr>
          </w:p>
          <w:p w:rsidR="00563473" w:rsidRPr="0020670E" w:rsidRDefault="00563473" w:rsidP="00390ACA">
            <w:pPr>
              <w:spacing w:after="120"/>
              <w:rPr>
                <w:color w:val="000000" w:themeColor="text1"/>
                <w:sz w:val="26"/>
                <w:szCs w:val="26"/>
                <w:lang w:eastAsia="ru-RU"/>
              </w:rPr>
            </w:pPr>
          </w:p>
          <w:p w:rsidR="00563473" w:rsidRPr="0020670E" w:rsidRDefault="00563473" w:rsidP="00390ACA">
            <w:pPr>
              <w:spacing w:after="120"/>
              <w:rPr>
                <w:color w:val="000000" w:themeColor="text1"/>
                <w:sz w:val="26"/>
                <w:szCs w:val="26"/>
                <w:lang w:eastAsia="ru-RU"/>
              </w:rPr>
            </w:pPr>
          </w:p>
          <w:p w:rsidR="00563473" w:rsidRPr="0020670E" w:rsidRDefault="00563473" w:rsidP="00390ACA">
            <w:pPr>
              <w:spacing w:after="120"/>
              <w:rPr>
                <w:color w:val="000000" w:themeColor="text1"/>
                <w:sz w:val="26"/>
                <w:szCs w:val="26"/>
                <w:lang w:eastAsia="ru-RU"/>
              </w:rPr>
            </w:pPr>
          </w:p>
          <w:p w:rsidR="00917E06" w:rsidRPr="0020670E" w:rsidRDefault="00917E06" w:rsidP="00390ACA">
            <w:pPr>
              <w:spacing w:after="120"/>
              <w:jc w:val="center"/>
              <w:rPr>
                <w:b/>
                <w:i/>
                <w:color w:val="000000" w:themeColor="text1"/>
                <w:sz w:val="26"/>
                <w:szCs w:val="26"/>
                <w:lang w:eastAsia="ru-RU"/>
              </w:rPr>
            </w:pPr>
            <w:r w:rsidRPr="0020670E">
              <w:rPr>
                <w:b/>
                <w:i/>
                <w:color w:val="000000" w:themeColor="text1"/>
                <w:sz w:val="26"/>
                <w:szCs w:val="26"/>
                <w:lang w:eastAsia="ru-RU"/>
              </w:rPr>
              <w:t xml:space="preserve">     </w:t>
            </w:r>
          </w:p>
          <w:p w:rsidR="00917E06" w:rsidRPr="0020670E" w:rsidRDefault="00C0065E" w:rsidP="00390ACA">
            <w:pPr>
              <w:spacing w:after="120"/>
              <w:jc w:val="center"/>
              <w:rPr>
                <w:b/>
                <w:i/>
                <w:color w:val="000000" w:themeColor="text1"/>
                <w:sz w:val="26"/>
                <w:szCs w:val="26"/>
                <w:lang w:eastAsia="ru-RU"/>
              </w:rPr>
            </w:pPr>
            <w:r w:rsidRPr="0020670E">
              <w:rPr>
                <w:b/>
                <w:i/>
                <w:color w:val="000000" w:themeColor="text1"/>
                <w:sz w:val="26"/>
                <w:szCs w:val="26"/>
                <w:lang w:eastAsia="ru-RU"/>
              </w:rPr>
              <w:t xml:space="preserve">    Калуга</w:t>
            </w:r>
          </w:p>
          <w:p w:rsidR="00917E06" w:rsidRPr="0020670E" w:rsidRDefault="00917E06" w:rsidP="00C0065E">
            <w:pPr>
              <w:ind w:left="176"/>
              <w:jc w:val="center"/>
              <w:rPr>
                <w:b/>
                <w:i/>
                <w:color w:val="000000" w:themeColor="text1"/>
                <w:sz w:val="26"/>
                <w:szCs w:val="26"/>
                <w:lang w:eastAsia="ru-RU"/>
              </w:rPr>
            </w:pPr>
            <w:r w:rsidRPr="0020670E">
              <w:rPr>
                <w:b/>
                <w:i/>
                <w:color w:val="000000" w:themeColor="text1"/>
                <w:sz w:val="26"/>
                <w:szCs w:val="26"/>
                <w:lang w:eastAsia="ru-RU"/>
              </w:rPr>
              <w:t>202</w:t>
            </w:r>
            <w:r w:rsidR="008D7CA3" w:rsidRPr="0020670E">
              <w:rPr>
                <w:b/>
                <w:i/>
                <w:color w:val="000000" w:themeColor="text1"/>
                <w:sz w:val="26"/>
                <w:szCs w:val="26"/>
                <w:lang w:eastAsia="ru-RU"/>
              </w:rPr>
              <w:t>3</w:t>
            </w:r>
          </w:p>
          <w:p w:rsidR="00917E06" w:rsidRPr="0020670E" w:rsidRDefault="00E43A44" w:rsidP="00390ACA">
            <w:pPr>
              <w:ind w:left="318"/>
              <w:rPr>
                <w:b/>
                <w:color w:val="000000" w:themeColor="text1"/>
                <w:sz w:val="26"/>
                <w:szCs w:val="26"/>
                <w:lang w:eastAsia="ru-RU"/>
              </w:rPr>
            </w:pPr>
            <w:r w:rsidRPr="00E43A44">
              <w:rPr>
                <w:b/>
                <w:i/>
                <w:noProof/>
                <w:color w:val="000000" w:themeColor="text1"/>
                <w:lang w:eastAsia="ru-RU"/>
              </w:rPr>
              <w:pict>
                <v:rect id="Прямоугольник 3" o:spid="_x0000_s1026" style="position:absolute;left:0;text-align:left;margin-left:447pt;margin-top:22.5pt;width:18pt;height:18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" stroked="f"/>
              </w:pict>
            </w:r>
          </w:p>
        </w:tc>
      </w:tr>
    </w:tbl>
    <w:p w:rsidR="00917E06" w:rsidRPr="0020670E" w:rsidRDefault="00917E06">
      <w:pPr>
        <w:suppressAutoHyphens w:val="0"/>
        <w:rPr>
          <w:b/>
          <w:color w:val="000000" w:themeColor="text1"/>
          <w:highlight w:val="yellow"/>
        </w:rPr>
      </w:pPr>
    </w:p>
    <w:p w:rsidR="004D1C10" w:rsidRPr="0020670E" w:rsidRDefault="004D1C10" w:rsidP="004D1C10">
      <w:pPr>
        <w:pStyle w:val="ae"/>
        <w:spacing w:line="240" w:lineRule="auto"/>
        <w:jc w:val="center"/>
        <w:rPr>
          <w:b/>
          <w:color w:val="000000" w:themeColor="text1"/>
          <w:highlight w:val="yellow"/>
        </w:rPr>
      </w:pPr>
    </w:p>
    <w:p w:rsidR="004D1C10" w:rsidRPr="0020670E" w:rsidRDefault="004D1C10" w:rsidP="004D1C10">
      <w:pPr>
        <w:pStyle w:val="ae"/>
        <w:spacing w:line="240" w:lineRule="auto"/>
        <w:jc w:val="center"/>
        <w:rPr>
          <w:b/>
          <w:color w:val="000000" w:themeColor="text1"/>
          <w:highlight w:val="yellow"/>
        </w:rPr>
      </w:pPr>
    </w:p>
    <w:p w:rsidR="004D1C10" w:rsidRPr="0020670E" w:rsidRDefault="004D1C10" w:rsidP="004D1C10">
      <w:pPr>
        <w:pStyle w:val="ae"/>
        <w:spacing w:line="240" w:lineRule="auto"/>
        <w:jc w:val="center"/>
        <w:rPr>
          <w:b/>
          <w:color w:val="000000" w:themeColor="text1"/>
          <w:highlight w:val="yellow"/>
        </w:rPr>
      </w:pPr>
    </w:p>
    <w:p w:rsidR="004D1C10" w:rsidRPr="0020670E" w:rsidRDefault="004D1C10" w:rsidP="004D1C10">
      <w:pPr>
        <w:pStyle w:val="ae"/>
        <w:spacing w:line="240" w:lineRule="auto"/>
        <w:jc w:val="center"/>
        <w:rPr>
          <w:b/>
          <w:color w:val="000000" w:themeColor="text1"/>
          <w:highlight w:val="yellow"/>
        </w:rPr>
      </w:pPr>
    </w:p>
    <w:p w:rsidR="004D1C10" w:rsidRPr="0020670E" w:rsidRDefault="004D1C10" w:rsidP="004D1C10">
      <w:pPr>
        <w:pStyle w:val="ae"/>
        <w:spacing w:line="240" w:lineRule="auto"/>
        <w:jc w:val="center"/>
        <w:rPr>
          <w:b/>
          <w:color w:val="000000" w:themeColor="text1"/>
          <w:highlight w:val="yellow"/>
        </w:rPr>
      </w:pPr>
    </w:p>
    <w:p w:rsidR="004D1C10" w:rsidRPr="0020670E" w:rsidRDefault="004D1C10" w:rsidP="004D1C10">
      <w:pPr>
        <w:pStyle w:val="ae"/>
        <w:spacing w:line="240" w:lineRule="auto"/>
        <w:jc w:val="center"/>
        <w:rPr>
          <w:b/>
          <w:color w:val="000000" w:themeColor="text1"/>
          <w:highlight w:val="yellow"/>
        </w:rPr>
      </w:pPr>
    </w:p>
    <w:p w:rsidR="004D1C10" w:rsidRPr="0020670E" w:rsidRDefault="004D1C10" w:rsidP="004D1C10">
      <w:pPr>
        <w:pStyle w:val="ae"/>
        <w:spacing w:line="240" w:lineRule="auto"/>
        <w:jc w:val="center"/>
        <w:rPr>
          <w:b/>
          <w:color w:val="000000" w:themeColor="text1"/>
          <w:highlight w:val="yellow"/>
        </w:rPr>
      </w:pPr>
    </w:p>
    <w:p w:rsidR="004D1C10" w:rsidRPr="0020670E" w:rsidRDefault="004D1C10" w:rsidP="004D1C10">
      <w:pPr>
        <w:pStyle w:val="ae"/>
        <w:spacing w:line="240" w:lineRule="auto"/>
        <w:jc w:val="center"/>
        <w:rPr>
          <w:b/>
          <w:color w:val="000000" w:themeColor="text1"/>
          <w:highlight w:val="yellow"/>
        </w:rPr>
      </w:pPr>
    </w:p>
    <w:p w:rsidR="004D1C10" w:rsidRPr="0020670E" w:rsidRDefault="004D1C10" w:rsidP="004D1C10">
      <w:pPr>
        <w:pStyle w:val="ae"/>
        <w:spacing w:line="240" w:lineRule="auto"/>
        <w:jc w:val="center"/>
        <w:rPr>
          <w:b/>
          <w:color w:val="000000" w:themeColor="text1"/>
          <w:highlight w:val="yellow"/>
        </w:rPr>
      </w:pPr>
    </w:p>
    <w:p w:rsidR="004D1C10" w:rsidRPr="0020670E" w:rsidRDefault="004D1C10" w:rsidP="004D1C10">
      <w:pPr>
        <w:pStyle w:val="ae"/>
        <w:spacing w:line="240" w:lineRule="auto"/>
        <w:jc w:val="center"/>
        <w:rPr>
          <w:b/>
          <w:color w:val="000000" w:themeColor="text1"/>
          <w:highlight w:val="yellow"/>
        </w:rPr>
      </w:pPr>
    </w:p>
    <w:p w:rsidR="004D1C10" w:rsidRPr="0020670E" w:rsidRDefault="004D1C10" w:rsidP="004D1C10">
      <w:pPr>
        <w:pStyle w:val="ae"/>
        <w:spacing w:line="240" w:lineRule="auto"/>
        <w:jc w:val="center"/>
        <w:rPr>
          <w:b/>
          <w:color w:val="000000" w:themeColor="text1"/>
          <w:highlight w:val="yellow"/>
        </w:rPr>
      </w:pPr>
    </w:p>
    <w:p w:rsidR="004D1C10" w:rsidRPr="0020670E" w:rsidRDefault="004D1C10" w:rsidP="004D1C10">
      <w:pPr>
        <w:pStyle w:val="ae"/>
        <w:spacing w:line="240" w:lineRule="auto"/>
        <w:jc w:val="center"/>
        <w:rPr>
          <w:b/>
          <w:color w:val="000000" w:themeColor="text1"/>
          <w:highlight w:val="yellow"/>
        </w:rPr>
      </w:pPr>
    </w:p>
    <w:p w:rsidR="004D1C10" w:rsidRPr="0020670E" w:rsidRDefault="004D1C10" w:rsidP="004D1C10">
      <w:pPr>
        <w:pStyle w:val="ae"/>
        <w:spacing w:line="240" w:lineRule="auto"/>
        <w:jc w:val="center"/>
        <w:rPr>
          <w:b/>
          <w:color w:val="000000" w:themeColor="text1"/>
          <w:highlight w:val="yellow"/>
        </w:rPr>
      </w:pPr>
    </w:p>
    <w:p w:rsidR="004D1C10" w:rsidRPr="0020670E" w:rsidRDefault="004D1C10" w:rsidP="004D1C10">
      <w:pPr>
        <w:pStyle w:val="ae"/>
        <w:spacing w:line="240" w:lineRule="auto"/>
        <w:jc w:val="center"/>
        <w:rPr>
          <w:b/>
          <w:color w:val="000000" w:themeColor="text1"/>
          <w:highlight w:val="yellow"/>
        </w:rPr>
      </w:pPr>
    </w:p>
    <w:p w:rsidR="004D1C10" w:rsidRPr="0020670E" w:rsidRDefault="004D1C10" w:rsidP="004D1C10">
      <w:pPr>
        <w:pStyle w:val="ae"/>
        <w:spacing w:line="240" w:lineRule="auto"/>
        <w:jc w:val="center"/>
        <w:rPr>
          <w:b/>
          <w:color w:val="000000" w:themeColor="text1"/>
          <w:highlight w:val="yellow"/>
        </w:rPr>
      </w:pPr>
    </w:p>
    <w:p w:rsidR="004D1C10" w:rsidRPr="0020670E" w:rsidRDefault="004D1C10" w:rsidP="004D1C10">
      <w:pPr>
        <w:pStyle w:val="ae"/>
        <w:spacing w:line="240" w:lineRule="auto"/>
        <w:jc w:val="center"/>
        <w:rPr>
          <w:b/>
          <w:color w:val="000000" w:themeColor="text1"/>
          <w:highlight w:val="yellow"/>
        </w:rPr>
      </w:pPr>
    </w:p>
    <w:p w:rsidR="006B122E" w:rsidRPr="0020670E" w:rsidRDefault="006B122E" w:rsidP="004D1C10">
      <w:pPr>
        <w:pStyle w:val="ae"/>
        <w:spacing w:line="240" w:lineRule="auto"/>
        <w:jc w:val="center"/>
        <w:rPr>
          <w:b/>
          <w:color w:val="000000" w:themeColor="text1"/>
          <w:highlight w:val="yellow"/>
        </w:rPr>
      </w:pPr>
    </w:p>
    <w:p w:rsidR="004D1C10" w:rsidRPr="0020670E" w:rsidRDefault="004D1C10" w:rsidP="004D1C10">
      <w:pPr>
        <w:pStyle w:val="ae"/>
        <w:spacing w:line="240" w:lineRule="auto"/>
        <w:jc w:val="center"/>
        <w:rPr>
          <w:b/>
          <w:color w:val="000000" w:themeColor="text1"/>
          <w:highlight w:val="yellow"/>
        </w:rPr>
      </w:pPr>
    </w:p>
    <w:p w:rsidR="00874EE9" w:rsidRPr="0020670E" w:rsidRDefault="00874EE9" w:rsidP="00874EE9">
      <w:pPr>
        <w:pStyle w:val="ae"/>
        <w:spacing w:line="240" w:lineRule="auto"/>
        <w:jc w:val="center"/>
        <w:rPr>
          <w:b/>
          <w:i/>
          <w:color w:val="000000" w:themeColor="text1"/>
          <w:sz w:val="40"/>
          <w:szCs w:val="40"/>
        </w:rPr>
      </w:pPr>
      <w:r w:rsidRPr="0020670E">
        <w:rPr>
          <w:b/>
          <w:i/>
          <w:color w:val="000000" w:themeColor="text1"/>
          <w:sz w:val="40"/>
          <w:szCs w:val="40"/>
        </w:rPr>
        <w:t>ГЕНЕРАЛЬНЫЙ ПЛАН</w:t>
      </w:r>
    </w:p>
    <w:p w:rsidR="0055453E" w:rsidRPr="0020670E" w:rsidRDefault="0055453E" w:rsidP="0055453E">
      <w:pPr>
        <w:pStyle w:val="200"/>
        <w:rPr>
          <w:i/>
          <w:color w:val="000000" w:themeColor="text1"/>
        </w:rPr>
      </w:pPr>
      <w:r w:rsidRPr="0020670E">
        <w:rPr>
          <w:i/>
          <w:color w:val="000000" w:themeColor="text1"/>
        </w:rPr>
        <w:t>муниципального образования</w:t>
      </w:r>
    </w:p>
    <w:p w:rsidR="0055453E" w:rsidRPr="0020670E" w:rsidRDefault="0055453E" w:rsidP="0055453E">
      <w:pPr>
        <w:pStyle w:val="ae"/>
        <w:spacing w:line="240" w:lineRule="auto"/>
        <w:jc w:val="center"/>
        <w:rPr>
          <w:b/>
          <w:i/>
          <w:color w:val="000000" w:themeColor="text1"/>
          <w:sz w:val="40"/>
          <w:szCs w:val="40"/>
        </w:rPr>
      </w:pPr>
      <w:r w:rsidRPr="0020670E">
        <w:rPr>
          <w:b/>
          <w:i/>
          <w:color w:val="000000" w:themeColor="text1"/>
          <w:sz w:val="40"/>
          <w:szCs w:val="40"/>
        </w:rPr>
        <w:t>сельского поселения</w:t>
      </w:r>
      <w:r w:rsidRPr="0020670E">
        <w:rPr>
          <w:i/>
          <w:color w:val="000000" w:themeColor="text1"/>
          <w:sz w:val="28"/>
        </w:rPr>
        <w:t xml:space="preserve"> </w:t>
      </w:r>
      <w:r w:rsidRPr="0020670E">
        <w:rPr>
          <w:b/>
          <w:i/>
          <w:color w:val="000000" w:themeColor="text1"/>
          <w:sz w:val="40"/>
          <w:szCs w:val="40"/>
        </w:rPr>
        <w:t>«</w:t>
      </w:r>
      <w:r w:rsidR="00600AD2">
        <w:rPr>
          <w:b/>
          <w:i/>
          <w:color w:val="000000" w:themeColor="text1"/>
          <w:sz w:val="40"/>
          <w:szCs w:val="40"/>
        </w:rPr>
        <w:t xml:space="preserve">Деревня </w:t>
      </w:r>
      <w:proofErr w:type="spellStart"/>
      <w:r w:rsidR="00600AD2">
        <w:rPr>
          <w:b/>
          <w:i/>
          <w:color w:val="000000" w:themeColor="text1"/>
          <w:sz w:val="40"/>
          <w:szCs w:val="40"/>
        </w:rPr>
        <w:t>Шумятино</w:t>
      </w:r>
      <w:proofErr w:type="spellEnd"/>
      <w:r w:rsidRPr="0020670E">
        <w:rPr>
          <w:b/>
          <w:i/>
          <w:color w:val="000000" w:themeColor="text1"/>
          <w:sz w:val="40"/>
          <w:szCs w:val="40"/>
        </w:rPr>
        <w:t>»</w:t>
      </w:r>
    </w:p>
    <w:p w:rsidR="0055453E" w:rsidRPr="0020670E" w:rsidRDefault="0055453E" w:rsidP="0055453E">
      <w:pPr>
        <w:pStyle w:val="ae"/>
        <w:spacing w:line="240" w:lineRule="auto"/>
        <w:jc w:val="center"/>
        <w:rPr>
          <w:b/>
          <w:i/>
          <w:color w:val="000000" w:themeColor="text1"/>
          <w:sz w:val="40"/>
          <w:szCs w:val="40"/>
        </w:rPr>
      </w:pPr>
      <w:r w:rsidRPr="0020670E">
        <w:rPr>
          <w:b/>
          <w:i/>
          <w:color w:val="000000" w:themeColor="text1"/>
          <w:sz w:val="40"/>
          <w:szCs w:val="40"/>
        </w:rPr>
        <w:t>Малоярославецкого района</w:t>
      </w:r>
    </w:p>
    <w:p w:rsidR="0055453E" w:rsidRPr="0020670E" w:rsidRDefault="0055453E" w:rsidP="0055453E">
      <w:pPr>
        <w:pStyle w:val="200"/>
        <w:rPr>
          <w:i/>
          <w:color w:val="000000" w:themeColor="text1"/>
        </w:rPr>
      </w:pPr>
      <w:r w:rsidRPr="0020670E">
        <w:rPr>
          <w:i/>
          <w:color w:val="000000" w:themeColor="text1"/>
        </w:rPr>
        <w:t xml:space="preserve"> Калужской области</w:t>
      </w:r>
    </w:p>
    <w:p w:rsidR="00874EE9" w:rsidRPr="0020670E" w:rsidRDefault="00874EE9" w:rsidP="00874EE9">
      <w:pPr>
        <w:pStyle w:val="ae"/>
        <w:spacing w:line="240" w:lineRule="auto"/>
        <w:jc w:val="center"/>
        <w:rPr>
          <w:b/>
          <w:i/>
          <w:color w:val="000000" w:themeColor="text1"/>
          <w:sz w:val="40"/>
          <w:szCs w:val="40"/>
        </w:rPr>
      </w:pPr>
    </w:p>
    <w:p w:rsidR="00B921CC" w:rsidRPr="0020670E" w:rsidRDefault="00B921CC" w:rsidP="00874EE9">
      <w:pPr>
        <w:pStyle w:val="ae"/>
        <w:spacing w:line="240" w:lineRule="auto"/>
        <w:jc w:val="center"/>
        <w:rPr>
          <w:b/>
          <w:i/>
          <w:color w:val="000000" w:themeColor="text1"/>
          <w:sz w:val="40"/>
          <w:szCs w:val="40"/>
        </w:rPr>
      </w:pPr>
    </w:p>
    <w:p w:rsidR="00B921CC" w:rsidRPr="0020670E" w:rsidRDefault="00B921CC" w:rsidP="00B921CC">
      <w:pPr>
        <w:jc w:val="center"/>
        <w:rPr>
          <w:b/>
          <w:i/>
          <w:color w:val="000000" w:themeColor="text1"/>
          <w:sz w:val="36"/>
          <w:szCs w:val="36"/>
        </w:rPr>
      </w:pPr>
      <w:r w:rsidRPr="0020670E">
        <w:rPr>
          <w:b/>
          <w:i/>
          <w:color w:val="000000" w:themeColor="text1"/>
          <w:sz w:val="36"/>
          <w:szCs w:val="36"/>
        </w:rPr>
        <w:t>Материалы по обоснованию</w:t>
      </w:r>
    </w:p>
    <w:p w:rsidR="009F3552" w:rsidRPr="0020670E" w:rsidRDefault="009F3552" w:rsidP="004D1C10">
      <w:pPr>
        <w:suppressAutoHyphens w:val="0"/>
        <w:rPr>
          <w:b/>
          <w:i/>
          <w:color w:val="000000" w:themeColor="text1"/>
          <w:sz w:val="40"/>
          <w:szCs w:val="40"/>
          <w:highlight w:val="yellow"/>
        </w:rPr>
      </w:pPr>
    </w:p>
    <w:p w:rsidR="0055453E" w:rsidRPr="0020670E" w:rsidRDefault="0055453E" w:rsidP="0055453E">
      <w:pPr>
        <w:suppressAutoHyphens w:val="0"/>
        <w:jc w:val="center"/>
        <w:rPr>
          <w:rFonts w:eastAsia="Times New Roman"/>
          <w:i/>
          <w:color w:val="000000" w:themeColor="text1"/>
          <w:sz w:val="28"/>
          <w:szCs w:val="28"/>
          <w:lang w:eastAsia="ru-RU"/>
        </w:rPr>
      </w:pPr>
      <w:proofErr w:type="gramStart"/>
      <w:r w:rsidRPr="0020670E">
        <w:rPr>
          <w:rFonts w:eastAsia="Times New Roman"/>
          <w:i/>
          <w:color w:val="000000" w:themeColor="text1"/>
          <w:sz w:val="28"/>
          <w:szCs w:val="28"/>
          <w:lang w:eastAsia="ru-RU"/>
        </w:rPr>
        <w:t>Утвержден</w:t>
      </w:r>
      <w:proofErr w:type="gramEnd"/>
      <w:r w:rsidRPr="0020670E">
        <w:rPr>
          <w:rFonts w:eastAsia="Times New Roman"/>
          <w:i/>
          <w:color w:val="000000" w:themeColor="text1"/>
          <w:sz w:val="28"/>
          <w:szCs w:val="28"/>
          <w:lang w:eastAsia="ru-RU"/>
        </w:rPr>
        <w:t xml:space="preserve"> Решением </w:t>
      </w:r>
      <w:r w:rsidR="00600AD2">
        <w:rPr>
          <w:rFonts w:eastAsia="Times New Roman"/>
          <w:i/>
          <w:color w:val="000000" w:themeColor="text1"/>
          <w:sz w:val="28"/>
          <w:szCs w:val="28"/>
          <w:lang w:eastAsia="ru-RU"/>
        </w:rPr>
        <w:t>Сельской Думы</w:t>
      </w:r>
      <w:r w:rsidR="008D7CA3" w:rsidRPr="0020670E">
        <w:rPr>
          <w:rFonts w:eastAsia="Times New Roman"/>
          <w:i/>
          <w:color w:val="000000" w:themeColor="text1"/>
          <w:sz w:val="28"/>
          <w:szCs w:val="28"/>
          <w:lang w:eastAsia="ru-RU"/>
        </w:rPr>
        <w:t xml:space="preserve"> </w:t>
      </w:r>
      <w:r w:rsidRPr="0020670E">
        <w:rPr>
          <w:rFonts w:eastAsia="Times New Roman"/>
          <w:i/>
          <w:color w:val="000000" w:themeColor="text1"/>
          <w:sz w:val="28"/>
          <w:szCs w:val="28"/>
          <w:lang w:eastAsia="ru-RU"/>
        </w:rPr>
        <w:t xml:space="preserve">от </w:t>
      </w:r>
      <w:r w:rsidR="00600AD2">
        <w:rPr>
          <w:rFonts w:eastAsia="Times New Roman"/>
          <w:i/>
          <w:color w:val="000000" w:themeColor="text1"/>
          <w:sz w:val="28"/>
          <w:szCs w:val="28"/>
          <w:lang w:eastAsia="ru-RU"/>
        </w:rPr>
        <w:t>11.04</w:t>
      </w:r>
      <w:r w:rsidRPr="0020670E">
        <w:rPr>
          <w:rFonts w:eastAsia="Times New Roman"/>
          <w:i/>
          <w:color w:val="000000" w:themeColor="text1"/>
          <w:sz w:val="28"/>
          <w:szCs w:val="28"/>
          <w:lang w:eastAsia="ru-RU"/>
        </w:rPr>
        <w:t>.201</w:t>
      </w:r>
      <w:r w:rsidR="00600AD2">
        <w:rPr>
          <w:rFonts w:eastAsia="Times New Roman"/>
          <w:i/>
          <w:color w:val="000000" w:themeColor="text1"/>
          <w:sz w:val="28"/>
          <w:szCs w:val="28"/>
          <w:lang w:eastAsia="ru-RU"/>
        </w:rPr>
        <w:t>4</w:t>
      </w:r>
      <w:r w:rsidRPr="0020670E">
        <w:rPr>
          <w:rFonts w:eastAsia="Times New Roman"/>
          <w:i/>
          <w:color w:val="000000" w:themeColor="text1"/>
          <w:sz w:val="28"/>
          <w:szCs w:val="28"/>
          <w:lang w:eastAsia="ru-RU"/>
        </w:rPr>
        <w:t xml:space="preserve"> № </w:t>
      </w:r>
      <w:r w:rsidR="00600AD2">
        <w:rPr>
          <w:rFonts w:eastAsia="Times New Roman"/>
          <w:i/>
          <w:color w:val="000000" w:themeColor="text1"/>
          <w:sz w:val="28"/>
          <w:szCs w:val="28"/>
          <w:lang w:eastAsia="ru-RU"/>
        </w:rPr>
        <w:t>18</w:t>
      </w:r>
    </w:p>
    <w:p w:rsidR="008D7CA3" w:rsidRPr="0020670E" w:rsidRDefault="008D7CA3" w:rsidP="008D7CA3">
      <w:pPr>
        <w:suppressAutoHyphens w:val="0"/>
        <w:jc w:val="center"/>
        <w:rPr>
          <w:rFonts w:eastAsia="Times New Roman"/>
          <w:i/>
          <w:color w:val="000000" w:themeColor="text1"/>
          <w:sz w:val="28"/>
          <w:szCs w:val="28"/>
          <w:lang w:eastAsia="ru-RU"/>
        </w:rPr>
      </w:pPr>
      <w:proofErr w:type="gramStart"/>
      <w:r w:rsidRPr="0020670E">
        <w:rPr>
          <w:rFonts w:eastAsia="Times New Roman"/>
          <w:i/>
          <w:color w:val="000000" w:themeColor="text1"/>
          <w:sz w:val="28"/>
          <w:szCs w:val="28"/>
          <w:lang w:eastAsia="ru-RU"/>
        </w:rPr>
        <w:t>Утвержден</w:t>
      </w:r>
      <w:proofErr w:type="gramEnd"/>
      <w:r w:rsidRPr="0020670E">
        <w:rPr>
          <w:rFonts w:eastAsia="Times New Roman"/>
          <w:i/>
          <w:color w:val="000000" w:themeColor="text1"/>
          <w:sz w:val="28"/>
          <w:szCs w:val="28"/>
          <w:lang w:eastAsia="ru-RU"/>
        </w:rPr>
        <w:t xml:space="preserve"> </w:t>
      </w:r>
      <w:r w:rsidR="00600AD2" w:rsidRPr="0020670E">
        <w:rPr>
          <w:rFonts w:eastAsia="Times New Roman"/>
          <w:i/>
          <w:color w:val="000000" w:themeColor="text1"/>
          <w:sz w:val="28"/>
          <w:szCs w:val="28"/>
          <w:lang w:eastAsia="ru-RU"/>
        </w:rPr>
        <w:t xml:space="preserve">Решением </w:t>
      </w:r>
      <w:r w:rsidR="00600AD2">
        <w:rPr>
          <w:rFonts w:eastAsia="Times New Roman"/>
          <w:i/>
          <w:color w:val="000000" w:themeColor="text1"/>
          <w:sz w:val="28"/>
          <w:szCs w:val="28"/>
          <w:lang w:eastAsia="ru-RU"/>
        </w:rPr>
        <w:t>Сельской Думы</w:t>
      </w:r>
      <w:r w:rsidR="00600AD2" w:rsidRPr="0020670E">
        <w:rPr>
          <w:rFonts w:eastAsia="Times New Roman"/>
          <w:i/>
          <w:color w:val="000000" w:themeColor="text1"/>
          <w:sz w:val="28"/>
          <w:szCs w:val="28"/>
          <w:lang w:eastAsia="ru-RU"/>
        </w:rPr>
        <w:t xml:space="preserve"> </w:t>
      </w:r>
      <w:r w:rsidR="00600AD2">
        <w:rPr>
          <w:rFonts w:eastAsia="Times New Roman"/>
          <w:i/>
          <w:color w:val="000000" w:themeColor="text1"/>
          <w:sz w:val="28"/>
          <w:szCs w:val="28"/>
          <w:lang w:eastAsia="ru-RU"/>
        </w:rPr>
        <w:t>от 22.12.2021 № 112</w:t>
      </w:r>
    </w:p>
    <w:p w:rsidR="008D7CA3" w:rsidRPr="0020670E" w:rsidRDefault="008D7CA3" w:rsidP="008D7CA3">
      <w:pPr>
        <w:suppressAutoHyphens w:val="0"/>
        <w:jc w:val="center"/>
        <w:rPr>
          <w:rFonts w:eastAsia="Times New Roman"/>
          <w:i/>
          <w:color w:val="000000" w:themeColor="text1"/>
          <w:sz w:val="28"/>
          <w:szCs w:val="28"/>
          <w:lang w:eastAsia="ru-RU"/>
        </w:rPr>
      </w:pPr>
      <w:proofErr w:type="gramStart"/>
      <w:r w:rsidRPr="0020670E">
        <w:rPr>
          <w:rFonts w:eastAsia="Times New Roman"/>
          <w:i/>
          <w:color w:val="000000" w:themeColor="text1"/>
          <w:sz w:val="28"/>
          <w:szCs w:val="28"/>
          <w:lang w:eastAsia="ru-RU"/>
        </w:rPr>
        <w:t>Утвержден</w:t>
      </w:r>
      <w:proofErr w:type="gramEnd"/>
      <w:r w:rsidRPr="0020670E">
        <w:rPr>
          <w:rFonts w:eastAsia="Times New Roman"/>
          <w:i/>
          <w:color w:val="000000" w:themeColor="text1"/>
          <w:sz w:val="28"/>
          <w:szCs w:val="28"/>
          <w:lang w:eastAsia="ru-RU"/>
        </w:rPr>
        <w:t xml:space="preserve"> Решением </w:t>
      </w:r>
      <w:proofErr w:type="spellStart"/>
      <w:r w:rsidR="00600AD2">
        <w:rPr>
          <w:rFonts w:eastAsia="Times New Roman"/>
          <w:i/>
          <w:color w:val="000000" w:themeColor="text1"/>
          <w:sz w:val="28"/>
          <w:szCs w:val="28"/>
          <w:lang w:eastAsia="ru-RU"/>
        </w:rPr>
        <w:t>Малоярославецкого</w:t>
      </w:r>
      <w:proofErr w:type="spellEnd"/>
      <w:r w:rsidR="00600AD2">
        <w:rPr>
          <w:rFonts w:eastAsia="Times New Roman"/>
          <w:i/>
          <w:color w:val="000000" w:themeColor="text1"/>
          <w:sz w:val="28"/>
          <w:szCs w:val="28"/>
          <w:lang w:eastAsia="ru-RU"/>
        </w:rPr>
        <w:t xml:space="preserve"> Районного Собрания депутатов от 30.11.2022 № 90</w:t>
      </w:r>
    </w:p>
    <w:p w:rsidR="00F9498C" w:rsidRPr="0020670E" w:rsidRDefault="00F9498C" w:rsidP="009F3552">
      <w:pPr>
        <w:suppressAutoHyphens w:val="0"/>
        <w:jc w:val="center"/>
        <w:rPr>
          <w:i/>
          <w:color w:val="000000" w:themeColor="text1"/>
          <w:sz w:val="28"/>
          <w:szCs w:val="28"/>
        </w:rPr>
      </w:pPr>
    </w:p>
    <w:p w:rsidR="009F3552" w:rsidRPr="0020670E" w:rsidRDefault="009F3552" w:rsidP="00563473">
      <w:pPr>
        <w:suppressAutoHyphens w:val="0"/>
        <w:jc w:val="center"/>
        <w:rPr>
          <w:i/>
          <w:color w:val="000000" w:themeColor="text1"/>
          <w:sz w:val="28"/>
          <w:szCs w:val="28"/>
        </w:rPr>
      </w:pPr>
    </w:p>
    <w:p w:rsidR="00594F79" w:rsidRPr="0020670E" w:rsidRDefault="00594F79" w:rsidP="00563473">
      <w:pPr>
        <w:suppressAutoHyphens w:val="0"/>
        <w:jc w:val="center"/>
        <w:rPr>
          <w:i/>
          <w:color w:val="000000" w:themeColor="text1"/>
          <w:sz w:val="28"/>
          <w:szCs w:val="28"/>
        </w:rPr>
      </w:pPr>
    </w:p>
    <w:p w:rsidR="00594F79" w:rsidRPr="0020670E" w:rsidRDefault="00594F79" w:rsidP="00563473">
      <w:pPr>
        <w:suppressAutoHyphens w:val="0"/>
        <w:jc w:val="center"/>
        <w:rPr>
          <w:i/>
          <w:color w:val="000000" w:themeColor="text1"/>
          <w:sz w:val="28"/>
          <w:szCs w:val="28"/>
        </w:rPr>
      </w:pPr>
    </w:p>
    <w:p w:rsidR="004D1C10" w:rsidRPr="0020670E" w:rsidRDefault="00E43A44">
      <w:pPr>
        <w:suppressAutoHyphens w:val="0"/>
        <w:rPr>
          <w:b/>
          <w:color w:val="000000" w:themeColor="text1"/>
          <w:highlight w:val="yellow"/>
        </w:rPr>
      </w:pPr>
      <w:r w:rsidRPr="00E43A44">
        <w:rPr>
          <w:b/>
          <w:i/>
          <w:noProof/>
          <w:color w:val="000000" w:themeColor="text1"/>
          <w:lang w:eastAsia="ru-RU"/>
        </w:rPr>
        <w:pict>
          <v:rect id="Прямоугольник 2" o:spid="_x0000_s1028" style="position:absolute;margin-left:453.75pt;margin-top:151.3pt;width:18pt;height:18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" stroked="f"/>
        </w:pict>
      </w:r>
      <w:r w:rsidRPr="00E43A44">
        <w:rPr>
          <w:b/>
          <w:i/>
          <w:noProof/>
          <w:color w:val="000000" w:themeColor="text1"/>
          <w:lang w:eastAsia="ru-RU"/>
        </w:rPr>
        <w:pict>
          <v:rect id="Прямоугольник 1" o:spid="_x0000_s1027" style="position:absolute;margin-left:449.6pt;margin-top:202.9pt;width:18pt;height:18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" stroked="f"/>
        </w:pict>
      </w:r>
      <w:r w:rsidR="004D1C10" w:rsidRPr="0020670E">
        <w:rPr>
          <w:b/>
          <w:color w:val="000000" w:themeColor="text1"/>
          <w:highlight w:val="yellow"/>
        </w:rPr>
        <w:br w:type="page"/>
      </w:r>
    </w:p>
    <w:p w:rsidR="00312AB2" w:rsidRPr="0020670E" w:rsidRDefault="00312AB2" w:rsidP="009602B6">
      <w:pPr>
        <w:suppressAutoHyphens w:val="0"/>
        <w:ind w:right="386"/>
        <w:jc w:val="center"/>
        <w:rPr>
          <w:b/>
          <w:color w:val="000000" w:themeColor="text1"/>
        </w:rPr>
      </w:pPr>
      <w:r w:rsidRPr="0020670E">
        <w:rPr>
          <w:b/>
          <w:color w:val="000000" w:themeColor="text1"/>
        </w:rPr>
        <w:lastRenderedPageBreak/>
        <w:t>ОГЛАВЛЕНИЕ</w:t>
      </w:r>
    </w:p>
    <w:p w:rsidR="003F5185" w:rsidRPr="0020670E" w:rsidRDefault="00E43A44" w:rsidP="003F5185">
      <w:pPr>
        <w:pStyle w:val="16"/>
        <w:jc w:val="both"/>
        <w:rPr>
          <w:rFonts w:asciiTheme="minorHAnsi" w:eastAsiaTheme="minorEastAsia" w:hAnsiTheme="minorHAnsi" w:cstheme="minorBidi"/>
          <w:b w:val="0"/>
          <w:caps w:val="0"/>
          <w:noProof/>
          <w:color w:val="000000" w:themeColor="text1"/>
          <w:sz w:val="24"/>
          <w:szCs w:val="24"/>
          <w:lang w:val="ru-RU"/>
        </w:rPr>
      </w:pPr>
      <w:r w:rsidRPr="00E43A44">
        <w:rPr>
          <w:caps w:val="0"/>
          <w:color w:val="000000" w:themeColor="text1"/>
          <w:sz w:val="24"/>
          <w:szCs w:val="24"/>
          <w:highlight w:val="yellow"/>
        </w:rPr>
        <w:fldChar w:fldCharType="begin"/>
      </w:r>
      <w:r w:rsidR="00312AB2" w:rsidRPr="0020670E">
        <w:rPr>
          <w:color w:val="000000" w:themeColor="text1"/>
          <w:sz w:val="24"/>
          <w:szCs w:val="24"/>
          <w:highlight w:val="yellow"/>
          <w:lang w:val="ru-RU"/>
        </w:rPr>
        <w:instrText xml:space="preserve"> </w:instrText>
      </w:r>
      <w:r w:rsidR="00312AB2" w:rsidRPr="0020670E">
        <w:rPr>
          <w:color w:val="000000" w:themeColor="text1"/>
          <w:sz w:val="24"/>
          <w:szCs w:val="24"/>
          <w:highlight w:val="yellow"/>
        </w:rPr>
        <w:instrText>TOC</w:instrText>
      </w:r>
      <w:r w:rsidR="00312AB2" w:rsidRPr="0020670E">
        <w:rPr>
          <w:color w:val="000000" w:themeColor="text1"/>
          <w:sz w:val="24"/>
          <w:szCs w:val="24"/>
          <w:highlight w:val="yellow"/>
          <w:lang w:val="ru-RU"/>
        </w:rPr>
        <w:instrText xml:space="preserve"> </w:instrText>
      </w:r>
      <w:r w:rsidRPr="00E43A44">
        <w:rPr>
          <w:caps w:val="0"/>
          <w:color w:val="000000" w:themeColor="text1"/>
          <w:sz w:val="24"/>
          <w:szCs w:val="24"/>
          <w:highlight w:val="yellow"/>
        </w:rPr>
        <w:fldChar w:fldCharType="separate"/>
      </w:r>
      <w:r w:rsidR="003F5185" w:rsidRPr="00D3273B">
        <w:rPr>
          <w:noProof/>
          <w:color w:val="000000" w:themeColor="text1"/>
          <w:sz w:val="24"/>
          <w:szCs w:val="24"/>
          <w:lang w:val="ru-RU"/>
        </w:rPr>
        <w:t>СОСТАВ ПРОЕКТА</w:t>
      </w:r>
      <w:r w:rsidR="003F5185" w:rsidRPr="00D3273B">
        <w:rPr>
          <w:noProof/>
          <w:color w:val="000000" w:themeColor="text1"/>
          <w:sz w:val="24"/>
          <w:szCs w:val="24"/>
          <w:lang w:val="ru-RU"/>
        </w:rPr>
        <w:tab/>
      </w:r>
      <w:r w:rsidRPr="0020670E">
        <w:rPr>
          <w:noProof/>
          <w:color w:val="000000" w:themeColor="text1"/>
          <w:sz w:val="24"/>
          <w:szCs w:val="24"/>
        </w:rPr>
        <w:fldChar w:fldCharType="begin"/>
      </w:r>
      <w:r w:rsidR="003F5185" w:rsidRPr="00D3273B">
        <w:rPr>
          <w:noProof/>
          <w:color w:val="000000" w:themeColor="text1"/>
          <w:sz w:val="24"/>
          <w:szCs w:val="24"/>
          <w:lang w:val="ru-RU"/>
        </w:rPr>
        <w:instrText xml:space="preserve"> </w:instrText>
      </w:r>
      <w:r w:rsidR="003F5185" w:rsidRPr="0020670E">
        <w:rPr>
          <w:noProof/>
          <w:color w:val="000000" w:themeColor="text1"/>
          <w:sz w:val="24"/>
          <w:szCs w:val="24"/>
        </w:rPr>
        <w:instrText>PAGEREF</w:instrText>
      </w:r>
      <w:r w:rsidR="003F5185" w:rsidRPr="00D3273B">
        <w:rPr>
          <w:noProof/>
          <w:color w:val="000000" w:themeColor="text1"/>
          <w:sz w:val="24"/>
          <w:szCs w:val="24"/>
          <w:lang w:val="ru-RU"/>
        </w:rPr>
        <w:instrText xml:space="preserve"> _</w:instrText>
      </w:r>
      <w:r w:rsidR="003F5185" w:rsidRPr="0020670E">
        <w:rPr>
          <w:noProof/>
          <w:color w:val="000000" w:themeColor="text1"/>
          <w:sz w:val="24"/>
          <w:szCs w:val="24"/>
        </w:rPr>
        <w:instrText>Toc</w:instrText>
      </w:r>
      <w:r w:rsidR="003F5185" w:rsidRPr="00D3273B">
        <w:rPr>
          <w:noProof/>
          <w:color w:val="000000" w:themeColor="text1"/>
          <w:sz w:val="24"/>
          <w:szCs w:val="24"/>
          <w:lang w:val="ru-RU"/>
        </w:rPr>
        <w:instrText>132018237 \</w:instrText>
      </w:r>
      <w:r w:rsidR="003F5185" w:rsidRPr="0020670E">
        <w:rPr>
          <w:noProof/>
          <w:color w:val="000000" w:themeColor="text1"/>
          <w:sz w:val="24"/>
          <w:szCs w:val="24"/>
        </w:rPr>
        <w:instrText>h</w:instrText>
      </w:r>
      <w:r w:rsidR="003F5185" w:rsidRPr="00D3273B">
        <w:rPr>
          <w:noProof/>
          <w:color w:val="000000" w:themeColor="text1"/>
          <w:sz w:val="24"/>
          <w:szCs w:val="24"/>
          <w:lang w:val="ru-RU"/>
        </w:rPr>
        <w:instrText xml:space="preserve"> </w:instrText>
      </w:r>
      <w:r w:rsidRPr="0020670E">
        <w:rPr>
          <w:noProof/>
          <w:color w:val="000000" w:themeColor="text1"/>
          <w:sz w:val="24"/>
          <w:szCs w:val="24"/>
        </w:rPr>
      </w:r>
      <w:r w:rsidRPr="0020670E">
        <w:rPr>
          <w:noProof/>
          <w:color w:val="000000" w:themeColor="text1"/>
          <w:sz w:val="24"/>
          <w:szCs w:val="24"/>
        </w:rPr>
        <w:fldChar w:fldCharType="separate"/>
      </w:r>
      <w:r w:rsidR="00214405" w:rsidRPr="00214405">
        <w:rPr>
          <w:noProof/>
          <w:color w:val="000000" w:themeColor="text1"/>
          <w:sz w:val="24"/>
          <w:szCs w:val="24"/>
          <w:lang w:val="ru-RU"/>
        </w:rPr>
        <w:t>5</w:t>
      </w:r>
      <w:r w:rsidRPr="0020670E">
        <w:rPr>
          <w:noProof/>
          <w:color w:val="000000" w:themeColor="text1"/>
          <w:sz w:val="24"/>
          <w:szCs w:val="24"/>
        </w:rPr>
        <w:fldChar w:fldCharType="end"/>
      </w:r>
    </w:p>
    <w:p w:rsidR="003F5185" w:rsidRPr="0020670E" w:rsidRDefault="003F5185" w:rsidP="003F5185">
      <w:pPr>
        <w:pStyle w:val="16"/>
        <w:jc w:val="both"/>
        <w:rPr>
          <w:rFonts w:asciiTheme="minorHAnsi" w:eastAsiaTheme="minorEastAsia" w:hAnsiTheme="minorHAnsi" w:cstheme="minorBidi"/>
          <w:b w:val="0"/>
          <w:caps w:val="0"/>
          <w:noProof/>
          <w:color w:val="000000" w:themeColor="text1"/>
          <w:sz w:val="24"/>
          <w:szCs w:val="24"/>
          <w:lang w:val="ru-RU"/>
        </w:rPr>
      </w:pPr>
      <w:r w:rsidRPr="00D3273B">
        <w:rPr>
          <w:noProof/>
          <w:color w:val="000000" w:themeColor="text1"/>
          <w:sz w:val="24"/>
          <w:szCs w:val="24"/>
          <w:lang w:val="ru-RU"/>
        </w:rPr>
        <w:t>Введение</w:t>
      </w:r>
      <w:r w:rsidRPr="00D3273B">
        <w:rPr>
          <w:noProof/>
          <w:color w:val="000000" w:themeColor="text1"/>
          <w:sz w:val="24"/>
          <w:szCs w:val="24"/>
          <w:lang w:val="ru-RU"/>
        </w:rPr>
        <w:tab/>
      </w:r>
      <w:r w:rsidR="00E43A44" w:rsidRPr="0020670E">
        <w:rPr>
          <w:noProof/>
          <w:color w:val="000000" w:themeColor="text1"/>
          <w:sz w:val="24"/>
          <w:szCs w:val="24"/>
        </w:rPr>
        <w:fldChar w:fldCharType="begin"/>
      </w:r>
      <w:r w:rsidRPr="00D3273B">
        <w:rPr>
          <w:noProof/>
          <w:color w:val="000000" w:themeColor="text1"/>
          <w:sz w:val="24"/>
          <w:szCs w:val="24"/>
          <w:lang w:val="ru-RU"/>
        </w:rPr>
        <w:instrText xml:space="preserve"> </w:instrText>
      </w:r>
      <w:r w:rsidRPr="0020670E">
        <w:rPr>
          <w:noProof/>
          <w:color w:val="000000" w:themeColor="text1"/>
          <w:sz w:val="24"/>
          <w:szCs w:val="24"/>
        </w:rPr>
        <w:instrText>PAGEREF</w:instrText>
      </w:r>
      <w:r w:rsidRPr="00D3273B">
        <w:rPr>
          <w:noProof/>
          <w:color w:val="000000" w:themeColor="text1"/>
          <w:sz w:val="24"/>
          <w:szCs w:val="24"/>
          <w:lang w:val="ru-RU"/>
        </w:rPr>
        <w:instrText xml:space="preserve"> _</w:instrText>
      </w:r>
      <w:r w:rsidRPr="0020670E">
        <w:rPr>
          <w:noProof/>
          <w:color w:val="000000" w:themeColor="text1"/>
          <w:sz w:val="24"/>
          <w:szCs w:val="24"/>
        </w:rPr>
        <w:instrText>Toc</w:instrText>
      </w:r>
      <w:r w:rsidRPr="00D3273B">
        <w:rPr>
          <w:noProof/>
          <w:color w:val="000000" w:themeColor="text1"/>
          <w:sz w:val="24"/>
          <w:szCs w:val="24"/>
          <w:lang w:val="ru-RU"/>
        </w:rPr>
        <w:instrText>132018238 \</w:instrText>
      </w:r>
      <w:r w:rsidRPr="0020670E">
        <w:rPr>
          <w:noProof/>
          <w:color w:val="000000" w:themeColor="text1"/>
          <w:sz w:val="24"/>
          <w:szCs w:val="24"/>
        </w:rPr>
        <w:instrText>h</w:instrText>
      </w:r>
      <w:r w:rsidRPr="00D3273B">
        <w:rPr>
          <w:noProof/>
          <w:color w:val="000000" w:themeColor="text1"/>
          <w:sz w:val="24"/>
          <w:szCs w:val="24"/>
          <w:lang w:val="ru-RU"/>
        </w:rPr>
        <w:instrText xml:space="preserve"> </w:instrText>
      </w:r>
      <w:r w:rsidR="00E43A44" w:rsidRPr="0020670E">
        <w:rPr>
          <w:noProof/>
          <w:color w:val="000000" w:themeColor="text1"/>
          <w:sz w:val="24"/>
          <w:szCs w:val="24"/>
        </w:rPr>
      </w:r>
      <w:r w:rsidR="00E43A44" w:rsidRPr="0020670E">
        <w:rPr>
          <w:noProof/>
          <w:color w:val="000000" w:themeColor="text1"/>
          <w:sz w:val="24"/>
          <w:szCs w:val="24"/>
        </w:rPr>
        <w:fldChar w:fldCharType="separate"/>
      </w:r>
      <w:r w:rsidR="00214405" w:rsidRPr="00214405">
        <w:rPr>
          <w:noProof/>
          <w:color w:val="000000" w:themeColor="text1"/>
          <w:sz w:val="24"/>
          <w:szCs w:val="24"/>
          <w:lang w:val="ru-RU"/>
        </w:rPr>
        <w:t>6</w:t>
      </w:r>
      <w:r w:rsidR="00E43A44" w:rsidRPr="0020670E">
        <w:rPr>
          <w:noProof/>
          <w:color w:val="000000" w:themeColor="text1"/>
          <w:sz w:val="24"/>
          <w:szCs w:val="24"/>
        </w:rPr>
        <w:fldChar w:fldCharType="end"/>
      </w:r>
    </w:p>
    <w:p w:rsidR="003F5185" w:rsidRPr="0020670E" w:rsidRDefault="003F5185" w:rsidP="003F5185">
      <w:pPr>
        <w:pStyle w:val="16"/>
        <w:jc w:val="both"/>
        <w:rPr>
          <w:rFonts w:asciiTheme="minorHAnsi" w:eastAsiaTheme="minorEastAsia" w:hAnsiTheme="minorHAnsi" w:cstheme="minorBidi"/>
          <w:b w:val="0"/>
          <w:caps w:val="0"/>
          <w:noProof/>
          <w:color w:val="000000" w:themeColor="text1"/>
          <w:sz w:val="24"/>
          <w:szCs w:val="24"/>
          <w:lang w:val="ru-RU"/>
        </w:rPr>
      </w:pPr>
      <w:r w:rsidRPr="0020670E">
        <w:rPr>
          <w:noProof/>
          <w:color w:val="000000" w:themeColor="text1"/>
          <w:sz w:val="24"/>
          <w:szCs w:val="24"/>
        </w:rPr>
        <w:t>I</w:t>
      </w:r>
      <w:r w:rsidRPr="0020670E">
        <w:rPr>
          <w:noProof/>
          <w:color w:val="000000" w:themeColor="text1"/>
          <w:sz w:val="24"/>
          <w:szCs w:val="24"/>
          <w:lang w:val="ru-RU"/>
        </w:rPr>
        <w:t>. 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r w:rsidRPr="0020670E">
        <w:rPr>
          <w:noProof/>
          <w:color w:val="000000" w:themeColor="text1"/>
          <w:sz w:val="24"/>
          <w:szCs w:val="24"/>
          <w:lang w:val="ru-RU"/>
        </w:rPr>
        <w:tab/>
      </w:r>
      <w:r w:rsidR="00E43A44" w:rsidRPr="0020670E">
        <w:rPr>
          <w:noProof/>
          <w:color w:val="000000" w:themeColor="text1"/>
          <w:sz w:val="24"/>
          <w:szCs w:val="24"/>
        </w:rPr>
        <w:fldChar w:fldCharType="begin"/>
      </w:r>
      <w:r w:rsidRPr="0020670E">
        <w:rPr>
          <w:noProof/>
          <w:color w:val="000000" w:themeColor="text1"/>
          <w:sz w:val="24"/>
          <w:szCs w:val="24"/>
          <w:lang w:val="ru-RU"/>
        </w:rPr>
        <w:instrText xml:space="preserve"> </w:instrText>
      </w:r>
      <w:r w:rsidRPr="0020670E">
        <w:rPr>
          <w:noProof/>
          <w:color w:val="000000" w:themeColor="text1"/>
          <w:sz w:val="24"/>
          <w:szCs w:val="24"/>
        </w:rPr>
        <w:instrText>PAGEREF</w:instrText>
      </w:r>
      <w:r w:rsidRPr="0020670E">
        <w:rPr>
          <w:noProof/>
          <w:color w:val="000000" w:themeColor="text1"/>
          <w:sz w:val="24"/>
          <w:szCs w:val="24"/>
          <w:lang w:val="ru-RU"/>
        </w:rPr>
        <w:instrText xml:space="preserve"> _</w:instrText>
      </w:r>
      <w:r w:rsidRPr="0020670E">
        <w:rPr>
          <w:noProof/>
          <w:color w:val="000000" w:themeColor="text1"/>
          <w:sz w:val="24"/>
          <w:szCs w:val="24"/>
        </w:rPr>
        <w:instrText>Toc</w:instrText>
      </w:r>
      <w:r w:rsidRPr="0020670E">
        <w:rPr>
          <w:noProof/>
          <w:color w:val="000000" w:themeColor="text1"/>
          <w:sz w:val="24"/>
          <w:szCs w:val="24"/>
          <w:lang w:val="ru-RU"/>
        </w:rPr>
        <w:instrText>132018239 \</w:instrText>
      </w:r>
      <w:r w:rsidRPr="0020670E">
        <w:rPr>
          <w:noProof/>
          <w:color w:val="000000" w:themeColor="text1"/>
          <w:sz w:val="24"/>
          <w:szCs w:val="24"/>
        </w:rPr>
        <w:instrText>h</w:instrText>
      </w:r>
      <w:r w:rsidRPr="0020670E">
        <w:rPr>
          <w:noProof/>
          <w:color w:val="000000" w:themeColor="text1"/>
          <w:sz w:val="24"/>
          <w:szCs w:val="24"/>
          <w:lang w:val="ru-RU"/>
        </w:rPr>
        <w:instrText xml:space="preserve"> </w:instrText>
      </w:r>
      <w:r w:rsidR="00E43A44" w:rsidRPr="0020670E">
        <w:rPr>
          <w:noProof/>
          <w:color w:val="000000" w:themeColor="text1"/>
          <w:sz w:val="24"/>
          <w:szCs w:val="24"/>
        </w:rPr>
      </w:r>
      <w:r w:rsidR="00E43A44" w:rsidRPr="0020670E">
        <w:rPr>
          <w:noProof/>
          <w:color w:val="000000" w:themeColor="text1"/>
          <w:sz w:val="24"/>
          <w:szCs w:val="24"/>
        </w:rPr>
        <w:fldChar w:fldCharType="separate"/>
      </w:r>
      <w:r w:rsidR="00214405" w:rsidRPr="00214405">
        <w:rPr>
          <w:noProof/>
          <w:color w:val="000000" w:themeColor="text1"/>
          <w:sz w:val="24"/>
          <w:szCs w:val="24"/>
          <w:lang w:val="ru-RU"/>
        </w:rPr>
        <w:t>9</w:t>
      </w:r>
      <w:r w:rsidR="00E43A44" w:rsidRPr="0020670E">
        <w:rPr>
          <w:noProof/>
          <w:color w:val="000000" w:themeColor="text1"/>
          <w:sz w:val="24"/>
          <w:szCs w:val="24"/>
        </w:rPr>
        <w:fldChar w:fldCharType="end"/>
      </w:r>
    </w:p>
    <w:p w:rsidR="003F5185" w:rsidRPr="0020670E" w:rsidRDefault="003F5185" w:rsidP="003F5185">
      <w:pPr>
        <w:pStyle w:val="16"/>
        <w:jc w:val="both"/>
        <w:rPr>
          <w:rFonts w:asciiTheme="minorHAnsi" w:eastAsiaTheme="minorEastAsia" w:hAnsiTheme="minorHAnsi" w:cstheme="minorBidi"/>
          <w:b w:val="0"/>
          <w:caps w:val="0"/>
          <w:noProof/>
          <w:color w:val="000000" w:themeColor="text1"/>
          <w:sz w:val="24"/>
          <w:szCs w:val="24"/>
          <w:lang w:val="ru-RU"/>
        </w:rPr>
      </w:pPr>
      <w:r w:rsidRPr="0020670E">
        <w:rPr>
          <w:noProof/>
          <w:color w:val="000000" w:themeColor="text1"/>
          <w:sz w:val="24"/>
          <w:szCs w:val="24"/>
        </w:rPr>
        <w:t>II</w:t>
      </w:r>
      <w:r w:rsidRPr="0020670E">
        <w:rPr>
          <w:noProof/>
          <w:color w:val="000000" w:themeColor="text1"/>
          <w:sz w:val="24"/>
          <w:szCs w:val="24"/>
          <w:lang w:val="ru-RU"/>
        </w:rPr>
        <w:t>. Обоснование выбранного варианта размещения объектов местного значения поселения на основе анализа использования территории поселения, возможных направлений развития этих территорий и прогнозируемых ограничений их использования</w:t>
      </w:r>
      <w:r w:rsidRPr="0020670E">
        <w:rPr>
          <w:noProof/>
          <w:color w:val="000000" w:themeColor="text1"/>
          <w:sz w:val="24"/>
          <w:szCs w:val="24"/>
          <w:lang w:val="ru-RU"/>
        </w:rPr>
        <w:tab/>
      </w:r>
      <w:r w:rsidR="00E43A44" w:rsidRPr="0020670E">
        <w:rPr>
          <w:noProof/>
          <w:color w:val="000000" w:themeColor="text1"/>
          <w:sz w:val="24"/>
          <w:szCs w:val="24"/>
        </w:rPr>
        <w:fldChar w:fldCharType="begin"/>
      </w:r>
      <w:r w:rsidRPr="0020670E">
        <w:rPr>
          <w:noProof/>
          <w:color w:val="000000" w:themeColor="text1"/>
          <w:sz w:val="24"/>
          <w:szCs w:val="24"/>
          <w:lang w:val="ru-RU"/>
        </w:rPr>
        <w:instrText xml:space="preserve"> </w:instrText>
      </w:r>
      <w:r w:rsidRPr="0020670E">
        <w:rPr>
          <w:noProof/>
          <w:color w:val="000000" w:themeColor="text1"/>
          <w:sz w:val="24"/>
          <w:szCs w:val="24"/>
        </w:rPr>
        <w:instrText>PAGEREF</w:instrText>
      </w:r>
      <w:r w:rsidRPr="0020670E">
        <w:rPr>
          <w:noProof/>
          <w:color w:val="000000" w:themeColor="text1"/>
          <w:sz w:val="24"/>
          <w:szCs w:val="24"/>
          <w:lang w:val="ru-RU"/>
        </w:rPr>
        <w:instrText xml:space="preserve"> _</w:instrText>
      </w:r>
      <w:r w:rsidRPr="0020670E">
        <w:rPr>
          <w:noProof/>
          <w:color w:val="000000" w:themeColor="text1"/>
          <w:sz w:val="24"/>
          <w:szCs w:val="24"/>
        </w:rPr>
        <w:instrText>Toc</w:instrText>
      </w:r>
      <w:r w:rsidRPr="0020670E">
        <w:rPr>
          <w:noProof/>
          <w:color w:val="000000" w:themeColor="text1"/>
          <w:sz w:val="24"/>
          <w:szCs w:val="24"/>
          <w:lang w:val="ru-RU"/>
        </w:rPr>
        <w:instrText>132018240 \</w:instrText>
      </w:r>
      <w:r w:rsidRPr="0020670E">
        <w:rPr>
          <w:noProof/>
          <w:color w:val="000000" w:themeColor="text1"/>
          <w:sz w:val="24"/>
          <w:szCs w:val="24"/>
        </w:rPr>
        <w:instrText>h</w:instrText>
      </w:r>
      <w:r w:rsidRPr="0020670E">
        <w:rPr>
          <w:noProof/>
          <w:color w:val="000000" w:themeColor="text1"/>
          <w:sz w:val="24"/>
          <w:szCs w:val="24"/>
          <w:lang w:val="ru-RU"/>
        </w:rPr>
        <w:instrText xml:space="preserve"> </w:instrText>
      </w:r>
      <w:r w:rsidR="00E43A44" w:rsidRPr="0020670E">
        <w:rPr>
          <w:noProof/>
          <w:color w:val="000000" w:themeColor="text1"/>
          <w:sz w:val="24"/>
          <w:szCs w:val="24"/>
        </w:rPr>
      </w:r>
      <w:r w:rsidR="00E43A44" w:rsidRPr="0020670E">
        <w:rPr>
          <w:noProof/>
          <w:color w:val="000000" w:themeColor="text1"/>
          <w:sz w:val="24"/>
          <w:szCs w:val="24"/>
        </w:rPr>
        <w:fldChar w:fldCharType="separate"/>
      </w:r>
      <w:r w:rsidR="00214405" w:rsidRPr="00214405">
        <w:rPr>
          <w:noProof/>
          <w:color w:val="000000" w:themeColor="text1"/>
          <w:sz w:val="24"/>
          <w:szCs w:val="24"/>
          <w:lang w:val="ru-RU"/>
        </w:rPr>
        <w:t>12</w:t>
      </w:r>
      <w:r w:rsidR="00E43A44" w:rsidRPr="0020670E">
        <w:rPr>
          <w:noProof/>
          <w:color w:val="000000" w:themeColor="text1"/>
          <w:sz w:val="24"/>
          <w:szCs w:val="24"/>
        </w:rPr>
        <w:fldChar w:fldCharType="end"/>
      </w:r>
    </w:p>
    <w:p w:rsidR="003F5185" w:rsidRPr="0020670E" w:rsidRDefault="003F5185" w:rsidP="003F5185">
      <w:pPr>
        <w:pStyle w:val="24"/>
        <w:jc w:val="both"/>
        <w:rPr>
          <w:rFonts w:asciiTheme="minorHAnsi" w:eastAsiaTheme="minorEastAsia" w:hAnsiTheme="minorHAnsi" w:cstheme="minorBidi"/>
          <w:smallCaps w:val="0"/>
          <w:noProof/>
          <w:color w:val="000000" w:themeColor="text1"/>
          <w:lang w:val="ru-RU"/>
        </w:rPr>
      </w:pPr>
      <w:r w:rsidRPr="0020670E">
        <w:rPr>
          <w:noProof/>
          <w:color w:val="000000" w:themeColor="text1"/>
        </w:rPr>
        <w:t>II</w:t>
      </w:r>
      <w:r w:rsidRPr="0020670E">
        <w:rPr>
          <w:noProof/>
          <w:color w:val="000000" w:themeColor="text1"/>
          <w:lang w:val="ru-RU"/>
        </w:rPr>
        <w:t>.1 Общие сведения</w:t>
      </w:r>
      <w:r w:rsidRPr="0020670E">
        <w:rPr>
          <w:noProof/>
          <w:color w:val="000000" w:themeColor="text1"/>
          <w:lang w:val="ru-RU"/>
        </w:rPr>
        <w:tab/>
      </w:r>
      <w:r w:rsidR="00E43A44" w:rsidRPr="0020670E">
        <w:rPr>
          <w:noProof/>
          <w:color w:val="000000" w:themeColor="text1"/>
        </w:rPr>
        <w:fldChar w:fldCharType="begin"/>
      </w:r>
      <w:r w:rsidRPr="0020670E">
        <w:rPr>
          <w:noProof/>
          <w:color w:val="000000" w:themeColor="text1"/>
          <w:lang w:val="ru-RU"/>
        </w:rPr>
        <w:instrText xml:space="preserve"> </w:instrText>
      </w:r>
      <w:r w:rsidRPr="0020670E">
        <w:rPr>
          <w:noProof/>
          <w:color w:val="000000" w:themeColor="text1"/>
        </w:rPr>
        <w:instrText>PAGEREF</w:instrText>
      </w:r>
      <w:r w:rsidRPr="0020670E">
        <w:rPr>
          <w:noProof/>
          <w:color w:val="000000" w:themeColor="text1"/>
          <w:lang w:val="ru-RU"/>
        </w:rPr>
        <w:instrText xml:space="preserve"> _</w:instrText>
      </w:r>
      <w:r w:rsidRPr="0020670E">
        <w:rPr>
          <w:noProof/>
          <w:color w:val="000000" w:themeColor="text1"/>
        </w:rPr>
        <w:instrText>Toc</w:instrText>
      </w:r>
      <w:r w:rsidRPr="0020670E">
        <w:rPr>
          <w:noProof/>
          <w:color w:val="000000" w:themeColor="text1"/>
          <w:lang w:val="ru-RU"/>
        </w:rPr>
        <w:instrText>132018241 \</w:instrText>
      </w:r>
      <w:r w:rsidRPr="0020670E">
        <w:rPr>
          <w:noProof/>
          <w:color w:val="000000" w:themeColor="text1"/>
        </w:rPr>
        <w:instrText>h</w:instrText>
      </w:r>
      <w:r w:rsidRPr="0020670E">
        <w:rPr>
          <w:noProof/>
          <w:color w:val="000000" w:themeColor="text1"/>
          <w:lang w:val="ru-RU"/>
        </w:rPr>
        <w:instrText xml:space="preserve"> </w:instrText>
      </w:r>
      <w:r w:rsidR="00E43A44" w:rsidRPr="0020670E">
        <w:rPr>
          <w:noProof/>
          <w:color w:val="000000" w:themeColor="text1"/>
        </w:rPr>
      </w:r>
      <w:r w:rsidR="00E43A44" w:rsidRPr="0020670E">
        <w:rPr>
          <w:noProof/>
          <w:color w:val="000000" w:themeColor="text1"/>
        </w:rPr>
        <w:fldChar w:fldCharType="separate"/>
      </w:r>
      <w:r w:rsidR="00214405" w:rsidRPr="00214405">
        <w:rPr>
          <w:noProof/>
          <w:color w:val="000000" w:themeColor="text1"/>
          <w:lang w:val="ru-RU"/>
        </w:rPr>
        <w:t>12</w:t>
      </w:r>
      <w:r w:rsidR="00E43A44" w:rsidRPr="0020670E">
        <w:rPr>
          <w:noProof/>
          <w:color w:val="000000" w:themeColor="text1"/>
        </w:rPr>
        <w:fldChar w:fldCharType="end"/>
      </w:r>
    </w:p>
    <w:p w:rsidR="003F5185" w:rsidRPr="0020670E" w:rsidRDefault="003F5185" w:rsidP="003F5185">
      <w:pPr>
        <w:pStyle w:val="24"/>
        <w:jc w:val="both"/>
        <w:rPr>
          <w:rFonts w:asciiTheme="minorHAnsi" w:eastAsiaTheme="minorEastAsia" w:hAnsiTheme="minorHAnsi" w:cstheme="minorBidi"/>
          <w:smallCaps w:val="0"/>
          <w:noProof/>
          <w:color w:val="000000" w:themeColor="text1"/>
          <w:lang w:val="ru-RU"/>
        </w:rPr>
      </w:pPr>
      <w:r w:rsidRPr="0020670E">
        <w:rPr>
          <w:noProof/>
          <w:color w:val="000000" w:themeColor="text1"/>
        </w:rPr>
        <w:t>II</w:t>
      </w:r>
      <w:r w:rsidRPr="0020670E">
        <w:rPr>
          <w:noProof/>
          <w:color w:val="000000" w:themeColor="text1"/>
          <w:lang w:val="ru-RU"/>
        </w:rPr>
        <w:t>.2 Природные условия</w:t>
      </w:r>
      <w:r w:rsidRPr="0020670E">
        <w:rPr>
          <w:noProof/>
          <w:color w:val="000000" w:themeColor="text1"/>
          <w:lang w:val="ru-RU"/>
        </w:rPr>
        <w:tab/>
      </w:r>
      <w:r w:rsidR="00E43A44" w:rsidRPr="0020670E">
        <w:rPr>
          <w:noProof/>
          <w:color w:val="000000" w:themeColor="text1"/>
        </w:rPr>
        <w:fldChar w:fldCharType="begin"/>
      </w:r>
      <w:r w:rsidRPr="0020670E">
        <w:rPr>
          <w:noProof/>
          <w:color w:val="000000" w:themeColor="text1"/>
          <w:lang w:val="ru-RU"/>
        </w:rPr>
        <w:instrText xml:space="preserve"> </w:instrText>
      </w:r>
      <w:r w:rsidRPr="0020670E">
        <w:rPr>
          <w:noProof/>
          <w:color w:val="000000" w:themeColor="text1"/>
        </w:rPr>
        <w:instrText>PAGEREF</w:instrText>
      </w:r>
      <w:r w:rsidRPr="0020670E">
        <w:rPr>
          <w:noProof/>
          <w:color w:val="000000" w:themeColor="text1"/>
          <w:lang w:val="ru-RU"/>
        </w:rPr>
        <w:instrText xml:space="preserve"> _</w:instrText>
      </w:r>
      <w:r w:rsidRPr="0020670E">
        <w:rPr>
          <w:noProof/>
          <w:color w:val="000000" w:themeColor="text1"/>
        </w:rPr>
        <w:instrText>Toc</w:instrText>
      </w:r>
      <w:r w:rsidRPr="0020670E">
        <w:rPr>
          <w:noProof/>
          <w:color w:val="000000" w:themeColor="text1"/>
          <w:lang w:val="ru-RU"/>
        </w:rPr>
        <w:instrText>132018242 \</w:instrText>
      </w:r>
      <w:r w:rsidRPr="0020670E">
        <w:rPr>
          <w:noProof/>
          <w:color w:val="000000" w:themeColor="text1"/>
        </w:rPr>
        <w:instrText>h</w:instrText>
      </w:r>
      <w:r w:rsidRPr="0020670E">
        <w:rPr>
          <w:noProof/>
          <w:color w:val="000000" w:themeColor="text1"/>
          <w:lang w:val="ru-RU"/>
        </w:rPr>
        <w:instrText xml:space="preserve"> </w:instrText>
      </w:r>
      <w:r w:rsidR="00E43A44" w:rsidRPr="0020670E">
        <w:rPr>
          <w:noProof/>
          <w:color w:val="000000" w:themeColor="text1"/>
        </w:rPr>
      </w:r>
      <w:r w:rsidR="00E43A44" w:rsidRPr="0020670E">
        <w:rPr>
          <w:noProof/>
          <w:color w:val="000000" w:themeColor="text1"/>
        </w:rPr>
        <w:fldChar w:fldCharType="separate"/>
      </w:r>
      <w:r w:rsidR="00214405" w:rsidRPr="00214405">
        <w:rPr>
          <w:noProof/>
          <w:color w:val="000000" w:themeColor="text1"/>
          <w:lang w:val="ru-RU"/>
        </w:rPr>
        <w:t>14</w:t>
      </w:r>
      <w:r w:rsidR="00E43A44" w:rsidRPr="0020670E">
        <w:rPr>
          <w:noProof/>
          <w:color w:val="000000" w:themeColor="text1"/>
        </w:rPr>
        <w:fldChar w:fldCharType="end"/>
      </w:r>
    </w:p>
    <w:p w:rsidR="003F5185" w:rsidRPr="0020670E" w:rsidRDefault="003F5185" w:rsidP="003F5185">
      <w:pPr>
        <w:pStyle w:val="30"/>
        <w:jc w:val="both"/>
        <w:rPr>
          <w:rFonts w:asciiTheme="minorHAnsi" w:eastAsiaTheme="minorEastAsia" w:hAnsiTheme="minorHAnsi" w:cstheme="minorBidi"/>
          <w:i w:val="0"/>
          <w:noProof/>
          <w:color w:val="000000" w:themeColor="text1"/>
          <w:szCs w:val="24"/>
        </w:rPr>
      </w:pPr>
      <w:r w:rsidRPr="0020670E">
        <w:rPr>
          <w:noProof/>
          <w:color w:val="000000" w:themeColor="text1"/>
          <w:szCs w:val="24"/>
        </w:rPr>
        <w:t>II.2.1 Климат</w:t>
      </w:r>
      <w:r w:rsidRPr="0020670E">
        <w:rPr>
          <w:noProof/>
          <w:color w:val="000000" w:themeColor="text1"/>
          <w:szCs w:val="24"/>
        </w:rPr>
        <w:tab/>
      </w:r>
      <w:r w:rsidR="00E43A44" w:rsidRPr="0020670E">
        <w:rPr>
          <w:noProof/>
          <w:color w:val="000000" w:themeColor="text1"/>
          <w:szCs w:val="24"/>
        </w:rPr>
        <w:fldChar w:fldCharType="begin"/>
      </w:r>
      <w:r w:rsidRPr="0020670E">
        <w:rPr>
          <w:noProof/>
          <w:color w:val="000000" w:themeColor="text1"/>
          <w:szCs w:val="24"/>
        </w:rPr>
        <w:instrText xml:space="preserve"> PAGEREF _Toc132018243 \h </w:instrText>
      </w:r>
      <w:r w:rsidR="00E43A44" w:rsidRPr="0020670E">
        <w:rPr>
          <w:noProof/>
          <w:color w:val="000000" w:themeColor="text1"/>
          <w:szCs w:val="24"/>
        </w:rPr>
      </w:r>
      <w:r w:rsidR="00E43A44" w:rsidRPr="0020670E">
        <w:rPr>
          <w:noProof/>
          <w:color w:val="000000" w:themeColor="text1"/>
          <w:szCs w:val="24"/>
        </w:rPr>
        <w:fldChar w:fldCharType="separate"/>
      </w:r>
      <w:r w:rsidR="00214405">
        <w:rPr>
          <w:noProof/>
          <w:color w:val="000000" w:themeColor="text1"/>
          <w:szCs w:val="24"/>
        </w:rPr>
        <w:t>14</w:t>
      </w:r>
      <w:r w:rsidR="00E43A44" w:rsidRPr="0020670E">
        <w:rPr>
          <w:noProof/>
          <w:color w:val="000000" w:themeColor="text1"/>
          <w:szCs w:val="24"/>
        </w:rPr>
        <w:fldChar w:fldCharType="end"/>
      </w:r>
    </w:p>
    <w:p w:rsidR="003F5185" w:rsidRPr="0020670E" w:rsidRDefault="003F5185" w:rsidP="003F5185">
      <w:pPr>
        <w:pStyle w:val="30"/>
        <w:jc w:val="both"/>
        <w:rPr>
          <w:rFonts w:asciiTheme="minorHAnsi" w:eastAsiaTheme="minorEastAsia" w:hAnsiTheme="minorHAnsi" w:cstheme="minorBidi"/>
          <w:i w:val="0"/>
          <w:noProof/>
          <w:color w:val="000000" w:themeColor="text1"/>
          <w:szCs w:val="24"/>
        </w:rPr>
      </w:pPr>
      <w:r w:rsidRPr="0020670E">
        <w:rPr>
          <w:noProof/>
          <w:color w:val="000000" w:themeColor="text1"/>
          <w:szCs w:val="24"/>
        </w:rPr>
        <w:t>II.2.2 Инженерно-геологические условия</w:t>
      </w:r>
      <w:r w:rsidRPr="0020670E">
        <w:rPr>
          <w:noProof/>
          <w:color w:val="000000" w:themeColor="text1"/>
          <w:szCs w:val="24"/>
        </w:rPr>
        <w:tab/>
      </w:r>
      <w:r w:rsidR="00E43A44" w:rsidRPr="0020670E">
        <w:rPr>
          <w:noProof/>
          <w:color w:val="000000" w:themeColor="text1"/>
          <w:szCs w:val="24"/>
        </w:rPr>
        <w:fldChar w:fldCharType="begin"/>
      </w:r>
      <w:r w:rsidRPr="0020670E">
        <w:rPr>
          <w:noProof/>
          <w:color w:val="000000" w:themeColor="text1"/>
          <w:szCs w:val="24"/>
        </w:rPr>
        <w:instrText xml:space="preserve"> PAGEREF _Toc132018244 \h </w:instrText>
      </w:r>
      <w:r w:rsidR="00E43A44" w:rsidRPr="0020670E">
        <w:rPr>
          <w:noProof/>
          <w:color w:val="000000" w:themeColor="text1"/>
          <w:szCs w:val="24"/>
        </w:rPr>
      </w:r>
      <w:r w:rsidR="00E43A44" w:rsidRPr="0020670E">
        <w:rPr>
          <w:noProof/>
          <w:color w:val="000000" w:themeColor="text1"/>
          <w:szCs w:val="24"/>
        </w:rPr>
        <w:fldChar w:fldCharType="separate"/>
      </w:r>
      <w:r w:rsidR="00214405">
        <w:rPr>
          <w:noProof/>
          <w:color w:val="000000" w:themeColor="text1"/>
          <w:szCs w:val="24"/>
        </w:rPr>
        <w:t>15</w:t>
      </w:r>
      <w:r w:rsidR="00E43A44" w:rsidRPr="0020670E">
        <w:rPr>
          <w:noProof/>
          <w:color w:val="000000" w:themeColor="text1"/>
          <w:szCs w:val="24"/>
        </w:rPr>
        <w:fldChar w:fldCharType="end"/>
      </w:r>
    </w:p>
    <w:p w:rsidR="003F5185" w:rsidRPr="0020670E" w:rsidRDefault="003F5185" w:rsidP="003F5185">
      <w:pPr>
        <w:pStyle w:val="30"/>
        <w:jc w:val="both"/>
        <w:rPr>
          <w:rFonts w:asciiTheme="minorHAnsi" w:eastAsiaTheme="minorEastAsia" w:hAnsiTheme="minorHAnsi" w:cstheme="minorBidi"/>
          <w:i w:val="0"/>
          <w:noProof/>
          <w:color w:val="000000" w:themeColor="text1"/>
          <w:szCs w:val="24"/>
        </w:rPr>
      </w:pPr>
      <w:r w:rsidRPr="0020670E">
        <w:rPr>
          <w:noProof/>
          <w:color w:val="000000" w:themeColor="text1"/>
          <w:szCs w:val="24"/>
        </w:rPr>
        <w:t>II.2.3 Поверхностные воды</w:t>
      </w:r>
      <w:r w:rsidRPr="0020670E">
        <w:rPr>
          <w:noProof/>
          <w:color w:val="000000" w:themeColor="text1"/>
          <w:szCs w:val="24"/>
        </w:rPr>
        <w:tab/>
      </w:r>
      <w:r w:rsidR="00E43A44" w:rsidRPr="0020670E">
        <w:rPr>
          <w:noProof/>
          <w:color w:val="000000" w:themeColor="text1"/>
          <w:szCs w:val="24"/>
        </w:rPr>
        <w:fldChar w:fldCharType="begin"/>
      </w:r>
      <w:r w:rsidRPr="0020670E">
        <w:rPr>
          <w:noProof/>
          <w:color w:val="000000" w:themeColor="text1"/>
          <w:szCs w:val="24"/>
        </w:rPr>
        <w:instrText xml:space="preserve"> PAGEREF _Toc132018245 \h </w:instrText>
      </w:r>
      <w:r w:rsidR="00E43A44" w:rsidRPr="0020670E">
        <w:rPr>
          <w:noProof/>
          <w:color w:val="000000" w:themeColor="text1"/>
          <w:szCs w:val="24"/>
        </w:rPr>
      </w:r>
      <w:r w:rsidR="00E43A44" w:rsidRPr="0020670E">
        <w:rPr>
          <w:noProof/>
          <w:color w:val="000000" w:themeColor="text1"/>
          <w:szCs w:val="24"/>
        </w:rPr>
        <w:fldChar w:fldCharType="separate"/>
      </w:r>
      <w:r w:rsidR="00214405">
        <w:rPr>
          <w:noProof/>
          <w:color w:val="000000" w:themeColor="text1"/>
          <w:szCs w:val="24"/>
        </w:rPr>
        <w:t>16</w:t>
      </w:r>
      <w:r w:rsidR="00E43A44" w:rsidRPr="0020670E">
        <w:rPr>
          <w:noProof/>
          <w:color w:val="000000" w:themeColor="text1"/>
          <w:szCs w:val="24"/>
        </w:rPr>
        <w:fldChar w:fldCharType="end"/>
      </w:r>
    </w:p>
    <w:p w:rsidR="003F5185" w:rsidRPr="0020670E" w:rsidRDefault="003F5185" w:rsidP="003F5185">
      <w:pPr>
        <w:pStyle w:val="30"/>
        <w:jc w:val="both"/>
        <w:rPr>
          <w:rFonts w:asciiTheme="minorHAnsi" w:eastAsiaTheme="minorEastAsia" w:hAnsiTheme="minorHAnsi" w:cstheme="minorBidi"/>
          <w:i w:val="0"/>
          <w:noProof/>
          <w:color w:val="000000" w:themeColor="text1"/>
          <w:szCs w:val="24"/>
        </w:rPr>
      </w:pPr>
      <w:r w:rsidRPr="0020670E">
        <w:rPr>
          <w:noProof/>
          <w:color w:val="000000" w:themeColor="text1"/>
          <w:szCs w:val="24"/>
        </w:rPr>
        <w:t>II.2.4 Поверхностные и подземные воды</w:t>
      </w:r>
      <w:r w:rsidRPr="0020670E">
        <w:rPr>
          <w:noProof/>
          <w:color w:val="000000" w:themeColor="text1"/>
          <w:szCs w:val="24"/>
        </w:rPr>
        <w:tab/>
      </w:r>
      <w:r w:rsidR="00E43A44" w:rsidRPr="0020670E">
        <w:rPr>
          <w:noProof/>
          <w:color w:val="000000" w:themeColor="text1"/>
          <w:szCs w:val="24"/>
        </w:rPr>
        <w:fldChar w:fldCharType="begin"/>
      </w:r>
      <w:r w:rsidRPr="0020670E">
        <w:rPr>
          <w:noProof/>
          <w:color w:val="000000" w:themeColor="text1"/>
          <w:szCs w:val="24"/>
        </w:rPr>
        <w:instrText xml:space="preserve"> PAGEREF _Toc132018246 \h </w:instrText>
      </w:r>
      <w:r w:rsidR="00E43A44" w:rsidRPr="0020670E">
        <w:rPr>
          <w:noProof/>
          <w:color w:val="000000" w:themeColor="text1"/>
          <w:szCs w:val="24"/>
        </w:rPr>
      </w:r>
      <w:r w:rsidR="00E43A44" w:rsidRPr="0020670E">
        <w:rPr>
          <w:noProof/>
          <w:color w:val="000000" w:themeColor="text1"/>
          <w:szCs w:val="24"/>
        </w:rPr>
        <w:fldChar w:fldCharType="separate"/>
      </w:r>
      <w:r w:rsidR="00214405">
        <w:rPr>
          <w:noProof/>
          <w:color w:val="000000" w:themeColor="text1"/>
          <w:szCs w:val="24"/>
        </w:rPr>
        <w:t>17</w:t>
      </w:r>
      <w:r w:rsidR="00E43A44" w:rsidRPr="0020670E">
        <w:rPr>
          <w:noProof/>
          <w:color w:val="000000" w:themeColor="text1"/>
          <w:szCs w:val="24"/>
        </w:rPr>
        <w:fldChar w:fldCharType="end"/>
      </w:r>
    </w:p>
    <w:p w:rsidR="003F5185" w:rsidRPr="0020670E" w:rsidRDefault="003F5185" w:rsidP="003F5185">
      <w:pPr>
        <w:pStyle w:val="30"/>
        <w:jc w:val="both"/>
        <w:rPr>
          <w:rFonts w:asciiTheme="minorHAnsi" w:eastAsiaTheme="minorEastAsia" w:hAnsiTheme="minorHAnsi" w:cstheme="minorBidi"/>
          <w:i w:val="0"/>
          <w:noProof/>
          <w:color w:val="000000" w:themeColor="text1"/>
          <w:szCs w:val="24"/>
        </w:rPr>
      </w:pPr>
      <w:r w:rsidRPr="0020670E">
        <w:rPr>
          <w:noProof/>
          <w:color w:val="000000" w:themeColor="text1"/>
          <w:szCs w:val="24"/>
        </w:rPr>
        <w:t>II.2.5 Минерально-сырьевые ресурсы</w:t>
      </w:r>
      <w:r w:rsidRPr="0020670E">
        <w:rPr>
          <w:noProof/>
          <w:color w:val="000000" w:themeColor="text1"/>
          <w:szCs w:val="24"/>
        </w:rPr>
        <w:tab/>
      </w:r>
      <w:r w:rsidR="00E43A44" w:rsidRPr="0020670E">
        <w:rPr>
          <w:noProof/>
          <w:color w:val="000000" w:themeColor="text1"/>
          <w:szCs w:val="24"/>
        </w:rPr>
        <w:fldChar w:fldCharType="begin"/>
      </w:r>
      <w:r w:rsidRPr="0020670E">
        <w:rPr>
          <w:noProof/>
          <w:color w:val="000000" w:themeColor="text1"/>
          <w:szCs w:val="24"/>
        </w:rPr>
        <w:instrText xml:space="preserve"> PAGEREF _Toc132018247 \h </w:instrText>
      </w:r>
      <w:r w:rsidR="00E43A44" w:rsidRPr="0020670E">
        <w:rPr>
          <w:noProof/>
          <w:color w:val="000000" w:themeColor="text1"/>
          <w:szCs w:val="24"/>
        </w:rPr>
      </w:r>
      <w:r w:rsidR="00E43A44" w:rsidRPr="0020670E">
        <w:rPr>
          <w:noProof/>
          <w:color w:val="000000" w:themeColor="text1"/>
          <w:szCs w:val="24"/>
        </w:rPr>
        <w:fldChar w:fldCharType="separate"/>
      </w:r>
      <w:r w:rsidR="00214405">
        <w:rPr>
          <w:noProof/>
          <w:color w:val="000000" w:themeColor="text1"/>
          <w:szCs w:val="24"/>
        </w:rPr>
        <w:t>18</w:t>
      </w:r>
      <w:r w:rsidR="00E43A44" w:rsidRPr="0020670E">
        <w:rPr>
          <w:noProof/>
          <w:color w:val="000000" w:themeColor="text1"/>
          <w:szCs w:val="24"/>
        </w:rPr>
        <w:fldChar w:fldCharType="end"/>
      </w:r>
    </w:p>
    <w:p w:rsidR="003F5185" w:rsidRPr="0020670E" w:rsidRDefault="003F5185" w:rsidP="003F5185">
      <w:pPr>
        <w:pStyle w:val="24"/>
        <w:jc w:val="both"/>
        <w:rPr>
          <w:rFonts w:asciiTheme="minorHAnsi" w:eastAsiaTheme="minorEastAsia" w:hAnsiTheme="minorHAnsi" w:cstheme="minorBidi"/>
          <w:smallCaps w:val="0"/>
          <w:noProof/>
          <w:color w:val="000000" w:themeColor="text1"/>
          <w:lang w:val="ru-RU"/>
        </w:rPr>
      </w:pPr>
      <w:r w:rsidRPr="0020670E">
        <w:rPr>
          <w:noProof/>
          <w:color w:val="000000" w:themeColor="text1"/>
        </w:rPr>
        <w:t>II</w:t>
      </w:r>
      <w:r w:rsidRPr="0020670E">
        <w:rPr>
          <w:noProof/>
          <w:color w:val="000000" w:themeColor="text1"/>
          <w:lang w:val="ru-RU"/>
        </w:rPr>
        <w:t>.3 Комплексная оценка территории по планировочным ограничениям</w:t>
      </w:r>
      <w:r w:rsidRPr="0020670E">
        <w:rPr>
          <w:noProof/>
          <w:color w:val="000000" w:themeColor="text1"/>
          <w:lang w:val="ru-RU"/>
        </w:rPr>
        <w:tab/>
      </w:r>
      <w:r w:rsidR="00E43A44" w:rsidRPr="0020670E">
        <w:rPr>
          <w:noProof/>
          <w:color w:val="000000" w:themeColor="text1"/>
        </w:rPr>
        <w:fldChar w:fldCharType="begin"/>
      </w:r>
      <w:r w:rsidRPr="0020670E">
        <w:rPr>
          <w:noProof/>
          <w:color w:val="000000" w:themeColor="text1"/>
          <w:lang w:val="ru-RU"/>
        </w:rPr>
        <w:instrText xml:space="preserve"> </w:instrText>
      </w:r>
      <w:r w:rsidRPr="0020670E">
        <w:rPr>
          <w:noProof/>
          <w:color w:val="000000" w:themeColor="text1"/>
        </w:rPr>
        <w:instrText>PAGEREF</w:instrText>
      </w:r>
      <w:r w:rsidRPr="0020670E">
        <w:rPr>
          <w:noProof/>
          <w:color w:val="000000" w:themeColor="text1"/>
          <w:lang w:val="ru-RU"/>
        </w:rPr>
        <w:instrText xml:space="preserve"> _</w:instrText>
      </w:r>
      <w:r w:rsidRPr="0020670E">
        <w:rPr>
          <w:noProof/>
          <w:color w:val="000000" w:themeColor="text1"/>
        </w:rPr>
        <w:instrText>Toc</w:instrText>
      </w:r>
      <w:r w:rsidRPr="0020670E">
        <w:rPr>
          <w:noProof/>
          <w:color w:val="000000" w:themeColor="text1"/>
          <w:lang w:val="ru-RU"/>
        </w:rPr>
        <w:instrText>132018248 \</w:instrText>
      </w:r>
      <w:r w:rsidRPr="0020670E">
        <w:rPr>
          <w:noProof/>
          <w:color w:val="000000" w:themeColor="text1"/>
        </w:rPr>
        <w:instrText>h</w:instrText>
      </w:r>
      <w:r w:rsidRPr="0020670E">
        <w:rPr>
          <w:noProof/>
          <w:color w:val="000000" w:themeColor="text1"/>
          <w:lang w:val="ru-RU"/>
        </w:rPr>
        <w:instrText xml:space="preserve"> </w:instrText>
      </w:r>
      <w:r w:rsidR="00E43A44" w:rsidRPr="0020670E">
        <w:rPr>
          <w:noProof/>
          <w:color w:val="000000" w:themeColor="text1"/>
        </w:rPr>
      </w:r>
      <w:r w:rsidR="00E43A44" w:rsidRPr="0020670E">
        <w:rPr>
          <w:noProof/>
          <w:color w:val="000000" w:themeColor="text1"/>
        </w:rPr>
        <w:fldChar w:fldCharType="separate"/>
      </w:r>
      <w:r w:rsidR="00214405" w:rsidRPr="00214405">
        <w:rPr>
          <w:noProof/>
          <w:color w:val="000000" w:themeColor="text1"/>
          <w:lang w:val="ru-RU"/>
        </w:rPr>
        <w:t>20</w:t>
      </w:r>
      <w:r w:rsidR="00E43A44" w:rsidRPr="0020670E">
        <w:rPr>
          <w:noProof/>
          <w:color w:val="000000" w:themeColor="text1"/>
        </w:rPr>
        <w:fldChar w:fldCharType="end"/>
      </w:r>
    </w:p>
    <w:p w:rsidR="003F5185" w:rsidRPr="0020670E" w:rsidRDefault="003F5185" w:rsidP="003F5185">
      <w:pPr>
        <w:pStyle w:val="30"/>
        <w:jc w:val="both"/>
        <w:rPr>
          <w:rFonts w:asciiTheme="minorHAnsi" w:eastAsiaTheme="minorEastAsia" w:hAnsiTheme="minorHAnsi" w:cstheme="minorBidi"/>
          <w:i w:val="0"/>
          <w:noProof/>
          <w:color w:val="000000" w:themeColor="text1"/>
          <w:szCs w:val="24"/>
        </w:rPr>
      </w:pPr>
      <w:r w:rsidRPr="0020670E">
        <w:rPr>
          <w:noProof/>
          <w:color w:val="000000" w:themeColor="text1"/>
          <w:szCs w:val="24"/>
        </w:rPr>
        <w:t>II.3.1 Планировочные природоохранные ограничения</w:t>
      </w:r>
      <w:r w:rsidRPr="0020670E">
        <w:rPr>
          <w:noProof/>
          <w:color w:val="000000" w:themeColor="text1"/>
          <w:szCs w:val="24"/>
        </w:rPr>
        <w:tab/>
      </w:r>
      <w:r w:rsidR="00E43A44" w:rsidRPr="0020670E">
        <w:rPr>
          <w:noProof/>
          <w:color w:val="000000" w:themeColor="text1"/>
          <w:szCs w:val="24"/>
        </w:rPr>
        <w:fldChar w:fldCharType="begin"/>
      </w:r>
      <w:r w:rsidRPr="0020670E">
        <w:rPr>
          <w:noProof/>
          <w:color w:val="000000" w:themeColor="text1"/>
          <w:szCs w:val="24"/>
        </w:rPr>
        <w:instrText xml:space="preserve"> PAGEREF _Toc132018249 \h </w:instrText>
      </w:r>
      <w:r w:rsidR="00E43A44" w:rsidRPr="0020670E">
        <w:rPr>
          <w:noProof/>
          <w:color w:val="000000" w:themeColor="text1"/>
          <w:szCs w:val="24"/>
        </w:rPr>
      </w:r>
      <w:r w:rsidR="00E43A44" w:rsidRPr="0020670E">
        <w:rPr>
          <w:noProof/>
          <w:color w:val="000000" w:themeColor="text1"/>
          <w:szCs w:val="24"/>
        </w:rPr>
        <w:fldChar w:fldCharType="separate"/>
      </w:r>
      <w:r w:rsidR="00214405">
        <w:rPr>
          <w:noProof/>
          <w:color w:val="000000" w:themeColor="text1"/>
          <w:szCs w:val="24"/>
        </w:rPr>
        <w:t>20</w:t>
      </w:r>
      <w:r w:rsidR="00E43A44" w:rsidRPr="0020670E">
        <w:rPr>
          <w:noProof/>
          <w:color w:val="000000" w:themeColor="text1"/>
          <w:szCs w:val="24"/>
        </w:rPr>
        <w:fldChar w:fldCharType="end"/>
      </w:r>
    </w:p>
    <w:p w:rsidR="003F5185" w:rsidRPr="0020670E" w:rsidRDefault="003F5185" w:rsidP="003F5185">
      <w:pPr>
        <w:pStyle w:val="30"/>
        <w:jc w:val="both"/>
        <w:rPr>
          <w:rFonts w:asciiTheme="minorHAnsi" w:eastAsiaTheme="minorEastAsia" w:hAnsiTheme="minorHAnsi" w:cstheme="minorBidi"/>
          <w:i w:val="0"/>
          <w:noProof/>
          <w:color w:val="000000" w:themeColor="text1"/>
          <w:szCs w:val="24"/>
        </w:rPr>
      </w:pPr>
      <w:r w:rsidRPr="0020670E">
        <w:rPr>
          <w:noProof/>
          <w:color w:val="000000" w:themeColor="text1"/>
          <w:szCs w:val="24"/>
        </w:rPr>
        <w:t>II.3.2 Водоохранные зоны и прибрежные полосы водных объектов</w:t>
      </w:r>
      <w:r w:rsidRPr="0020670E">
        <w:rPr>
          <w:noProof/>
          <w:color w:val="000000" w:themeColor="text1"/>
          <w:szCs w:val="24"/>
        </w:rPr>
        <w:tab/>
      </w:r>
      <w:r w:rsidR="00E43A44" w:rsidRPr="0020670E">
        <w:rPr>
          <w:noProof/>
          <w:color w:val="000000" w:themeColor="text1"/>
          <w:szCs w:val="24"/>
        </w:rPr>
        <w:fldChar w:fldCharType="begin"/>
      </w:r>
      <w:r w:rsidRPr="0020670E">
        <w:rPr>
          <w:noProof/>
          <w:color w:val="000000" w:themeColor="text1"/>
          <w:szCs w:val="24"/>
        </w:rPr>
        <w:instrText xml:space="preserve"> PAGEREF _Toc132018250 \h </w:instrText>
      </w:r>
      <w:r w:rsidR="00E43A44" w:rsidRPr="0020670E">
        <w:rPr>
          <w:noProof/>
          <w:color w:val="000000" w:themeColor="text1"/>
          <w:szCs w:val="24"/>
        </w:rPr>
      </w:r>
      <w:r w:rsidR="00E43A44" w:rsidRPr="0020670E">
        <w:rPr>
          <w:noProof/>
          <w:color w:val="000000" w:themeColor="text1"/>
          <w:szCs w:val="24"/>
        </w:rPr>
        <w:fldChar w:fldCharType="separate"/>
      </w:r>
      <w:r w:rsidR="00214405">
        <w:rPr>
          <w:noProof/>
          <w:color w:val="000000" w:themeColor="text1"/>
          <w:szCs w:val="24"/>
        </w:rPr>
        <w:t>24</w:t>
      </w:r>
      <w:r w:rsidR="00E43A44" w:rsidRPr="0020670E">
        <w:rPr>
          <w:noProof/>
          <w:color w:val="000000" w:themeColor="text1"/>
          <w:szCs w:val="24"/>
        </w:rPr>
        <w:fldChar w:fldCharType="end"/>
      </w:r>
    </w:p>
    <w:p w:rsidR="003F5185" w:rsidRPr="0020670E" w:rsidRDefault="003F5185" w:rsidP="003F5185">
      <w:pPr>
        <w:pStyle w:val="30"/>
        <w:jc w:val="both"/>
        <w:rPr>
          <w:rFonts w:asciiTheme="minorHAnsi" w:eastAsiaTheme="minorEastAsia" w:hAnsiTheme="minorHAnsi" w:cstheme="minorBidi"/>
          <w:i w:val="0"/>
          <w:noProof/>
          <w:color w:val="000000" w:themeColor="text1"/>
          <w:szCs w:val="24"/>
        </w:rPr>
      </w:pPr>
      <w:r w:rsidRPr="0020670E">
        <w:rPr>
          <w:noProof/>
          <w:color w:val="000000" w:themeColor="text1"/>
          <w:szCs w:val="24"/>
        </w:rPr>
        <w:t>II.3.3 Объекты культурного наследия. Мероприятия по охране объектов культурного наследия.</w:t>
      </w:r>
      <w:r w:rsidRPr="0020670E">
        <w:rPr>
          <w:noProof/>
          <w:color w:val="000000" w:themeColor="text1"/>
          <w:szCs w:val="24"/>
        </w:rPr>
        <w:tab/>
      </w:r>
      <w:r w:rsidR="00E43A44" w:rsidRPr="0020670E">
        <w:rPr>
          <w:noProof/>
          <w:color w:val="000000" w:themeColor="text1"/>
          <w:szCs w:val="24"/>
        </w:rPr>
        <w:fldChar w:fldCharType="begin"/>
      </w:r>
      <w:r w:rsidRPr="0020670E">
        <w:rPr>
          <w:noProof/>
          <w:color w:val="000000" w:themeColor="text1"/>
          <w:szCs w:val="24"/>
        </w:rPr>
        <w:instrText xml:space="preserve"> PAGEREF _Toc132018251 \h </w:instrText>
      </w:r>
      <w:r w:rsidR="00E43A44" w:rsidRPr="0020670E">
        <w:rPr>
          <w:noProof/>
          <w:color w:val="000000" w:themeColor="text1"/>
          <w:szCs w:val="24"/>
        </w:rPr>
      </w:r>
      <w:r w:rsidR="00E43A44" w:rsidRPr="0020670E">
        <w:rPr>
          <w:noProof/>
          <w:color w:val="000000" w:themeColor="text1"/>
          <w:szCs w:val="24"/>
        </w:rPr>
        <w:fldChar w:fldCharType="separate"/>
      </w:r>
      <w:r w:rsidR="00214405">
        <w:rPr>
          <w:noProof/>
          <w:color w:val="000000" w:themeColor="text1"/>
          <w:szCs w:val="24"/>
        </w:rPr>
        <w:t>28</w:t>
      </w:r>
      <w:r w:rsidR="00E43A44" w:rsidRPr="0020670E">
        <w:rPr>
          <w:noProof/>
          <w:color w:val="000000" w:themeColor="text1"/>
          <w:szCs w:val="24"/>
        </w:rPr>
        <w:fldChar w:fldCharType="end"/>
      </w:r>
    </w:p>
    <w:p w:rsidR="003F5185" w:rsidRPr="0020670E" w:rsidRDefault="003F5185" w:rsidP="003F5185">
      <w:pPr>
        <w:pStyle w:val="30"/>
        <w:jc w:val="both"/>
        <w:rPr>
          <w:rFonts w:asciiTheme="minorHAnsi" w:eastAsiaTheme="minorEastAsia" w:hAnsiTheme="minorHAnsi" w:cstheme="minorBidi"/>
          <w:i w:val="0"/>
          <w:noProof/>
          <w:color w:val="000000" w:themeColor="text1"/>
          <w:szCs w:val="24"/>
        </w:rPr>
      </w:pPr>
      <w:r w:rsidRPr="0020670E">
        <w:rPr>
          <w:noProof/>
          <w:color w:val="000000" w:themeColor="text1"/>
          <w:szCs w:val="24"/>
        </w:rPr>
        <w:t>II.3.4 Оценка территории по санитарно-гигиеническим ограничениям</w:t>
      </w:r>
      <w:r w:rsidRPr="0020670E">
        <w:rPr>
          <w:noProof/>
          <w:color w:val="000000" w:themeColor="text1"/>
          <w:szCs w:val="24"/>
        </w:rPr>
        <w:tab/>
      </w:r>
      <w:r w:rsidR="00E43A44" w:rsidRPr="0020670E">
        <w:rPr>
          <w:noProof/>
          <w:color w:val="000000" w:themeColor="text1"/>
          <w:szCs w:val="24"/>
        </w:rPr>
        <w:fldChar w:fldCharType="begin"/>
      </w:r>
      <w:r w:rsidRPr="0020670E">
        <w:rPr>
          <w:noProof/>
          <w:color w:val="000000" w:themeColor="text1"/>
          <w:szCs w:val="24"/>
        </w:rPr>
        <w:instrText xml:space="preserve"> PAGEREF _Toc132018252 \h </w:instrText>
      </w:r>
      <w:r w:rsidR="00E43A44" w:rsidRPr="0020670E">
        <w:rPr>
          <w:noProof/>
          <w:color w:val="000000" w:themeColor="text1"/>
          <w:szCs w:val="24"/>
        </w:rPr>
      </w:r>
      <w:r w:rsidR="00E43A44" w:rsidRPr="0020670E">
        <w:rPr>
          <w:noProof/>
          <w:color w:val="000000" w:themeColor="text1"/>
          <w:szCs w:val="24"/>
        </w:rPr>
        <w:fldChar w:fldCharType="separate"/>
      </w:r>
      <w:r w:rsidR="00214405">
        <w:rPr>
          <w:noProof/>
          <w:color w:val="000000" w:themeColor="text1"/>
          <w:szCs w:val="24"/>
        </w:rPr>
        <w:t>30</w:t>
      </w:r>
      <w:r w:rsidR="00E43A44" w:rsidRPr="0020670E">
        <w:rPr>
          <w:noProof/>
          <w:color w:val="000000" w:themeColor="text1"/>
          <w:szCs w:val="24"/>
        </w:rPr>
        <w:fldChar w:fldCharType="end"/>
      </w:r>
    </w:p>
    <w:p w:rsidR="003F5185" w:rsidRPr="0020670E" w:rsidRDefault="003F5185" w:rsidP="003F5185">
      <w:pPr>
        <w:pStyle w:val="30"/>
        <w:jc w:val="both"/>
        <w:rPr>
          <w:rFonts w:asciiTheme="minorHAnsi" w:eastAsiaTheme="minorEastAsia" w:hAnsiTheme="minorHAnsi" w:cstheme="minorBidi"/>
          <w:i w:val="0"/>
          <w:noProof/>
          <w:color w:val="000000" w:themeColor="text1"/>
          <w:szCs w:val="24"/>
        </w:rPr>
      </w:pPr>
      <w:r w:rsidRPr="0020670E">
        <w:rPr>
          <w:noProof/>
          <w:color w:val="000000" w:themeColor="text1"/>
          <w:szCs w:val="24"/>
        </w:rPr>
        <w:t>II.3.5 Охранные коридоры коммуникаций</w:t>
      </w:r>
      <w:r w:rsidRPr="0020670E">
        <w:rPr>
          <w:noProof/>
          <w:color w:val="000000" w:themeColor="text1"/>
          <w:szCs w:val="24"/>
        </w:rPr>
        <w:tab/>
      </w:r>
      <w:r w:rsidR="00E43A44" w:rsidRPr="0020670E">
        <w:rPr>
          <w:noProof/>
          <w:color w:val="000000" w:themeColor="text1"/>
          <w:szCs w:val="24"/>
        </w:rPr>
        <w:fldChar w:fldCharType="begin"/>
      </w:r>
      <w:r w:rsidRPr="0020670E">
        <w:rPr>
          <w:noProof/>
          <w:color w:val="000000" w:themeColor="text1"/>
          <w:szCs w:val="24"/>
        </w:rPr>
        <w:instrText xml:space="preserve"> PAGEREF _Toc132018253 \h </w:instrText>
      </w:r>
      <w:r w:rsidR="00E43A44" w:rsidRPr="0020670E">
        <w:rPr>
          <w:noProof/>
          <w:color w:val="000000" w:themeColor="text1"/>
          <w:szCs w:val="24"/>
        </w:rPr>
      </w:r>
      <w:r w:rsidR="00E43A44" w:rsidRPr="0020670E">
        <w:rPr>
          <w:noProof/>
          <w:color w:val="000000" w:themeColor="text1"/>
          <w:szCs w:val="24"/>
        </w:rPr>
        <w:fldChar w:fldCharType="separate"/>
      </w:r>
      <w:r w:rsidR="00214405">
        <w:rPr>
          <w:noProof/>
          <w:color w:val="000000" w:themeColor="text1"/>
          <w:szCs w:val="24"/>
        </w:rPr>
        <w:t>41</w:t>
      </w:r>
      <w:r w:rsidR="00E43A44" w:rsidRPr="0020670E">
        <w:rPr>
          <w:noProof/>
          <w:color w:val="000000" w:themeColor="text1"/>
          <w:szCs w:val="24"/>
        </w:rPr>
        <w:fldChar w:fldCharType="end"/>
      </w:r>
    </w:p>
    <w:p w:rsidR="003F5185" w:rsidRPr="0020670E" w:rsidRDefault="003F5185" w:rsidP="003F5185">
      <w:pPr>
        <w:pStyle w:val="24"/>
        <w:jc w:val="both"/>
        <w:rPr>
          <w:rFonts w:asciiTheme="minorHAnsi" w:eastAsiaTheme="minorEastAsia" w:hAnsiTheme="minorHAnsi" w:cstheme="minorBidi"/>
          <w:smallCaps w:val="0"/>
          <w:noProof/>
          <w:color w:val="000000" w:themeColor="text1"/>
          <w:lang w:val="ru-RU"/>
        </w:rPr>
      </w:pPr>
      <w:r w:rsidRPr="0020670E">
        <w:rPr>
          <w:noProof/>
          <w:color w:val="000000" w:themeColor="text1"/>
        </w:rPr>
        <w:t>II</w:t>
      </w:r>
      <w:r w:rsidRPr="0020670E">
        <w:rPr>
          <w:noProof/>
          <w:color w:val="000000" w:themeColor="text1"/>
          <w:lang w:val="ru-RU"/>
        </w:rPr>
        <w:t>.4 Современное использование территории сельского поселения</w:t>
      </w:r>
      <w:r w:rsidRPr="0020670E">
        <w:rPr>
          <w:noProof/>
          <w:color w:val="000000" w:themeColor="text1"/>
          <w:lang w:val="ru-RU"/>
        </w:rPr>
        <w:tab/>
      </w:r>
      <w:r w:rsidR="00E43A44" w:rsidRPr="0020670E">
        <w:rPr>
          <w:noProof/>
          <w:color w:val="000000" w:themeColor="text1"/>
        </w:rPr>
        <w:fldChar w:fldCharType="begin"/>
      </w:r>
      <w:r w:rsidRPr="0020670E">
        <w:rPr>
          <w:noProof/>
          <w:color w:val="000000" w:themeColor="text1"/>
          <w:lang w:val="ru-RU"/>
        </w:rPr>
        <w:instrText xml:space="preserve"> </w:instrText>
      </w:r>
      <w:r w:rsidRPr="0020670E">
        <w:rPr>
          <w:noProof/>
          <w:color w:val="000000" w:themeColor="text1"/>
        </w:rPr>
        <w:instrText>PAGEREF</w:instrText>
      </w:r>
      <w:r w:rsidRPr="0020670E">
        <w:rPr>
          <w:noProof/>
          <w:color w:val="000000" w:themeColor="text1"/>
          <w:lang w:val="ru-RU"/>
        </w:rPr>
        <w:instrText xml:space="preserve"> _</w:instrText>
      </w:r>
      <w:r w:rsidRPr="0020670E">
        <w:rPr>
          <w:noProof/>
          <w:color w:val="000000" w:themeColor="text1"/>
        </w:rPr>
        <w:instrText>Toc</w:instrText>
      </w:r>
      <w:r w:rsidRPr="0020670E">
        <w:rPr>
          <w:noProof/>
          <w:color w:val="000000" w:themeColor="text1"/>
          <w:lang w:val="ru-RU"/>
        </w:rPr>
        <w:instrText>132018254 \</w:instrText>
      </w:r>
      <w:r w:rsidRPr="0020670E">
        <w:rPr>
          <w:noProof/>
          <w:color w:val="000000" w:themeColor="text1"/>
        </w:rPr>
        <w:instrText>h</w:instrText>
      </w:r>
      <w:r w:rsidRPr="0020670E">
        <w:rPr>
          <w:noProof/>
          <w:color w:val="000000" w:themeColor="text1"/>
          <w:lang w:val="ru-RU"/>
        </w:rPr>
        <w:instrText xml:space="preserve"> </w:instrText>
      </w:r>
      <w:r w:rsidR="00E43A44" w:rsidRPr="0020670E">
        <w:rPr>
          <w:noProof/>
          <w:color w:val="000000" w:themeColor="text1"/>
        </w:rPr>
      </w:r>
      <w:r w:rsidR="00E43A44" w:rsidRPr="0020670E">
        <w:rPr>
          <w:noProof/>
          <w:color w:val="000000" w:themeColor="text1"/>
        </w:rPr>
        <w:fldChar w:fldCharType="separate"/>
      </w:r>
      <w:r w:rsidR="00214405" w:rsidRPr="00214405">
        <w:rPr>
          <w:noProof/>
          <w:color w:val="000000" w:themeColor="text1"/>
          <w:lang w:val="ru-RU"/>
        </w:rPr>
        <w:t>43</w:t>
      </w:r>
      <w:r w:rsidR="00E43A44" w:rsidRPr="0020670E">
        <w:rPr>
          <w:noProof/>
          <w:color w:val="000000" w:themeColor="text1"/>
        </w:rPr>
        <w:fldChar w:fldCharType="end"/>
      </w:r>
    </w:p>
    <w:p w:rsidR="003F5185" w:rsidRPr="0020670E" w:rsidRDefault="003F5185" w:rsidP="003F5185">
      <w:pPr>
        <w:pStyle w:val="30"/>
        <w:jc w:val="both"/>
        <w:rPr>
          <w:rFonts w:asciiTheme="minorHAnsi" w:eastAsiaTheme="minorEastAsia" w:hAnsiTheme="minorHAnsi" w:cstheme="minorBidi"/>
          <w:i w:val="0"/>
          <w:noProof/>
          <w:color w:val="000000" w:themeColor="text1"/>
          <w:szCs w:val="24"/>
        </w:rPr>
      </w:pPr>
      <w:r w:rsidRPr="0020670E">
        <w:rPr>
          <w:noProof/>
          <w:color w:val="000000" w:themeColor="text1"/>
          <w:szCs w:val="24"/>
        </w:rPr>
        <w:t>II.4.1 Целевое назначение земель сельского поселения</w:t>
      </w:r>
      <w:r w:rsidRPr="0020670E">
        <w:rPr>
          <w:noProof/>
          <w:color w:val="000000" w:themeColor="text1"/>
          <w:szCs w:val="24"/>
        </w:rPr>
        <w:tab/>
      </w:r>
      <w:r w:rsidR="00E43A44" w:rsidRPr="0020670E">
        <w:rPr>
          <w:noProof/>
          <w:color w:val="000000" w:themeColor="text1"/>
          <w:szCs w:val="24"/>
        </w:rPr>
        <w:fldChar w:fldCharType="begin"/>
      </w:r>
      <w:r w:rsidRPr="0020670E">
        <w:rPr>
          <w:noProof/>
          <w:color w:val="000000" w:themeColor="text1"/>
          <w:szCs w:val="24"/>
        </w:rPr>
        <w:instrText xml:space="preserve"> PAGEREF _Toc132018255 \h </w:instrText>
      </w:r>
      <w:r w:rsidR="00E43A44" w:rsidRPr="0020670E">
        <w:rPr>
          <w:noProof/>
          <w:color w:val="000000" w:themeColor="text1"/>
          <w:szCs w:val="24"/>
        </w:rPr>
      </w:r>
      <w:r w:rsidR="00E43A44" w:rsidRPr="0020670E">
        <w:rPr>
          <w:noProof/>
          <w:color w:val="000000" w:themeColor="text1"/>
          <w:szCs w:val="24"/>
        </w:rPr>
        <w:fldChar w:fldCharType="separate"/>
      </w:r>
      <w:r w:rsidR="00214405">
        <w:rPr>
          <w:noProof/>
          <w:color w:val="000000" w:themeColor="text1"/>
          <w:szCs w:val="24"/>
        </w:rPr>
        <w:t>44</w:t>
      </w:r>
      <w:r w:rsidR="00E43A44" w:rsidRPr="0020670E">
        <w:rPr>
          <w:noProof/>
          <w:color w:val="000000" w:themeColor="text1"/>
          <w:szCs w:val="24"/>
        </w:rPr>
        <w:fldChar w:fldCharType="end"/>
      </w:r>
    </w:p>
    <w:p w:rsidR="003F5185" w:rsidRPr="0020670E" w:rsidRDefault="003F5185" w:rsidP="003F5185">
      <w:pPr>
        <w:pStyle w:val="30"/>
        <w:jc w:val="both"/>
        <w:rPr>
          <w:rFonts w:asciiTheme="minorHAnsi" w:eastAsiaTheme="minorEastAsia" w:hAnsiTheme="minorHAnsi" w:cstheme="minorBidi"/>
          <w:i w:val="0"/>
          <w:noProof/>
          <w:color w:val="000000" w:themeColor="text1"/>
          <w:szCs w:val="24"/>
        </w:rPr>
      </w:pPr>
      <w:r w:rsidRPr="0020670E">
        <w:rPr>
          <w:noProof/>
          <w:color w:val="000000" w:themeColor="text1"/>
          <w:szCs w:val="24"/>
        </w:rPr>
        <w:t>II.4.2 Современная функциональная и планировочная организация сельского поселения</w:t>
      </w:r>
      <w:r w:rsidRPr="0020670E">
        <w:rPr>
          <w:noProof/>
          <w:color w:val="000000" w:themeColor="text1"/>
          <w:szCs w:val="24"/>
        </w:rPr>
        <w:tab/>
      </w:r>
      <w:r w:rsidR="00E43A44" w:rsidRPr="0020670E">
        <w:rPr>
          <w:noProof/>
          <w:color w:val="000000" w:themeColor="text1"/>
          <w:szCs w:val="24"/>
        </w:rPr>
        <w:fldChar w:fldCharType="begin"/>
      </w:r>
      <w:r w:rsidRPr="0020670E">
        <w:rPr>
          <w:noProof/>
          <w:color w:val="000000" w:themeColor="text1"/>
          <w:szCs w:val="24"/>
        </w:rPr>
        <w:instrText xml:space="preserve"> PAGEREF _Toc132018256 \h </w:instrText>
      </w:r>
      <w:r w:rsidR="00E43A44" w:rsidRPr="0020670E">
        <w:rPr>
          <w:noProof/>
          <w:color w:val="000000" w:themeColor="text1"/>
          <w:szCs w:val="24"/>
        </w:rPr>
      </w:r>
      <w:r w:rsidR="00E43A44" w:rsidRPr="0020670E">
        <w:rPr>
          <w:noProof/>
          <w:color w:val="000000" w:themeColor="text1"/>
          <w:szCs w:val="24"/>
        </w:rPr>
        <w:fldChar w:fldCharType="separate"/>
      </w:r>
      <w:r w:rsidR="00214405">
        <w:rPr>
          <w:noProof/>
          <w:color w:val="000000" w:themeColor="text1"/>
          <w:szCs w:val="24"/>
        </w:rPr>
        <w:t>45</w:t>
      </w:r>
      <w:r w:rsidR="00E43A44" w:rsidRPr="0020670E">
        <w:rPr>
          <w:noProof/>
          <w:color w:val="000000" w:themeColor="text1"/>
          <w:szCs w:val="24"/>
        </w:rPr>
        <w:fldChar w:fldCharType="end"/>
      </w:r>
    </w:p>
    <w:p w:rsidR="003F5185" w:rsidRPr="0020670E" w:rsidRDefault="003F5185" w:rsidP="003F5185">
      <w:pPr>
        <w:pStyle w:val="30"/>
        <w:jc w:val="both"/>
        <w:rPr>
          <w:rFonts w:asciiTheme="minorHAnsi" w:eastAsiaTheme="minorEastAsia" w:hAnsiTheme="minorHAnsi" w:cstheme="minorBidi"/>
          <w:i w:val="0"/>
          <w:noProof/>
          <w:color w:val="000000" w:themeColor="text1"/>
          <w:szCs w:val="24"/>
        </w:rPr>
      </w:pPr>
      <w:r w:rsidRPr="0020670E">
        <w:rPr>
          <w:noProof/>
          <w:color w:val="000000" w:themeColor="text1"/>
          <w:szCs w:val="24"/>
        </w:rPr>
        <w:t>II.4.3 Жилищный фонд</w:t>
      </w:r>
      <w:r w:rsidRPr="0020670E">
        <w:rPr>
          <w:noProof/>
          <w:color w:val="000000" w:themeColor="text1"/>
          <w:szCs w:val="24"/>
        </w:rPr>
        <w:tab/>
      </w:r>
      <w:r w:rsidR="00E43A44" w:rsidRPr="0020670E">
        <w:rPr>
          <w:noProof/>
          <w:color w:val="000000" w:themeColor="text1"/>
          <w:szCs w:val="24"/>
        </w:rPr>
        <w:fldChar w:fldCharType="begin"/>
      </w:r>
      <w:r w:rsidRPr="0020670E">
        <w:rPr>
          <w:noProof/>
          <w:color w:val="000000" w:themeColor="text1"/>
          <w:szCs w:val="24"/>
        </w:rPr>
        <w:instrText xml:space="preserve"> PAGEREF _Toc132018257 \h </w:instrText>
      </w:r>
      <w:r w:rsidR="00E43A44" w:rsidRPr="0020670E">
        <w:rPr>
          <w:noProof/>
          <w:color w:val="000000" w:themeColor="text1"/>
          <w:szCs w:val="24"/>
        </w:rPr>
      </w:r>
      <w:r w:rsidR="00E43A44" w:rsidRPr="0020670E">
        <w:rPr>
          <w:noProof/>
          <w:color w:val="000000" w:themeColor="text1"/>
          <w:szCs w:val="24"/>
        </w:rPr>
        <w:fldChar w:fldCharType="separate"/>
      </w:r>
      <w:r w:rsidR="00214405">
        <w:rPr>
          <w:noProof/>
          <w:color w:val="000000" w:themeColor="text1"/>
          <w:szCs w:val="24"/>
        </w:rPr>
        <w:t>47</w:t>
      </w:r>
      <w:r w:rsidR="00E43A44" w:rsidRPr="0020670E">
        <w:rPr>
          <w:noProof/>
          <w:color w:val="000000" w:themeColor="text1"/>
          <w:szCs w:val="24"/>
        </w:rPr>
        <w:fldChar w:fldCharType="end"/>
      </w:r>
    </w:p>
    <w:p w:rsidR="003F5185" w:rsidRPr="0020670E" w:rsidRDefault="003F5185" w:rsidP="003F5185">
      <w:pPr>
        <w:pStyle w:val="30"/>
        <w:jc w:val="both"/>
        <w:rPr>
          <w:rFonts w:asciiTheme="minorHAnsi" w:eastAsiaTheme="minorEastAsia" w:hAnsiTheme="minorHAnsi" w:cstheme="minorBidi"/>
          <w:i w:val="0"/>
          <w:noProof/>
          <w:color w:val="000000" w:themeColor="text1"/>
          <w:szCs w:val="24"/>
        </w:rPr>
      </w:pPr>
      <w:r w:rsidRPr="0020670E">
        <w:rPr>
          <w:noProof/>
          <w:color w:val="000000" w:themeColor="text1"/>
          <w:szCs w:val="24"/>
        </w:rPr>
        <w:t>II.4.4 Культурно-бытовое обслуживание</w:t>
      </w:r>
      <w:r w:rsidRPr="0020670E">
        <w:rPr>
          <w:noProof/>
          <w:color w:val="000000" w:themeColor="text1"/>
          <w:szCs w:val="24"/>
        </w:rPr>
        <w:tab/>
      </w:r>
      <w:r w:rsidR="00E43A44" w:rsidRPr="0020670E">
        <w:rPr>
          <w:noProof/>
          <w:color w:val="000000" w:themeColor="text1"/>
          <w:szCs w:val="24"/>
        </w:rPr>
        <w:fldChar w:fldCharType="begin"/>
      </w:r>
      <w:r w:rsidRPr="0020670E">
        <w:rPr>
          <w:noProof/>
          <w:color w:val="000000" w:themeColor="text1"/>
          <w:szCs w:val="24"/>
        </w:rPr>
        <w:instrText xml:space="preserve"> PAGEREF _Toc132018258 \h </w:instrText>
      </w:r>
      <w:r w:rsidR="00E43A44" w:rsidRPr="0020670E">
        <w:rPr>
          <w:noProof/>
          <w:color w:val="000000" w:themeColor="text1"/>
          <w:szCs w:val="24"/>
        </w:rPr>
      </w:r>
      <w:r w:rsidR="00E43A44" w:rsidRPr="0020670E">
        <w:rPr>
          <w:noProof/>
          <w:color w:val="000000" w:themeColor="text1"/>
          <w:szCs w:val="24"/>
        </w:rPr>
        <w:fldChar w:fldCharType="separate"/>
      </w:r>
      <w:r w:rsidR="00214405">
        <w:rPr>
          <w:noProof/>
          <w:color w:val="000000" w:themeColor="text1"/>
          <w:szCs w:val="24"/>
        </w:rPr>
        <w:t>49</w:t>
      </w:r>
      <w:r w:rsidR="00E43A44" w:rsidRPr="0020670E">
        <w:rPr>
          <w:noProof/>
          <w:color w:val="000000" w:themeColor="text1"/>
          <w:szCs w:val="24"/>
        </w:rPr>
        <w:fldChar w:fldCharType="end"/>
      </w:r>
    </w:p>
    <w:p w:rsidR="003F5185" w:rsidRPr="0020670E" w:rsidRDefault="003F5185" w:rsidP="003F5185">
      <w:pPr>
        <w:pStyle w:val="30"/>
        <w:jc w:val="both"/>
        <w:rPr>
          <w:rFonts w:asciiTheme="minorHAnsi" w:eastAsiaTheme="minorEastAsia" w:hAnsiTheme="minorHAnsi" w:cstheme="minorBidi"/>
          <w:i w:val="0"/>
          <w:noProof/>
          <w:color w:val="000000" w:themeColor="text1"/>
          <w:szCs w:val="24"/>
        </w:rPr>
      </w:pPr>
      <w:r w:rsidRPr="0020670E">
        <w:rPr>
          <w:noProof/>
          <w:color w:val="000000" w:themeColor="text1"/>
          <w:szCs w:val="24"/>
        </w:rPr>
        <w:t>II.4.5 Транспортное обслуживание поселения</w:t>
      </w:r>
      <w:r w:rsidRPr="0020670E">
        <w:rPr>
          <w:noProof/>
          <w:color w:val="000000" w:themeColor="text1"/>
          <w:szCs w:val="24"/>
        </w:rPr>
        <w:tab/>
      </w:r>
      <w:r w:rsidR="00E43A44" w:rsidRPr="0020670E">
        <w:rPr>
          <w:noProof/>
          <w:color w:val="000000" w:themeColor="text1"/>
          <w:szCs w:val="24"/>
        </w:rPr>
        <w:fldChar w:fldCharType="begin"/>
      </w:r>
      <w:r w:rsidRPr="0020670E">
        <w:rPr>
          <w:noProof/>
          <w:color w:val="000000" w:themeColor="text1"/>
          <w:szCs w:val="24"/>
        </w:rPr>
        <w:instrText xml:space="preserve"> PAGEREF _Toc132018259 \h </w:instrText>
      </w:r>
      <w:r w:rsidR="00E43A44" w:rsidRPr="0020670E">
        <w:rPr>
          <w:noProof/>
          <w:color w:val="000000" w:themeColor="text1"/>
          <w:szCs w:val="24"/>
        </w:rPr>
      </w:r>
      <w:r w:rsidR="00E43A44" w:rsidRPr="0020670E">
        <w:rPr>
          <w:noProof/>
          <w:color w:val="000000" w:themeColor="text1"/>
          <w:szCs w:val="24"/>
        </w:rPr>
        <w:fldChar w:fldCharType="separate"/>
      </w:r>
      <w:r w:rsidR="00214405">
        <w:rPr>
          <w:noProof/>
          <w:color w:val="000000" w:themeColor="text1"/>
          <w:szCs w:val="24"/>
        </w:rPr>
        <w:t>51</w:t>
      </w:r>
      <w:r w:rsidR="00E43A44" w:rsidRPr="0020670E">
        <w:rPr>
          <w:noProof/>
          <w:color w:val="000000" w:themeColor="text1"/>
          <w:szCs w:val="24"/>
        </w:rPr>
        <w:fldChar w:fldCharType="end"/>
      </w:r>
    </w:p>
    <w:p w:rsidR="003F5185" w:rsidRPr="0020670E" w:rsidRDefault="003F5185" w:rsidP="003F5185">
      <w:pPr>
        <w:pStyle w:val="24"/>
        <w:jc w:val="both"/>
        <w:rPr>
          <w:rFonts w:asciiTheme="minorHAnsi" w:eastAsiaTheme="minorEastAsia" w:hAnsiTheme="minorHAnsi" w:cstheme="minorBidi"/>
          <w:smallCaps w:val="0"/>
          <w:noProof/>
          <w:color w:val="000000" w:themeColor="text1"/>
          <w:lang w:val="ru-RU"/>
        </w:rPr>
      </w:pPr>
      <w:r w:rsidRPr="0020670E">
        <w:rPr>
          <w:noProof/>
          <w:color w:val="000000" w:themeColor="text1"/>
        </w:rPr>
        <w:t>II</w:t>
      </w:r>
      <w:r w:rsidRPr="0020670E">
        <w:rPr>
          <w:noProof/>
          <w:color w:val="000000" w:themeColor="text1"/>
          <w:lang w:val="ru-RU"/>
        </w:rPr>
        <w:t>.5 Социально-экономическая характеристика сельского поселения</w:t>
      </w:r>
      <w:r w:rsidRPr="0020670E">
        <w:rPr>
          <w:noProof/>
          <w:color w:val="000000" w:themeColor="text1"/>
          <w:lang w:val="ru-RU"/>
        </w:rPr>
        <w:tab/>
      </w:r>
      <w:r w:rsidR="00E43A44" w:rsidRPr="0020670E">
        <w:rPr>
          <w:noProof/>
          <w:color w:val="000000" w:themeColor="text1"/>
        </w:rPr>
        <w:fldChar w:fldCharType="begin"/>
      </w:r>
      <w:r w:rsidRPr="0020670E">
        <w:rPr>
          <w:noProof/>
          <w:color w:val="000000" w:themeColor="text1"/>
          <w:lang w:val="ru-RU"/>
        </w:rPr>
        <w:instrText xml:space="preserve"> </w:instrText>
      </w:r>
      <w:r w:rsidRPr="0020670E">
        <w:rPr>
          <w:noProof/>
          <w:color w:val="000000" w:themeColor="text1"/>
        </w:rPr>
        <w:instrText>PAGEREF</w:instrText>
      </w:r>
      <w:r w:rsidRPr="0020670E">
        <w:rPr>
          <w:noProof/>
          <w:color w:val="000000" w:themeColor="text1"/>
          <w:lang w:val="ru-RU"/>
        </w:rPr>
        <w:instrText xml:space="preserve"> _</w:instrText>
      </w:r>
      <w:r w:rsidRPr="0020670E">
        <w:rPr>
          <w:noProof/>
          <w:color w:val="000000" w:themeColor="text1"/>
        </w:rPr>
        <w:instrText>Toc</w:instrText>
      </w:r>
      <w:r w:rsidRPr="0020670E">
        <w:rPr>
          <w:noProof/>
          <w:color w:val="000000" w:themeColor="text1"/>
          <w:lang w:val="ru-RU"/>
        </w:rPr>
        <w:instrText>132018260 \</w:instrText>
      </w:r>
      <w:r w:rsidRPr="0020670E">
        <w:rPr>
          <w:noProof/>
          <w:color w:val="000000" w:themeColor="text1"/>
        </w:rPr>
        <w:instrText>h</w:instrText>
      </w:r>
      <w:r w:rsidRPr="0020670E">
        <w:rPr>
          <w:noProof/>
          <w:color w:val="000000" w:themeColor="text1"/>
          <w:lang w:val="ru-RU"/>
        </w:rPr>
        <w:instrText xml:space="preserve"> </w:instrText>
      </w:r>
      <w:r w:rsidR="00E43A44" w:rsidRPr="0020670E">
        <w:rPr>
          <w:noProof/>
          <w:color w:val="000000" w:themeColor="text1"/>
        </w:rPr>
      </w:r>
      <w:r w:rsidR="00E43A44" w:rsidRPr="0020670E">
        <w:rPr>
          <w:noProof/>
          <w:color w:val="000000" w:themeColor="text1"/>
        </w:rPr>
        <w:fldChar w:fldCharType="separate"/>
      </w:r>
      <w:r w:rsidR="00214405" w:rsidRPr="00214405">
        <w:rPr>
          <w:noProof/>
          <w:color w:val="000000" w:themeColor="text1"/>
          <w:lang w:val="ru-RU"/>
        </w:rPr>
        <w:t>55</w:t>
      </w:r>
      <w:r w:rsidR="00E43A44" w:rsidRPr="0020670E">
        <w:rPr>
          <w:noProof/>
          <w:color w:val="000000" w:themeColor="text1"/>
        </w:rPr>
        <w:fldChar w:fldCharType="end"/>
      </w:r>
    </w:p>
    <w:p w:rsidR="003F5185" w:rsidRPr="0020670E" w:rsidRDefault="003F5185" w:rsidP="003F5185">
      <w:pPr>
        <w:pStyle w:val="30"/>
        <w:jc w:val="both"/>
        <w:rPr>
          <w:rFonts w:asciiTheme="minorHAnsi" w:eastAsiaTheme="minorEastAsia" w:hAnsiTheme="minorHAnsi" w:cstheme="minorBidi"/>
          <w:i w:val="0"/>
          <w:noProof/>
          <w:color w:val="000000" w:themeColor="text1"/>
          <w:szCs w:val="24"/>
        </w:rPr>
      </w:pPr>
      <w:r w:rsidRPr="0020670E">
        <w:rPr>
          <w:noProof/>
          <w:color w:val="000000" w:themeColor="text1"/>
          <w:szCs w:val="24"/>
        </w:rPr>
        <w:t>II.5.1 Население</w:t>
      </w:r>
      <w:r w:rsidRPr="0020670E">
        <w:rPr>
          <w:noProof/>
          <w:color w:val="000000" w:themeColor="text1"/>
          <w:szCs w:val="24"/>
        </w:rPr>
        <w:tab/>
      </w:r>
      <w:r w:rsidR="00E43A44" w:rsidRPr="0020670E">
        <w:rPr>
          <w:noProof/>
          <w:color w:val="000000" w:themeColor="text1"/>
          <w:szCs w:val="24"/>
        </w:rPr>
        <w:fldChar w:fldCharType="begin"/>
      </w:r>
      <w:r w:rsidRPr="0020670E">
        <w:rPr>
          <w:noProof/>
          <w:color w:val="000000" w:themeColor="text1"/>
          <w:szCs w:val="24"/>
        </w:rPr>
        <w:instrText xml:space="preserve"> PAGEREF _Toc132018261 \h </w:instrText>
      </w:r>
      <w:r w:rsidR="00E43A44" w:rsidRPr="0020670E">
        <w:rPr>
          <w:noProof/>
          <w:color w:val="000000" w:themeColor="text1"/>
          <w:szCs w:val="24"/>
        </w:rPr>
      </w:r>
      <w:r w:rsidR="00E43A44" w:rsidRPr="0020670E">
        <w:rPr>
          <w:noProof/>
          <w:color w:val="000000" w:themeColor="text1"/>
          <w:szCs w:val="24"/>
        </w:rPr>
        <w:fldChar w:fldCharType="separate"/>
      </w:r>
      <w:r w:rsidR="00214405">
        <w:rPr>
          <w:noProof/>
          <w:color w:val="000000" w:themeColor="text1"/>
          <w:szCs w:val="24"/>
        </w:rPr>
        <w:t>55</w:t>
      </w:r>
      <w:r w:rsidR="00E43A44" w:rsidRPr="0020670E">
        <w:rPr>
          <w:noProof/>
          <w:color w:val="000000" w:themeColor="text1"/>
          <w:szCs w:val="24"/>
        </w:rPr>
        <w:fldChar w:fldCharType="end"/>
      </w:r>
    </w:p>
    <w:p w:rsidR="003F5185" w:rsidRPr="0020670E" w:rsidRDefault="003F5185" w:rsidP="003F5185">
      <w:pPr>
        <w:pStyle w:val="30"/>
        <w:jc w:val="both"/>
        <w:rPr>
          <w:rFonts w:asciiTheme="minorHAnsi" w:eastAsiaTheme="minorEastAsia" w:hAnsiTheme="minorHAnsi" w:cstheme="minorBidi"/>
          <w:i w:val="0"/>
          <w:noProof/>
          <w:color w:val="000000" w:themeColor="text1"/>
          <w:szCs w:val="24"/>
        </w:rPr>
      </w:pPr>
      <w:r w:rsidRPr="0020670E">
        <w:rPr>
          <w:noProof/>
          <w:color w:val="000000" w:themeColor="text1"/>
          <w:szCs w:val="24"/>
        </w:rPr>
        <w:t>II.5.3 Экономическая база</w:t>
      </w:r>
      <w:r w:rsidRPr="0020670E">
        <w:rPr>
          <w:noProof/>
          <w:color w:val="000000" w:themeColor="text1"/>
          <w:szCs w:val="24"/>
        </w:rPr>
        <w:tab/>
      </w:r>
      <w:r w:rsidR="00E43A44" w:rsidRPr="0020670E">
        <w:rPr>
          <w:noProof/>
          <w:color w:val="000000" w:themeColor="text1"/>
          <w:szCs w:val="24"/>
        </w:rPr>
        <w:fldChar w:fldCharType="begin"/>
      </w:r>
      <w:r w:rsidRPr="0020670E">
        <w:rPr>
          <w:noProof/>
          <w:color w:val="000000" w:themeColor="text1"/>
          <w:szCs w:val="24"/>
        </w:rPr>
        <w:instrText xml:space="preserve"> PAGEREF _Toc132018262 \h </w:instrText>
      </w:r>
      <w:r w:rsidR="00E43A44" w:rsidRPr="0020670E">
        <w:rPr>
          <w:noProof/>
          <w:color w:val="000000" w:themeColor="text1"/>
          <w:szCs w:val="24"/>
        </w:rPr>
      </w:r>
      <w:r w:rsidR="00E43A44" w:rsidRPr="0020670E">
        <w:rPr>
          <w:noProof/>
          <w:color w:val="000000" w:themeColor="text1"/>
          <w:szCs w:val="24"/>
        </w:rPr>
        <w:fldChar w:fldCharType="separate"/>
      </w:r>
      <w:r w:rsidR="00214405">
        <w:rPr>
          <w:noProof/>
          <w:color w:val="000000" w:themeColor="text1"/>
          <w:szCs w:val="24"/>
        </w:rPr>
        <w:t>55</w:t>
      </w:r>
      <w:r w:rsidR="00E43A44" w:rsidRPr="0020670E">
        <w:rPr>
          <w:noProof/>
          <w:color w:val="000000" w:themeColor="text1"/>
          <w:szCs w:val="24"/>
        </w:rPr>
        <w:fldChar w:fldCharType="end"/>
      </w:r>
    </w:p>
    <w:p w:rsidR="003F5185" w:rsidRPr="0020670E" w:rsidRDefault="003F5185" w:rsidP="003F5185">
      <w:pPr>
        <w:pStyle w:val="24"/>
        <w:jc w:val="both"/>
        <w:rPr>
          <w:rFonts w:asciiTheme="minorHAnsi" w:eastAsiaTheme="minorEastAsia" w:hAnsiTheme="minorHAnsi" w:cstheme="minorBidi"/>
          <w:smallCaps w:val="0"/>
          <w:noProof/>
          <w:color w:val="000000" w:themeColor="text1"/>
          <w:lang w:val="ru-RU"/>
        </w:rPr>
      </w:pPr>
      <w:r w:rsidRPr="0020670E">
        <w:rPr>
          <w:noProof/>
          <w:color w:val="000000" w:themeColor="text1"/>
        </w:rPr>
        <w:t>II</w:t>
      </w:r>
      <w:r w:rsidRPr="0020670E">
        <w:rPr>
          <w:noProof/>
          <w:color w:val="000000" w:themeColor="text1"/>
          <w:lang w:val="ru-RU"/>
        </w:rPr>
        <w:t>.6 Инженерно-техническая база</w:t>
      </w:r>
      <w:r w:rsidRPr="0020670E">
        <w:rPr>
          <w:noProof/>
          <w:color w:val="000000" w:themeColor="text1"/>
          <w:lang w:val="ru-RU"/>
        </w:rPr>
        <w:tab/>
      </w:r>
      <w:r w:rsidR="00E43A44" w:rsidRPr="0020670E">
        <w:rPr>
          <w:noProof/>
          <w:color w:val="000000" w:themeColor="text1"/>
        </w:rPr>
        <w:fldChar w:fldCharType="begin"/>
      </w:r>
      <w:r w:rsidRPr="0020670E">
        <w:rPr>
          <w:noProof/>
          <w:color w:val="000000" w:themeColor="text1"/>
          <w:lang w:val="ru-RU"/>
        </w:rPr>
        <w:instrText xml:space="preserve"> </w:instrText>
      </w:r>
      <w:r w:rsidRPr="0020670E">
        <w:rPr>
          <w:noProof/>
          <w:color w:val="000000" w:themeColor="text1"/>
        </w:rPr>
        <w:instrText>PAGEREF</w:instrText>
      </w:r>
      <w:r w:rsidRPr="0020670E">
        <w:rPr>
          <w:noProof/>
          <w:color w:val="000000" w:themeColor="text1"/>
          <w:lang w:val="ru-RU"/>
        </w:rPr>
        <w:instrText xml:space="preserve"> _</w:instrText>
      </w:r>
      <w:r w:rsidRPr="0020670E">
        <w:rPr>
          <w:noProof/>
          <w:color w:val="000000" w:themeColor="text1"/>
        </w:rPr>
        <w:instrText>Toc</w:instrText>
      </w:r>
      <w:r w:rsidRPr="0020670E">
        <w:rPr>
          <w:noProof/>
          <w:color w:val="000000" w:themeColor="text1"/>
          <w:lang w:val="ru-RU"/>
        </w:rPr>
        <w:instrText>132018263 \</w:instrText>
      </w:r>
      <w:r w:rsidRPr="0020670E">
        <w:rPr>
          <w:noProof/>
          <w:color w:val="000000" w:themeColor="text1"/>
        </w:rPr>
        <w:instrText>h</w:instrText>
      </w:r>
      <w:r w:rsidRPr="0020670E">
        <w:rPr>
          <w:noProof/>
          <w:color w:val="000000" w:themeColor="text1"/>
          <w:lang w:val="ru-RU"/>
        </w:rPr>
        <w:instrText xml:space="preserve"> </w:instrText>
      </w:r>
      <w:r w:rsidR="00E43A44" w:rsidRPr="0020670E">
        <w:rPr>
          <w:noProof/>
          <w:color w:val="000000" w:themeColor="text1"/>
        </w:rPr>
      </w:r>
      <w:r w:rsidR="00E43A44" w:rsidRPr="0020670E">
        <w:rPr>
          <w:noProof/>
          <w:color w:val="000000" w:themeColor="text1"/>
        </w:rPr>
        <w:fldChar w:fldCharType="separate"/>
      </w:r>
      <w:r w:rsidR="00214405" w:rsidRPr="00214405">
        <w:rPr>
          <w:noProof/>
          <w:color w:val="000000" w:themeColor="text1"/>
          <w:lang w:val="ru-RU"/>
        </w:rPr>
        <w:t>57</w:t>
      </w:r>
      <w:r w:rsidR="00E43A44" w:rsidRPr="0020670E">
        <w:rPr>
          <w:noProof/>
          <w:color w:val="000000" w:themeColor="text1"/>
        </w:rPr>
        <w:fldChar w:fldCharType="end"/>
      </w:r>
    </w:p>
    <w:p w:rsidR="003F5185" w:rsidRPr="0020670E" w:rsidRDefault="003F5185" w:rsidP="003F5185">
      <w:pPr>
        <w:pStyle w:val="30"/>
        <w:jc w:val="both"/>
        <w:rPr>
          <w:rFonts w:asciiTheme="minorHAnsi" w:eastAsiaTheme="minorEastAsia" w:hAnsiTheme="minorHAnsi" w:cstheme="minorBidi"/>
          <w:i w:val="0"/>
          <w:noProof/>
          <w:color w:val="000000" w:themeColor="text1"/>
          <w:szCs w:val="24"/>
        </w:rPr>
      </w:pPr>
      <w:r w:rsidRPr="0020670E">
        <w:rPr>
          <w:noProof/>
          <w:color w:val="000000" w:themeColor="text1"/>
          <w:szCs w:val="24"/>
        </w:rPr>
        <w:t>II.6.1 Водоснабжение и водоотведение</w:t>
      </w:r>
      <w:r w:rsidRPr="0020670E">
        <w:rPr>
          <w:noProof/>
          <w:color w:val="000000" w:themeColor="text1"/>
          <w:szCs w:val="24"/>
        </w:rPr>
        <w:tab/>
      </w:r>
      <w:r w:rsidR="00E43A44" w:rsidRPr="0020670E">
        <w:rPr>
          <w:noProof/>
          <w:color w:val="000000" w:themeColor="text1"/>
          <w:szCs w:val="24"/>
        </w:rPr>
        <w:fldChar w:fldCharType="begin"/>
      </w:r>
      <w:r w:rsidRPr="0020670E">
        <w:rPr>
          <w:noProof/>
          <w:color w:val="000000" w:themeColor="text1"/>
          <w:szCs w:val="24"/>
        </w:rPr>
        <w:instrText xml:space="preserve"> PAGEREF _Toc132018264 \h </w:instrText>
      </w:r>
      <w:r w:rsidR="00E43A44" w:rsidRPr="0020670E">
        <w:rPr>
          <w:noProof/>
          <w:color w:val="000000" w:themeColor="text1"/>
          <w:szCs w:val="24"/>
        </w:rPr>
      </w:r>
      <w:r w:rsidR="00E43A44" w:rsidRPr="0020670E">
        <w:rPr>
          <w:noProof/>
          <w:color w:val="000000" w:themeColor="text1"/>
          <w:szCs w:val="24"/>
        </w:rPr>
        <w:fldChar w:fldCharType="separate"/>
      </w:r>
      <w:r w:rsidR="00214405">
        <w:rPr>
          <w:noProof/>
          <w:color w:val="000000" w:themeColor="text1"/>
          <w:szCs w:val="24"/>
        </w:rPr>
        <w:t>57</w:t>
      </w:r>
      <w:r w:rsidR="00E43A44" w:rsidRPr="0020670E">
        <w:rPr>
          <w:noProof/>
          <w:color w:val="000000" w:themeColor="text1"/>
          <w:szCs w:val="24"/>
        </w:rPr>
        <w:fldChar w:fldCharType="end"/>
      </w:r>
    </w:p>
    <w:p w:rsidR="003F5185" w:rsidRPr="0020670E" w:rsidRDefault="003F5185" w:rsidP="003F5185">
      <w:pPr>
        <w:pStyle w:val="30"/>
        <w:jc w:val="both"/>
        <w:rPr>
          <w:rFonts w:asciiTheme="minorHAnsi" w:eastAsiaTheme="minorEastAsia" w:hAnsiTheme="minorHAnsi" w:cstheme="minorBidi"/>
          <w:i w:val="0"/>
          <w:noProof/>
          <w:color w:val="000000" w:themeColor="text1"/>
          <w:szCs w:val="24"/>
        </w:rPr>
      </w:pPr>
      <w:r w:rsidRPr="0020670E">
        <w:rPr>
          <w:noProof/>
          <w:color w:val="000000" w:themeColor="text1"/>
          <w:szCs w:val="24"/>
        </w:rPr>
        <w:t>II.6.2 Газоснабжение и теплоснабжение</w:t>
      </w:r>
      <w:r w:rsidRPr="0020670E">
        <w:rPr>
          <w:noProof/>
          <w:color w:val="000000" w:themeColor="text1"/>
          <w:szCs w:val="24"/>
        </w:rPr>
        <w:tab/>
      </w:r>
      <w:r w:rsidR="00E43A44" w:rsidRPr="0020670E">
        <w:rPr>
          <w:noProof/>
          <w:color w:val="000000" w:themeColor="text1"/>
          <w:szCs w:val="24"/>
        </w:rPr>
        <w:fldChar w:fldCharType="begin"/>
      </w:r>
      <w:r w:rsidRPr="0020670E">
        <w:rPr>
          <w:noProof/>
          <w:color w:val="000000" w:themeColor="text1"/>
          <w:szCs w:val="24"/>
        </w:rPr>
        <w:instrText xml:space="preserve"> PAGEREF _Toc132018265 \h </w:instrText>
      </w:r>
      <w:r w:rsidR="00E43A44" w:rsidRPr="0020670E">
        <w:rPr>
          <w:noProof/>
          <w:color w:val="000000" w:themeColor="text1"/>
          <w:szCs w:val="24"/>
        </w:rPr>
      </w:r>
      <w:r w:rsidR="00E43A44" w:rsidRPr="0020670E">
        <w:rPr>
          <w:noProof/>
          <w:color w:val="000000" w:themeColor="text1"/>
          <w:szCs w:val="24"/>
        </w:rPr>
        <w:fldChar w:fldCharType="separate"/>
      </w:r>
      <w:r w:rsidR="00214405">
        <w:rPr>
          <w:noProof/>
          <w:color w:val="000000" w:themeColor="text1"/>
          <w:szCs w:val="24"/>
        </w:rPr>
        <w:t>60</w:t>
      </w:r>
      <w:r w:rsidR="00E43A44" w:rsidRPr="0020670E">
        <w:rPr>
          <w:noProof/>
          <w:color w:val="000000" w:themeColor="text1"/>
          <w:szCs w:val="24"/>
        </w:rPr>
        <w:fldChar w:fldCharType="end"/>
      </w:r>
    </w:p>
    <w:p w:rsidR="003F5185" w:rsidRPr="0020670E" w:rsidRDefault="003F5185" w:rsidP="003F5185">
      <w:pPr>
        <w:pStyle w:val="30"/>
        <w:jc w:val="both"/>
        <w:rPr>
          <w:rFonts w:asciiTheme="minorHAnsi" w:eastAsiaTheme="minorEastAsia" w:hAnsiTheme="minorHAnsi" w:cstheme="minorBidi"/>
          <w:i w:val="0"/>
          <w:noProof/>
          <w:color w:val="000000" w:themeColor="text1"/>
          <w:szCs w:val="24"/>
        </w:rPr>
      </w:pPr>
      <w:r w:rsidRPr="0020670E">
        <w:rPr>
          <w:noProof/>
          <w:color w:val="000000" w:themeColor="text1"/>
          <w:szCs w:val="24"/>
        </w:rPr>
        <w:t>II.6.3 Электроснабжение и связь</w:t>
      </w:r>
      <w:r w:rsidRPr="0020670E">
        <w:rPr>
          <w:noProof/>
          <w:color w:val="000000" w:themeColor="text1"/>
          <w:szCs w:val="24"/>
        </w:rPr>
        <w:tab/>
      </w:r>
      <w:r w:rsidR="00E43A44" w:rsidRPr="0020670E">
        <w:rPr>
          <w:noProof/>
          <w:color w:val="000000" w:themeColor="text1"/>
          <w:szCs w:val="24"/>
        </w:rPr>
        <w:fldChar w:fldCharType="begin"/>
      </w:r>
      <w:r w:rsidRPr="0020670E">
        <w:rPr>
          <w:noProof/>
          <w:color w:val="000000" w:themeColor="text1"/>
          <w:szCs w:val="24"/>
        </w:rPr>
        <w:instrText xml:space="preserve"> PAGEREF _Toc132018266 \h </w:instrText>
      </w:r>
      <w:r w:rsidR="00E43A44" w:rsidRPr="0020670E">
        <w:rPr>
          <w:noProof/>
          <w:color w:val="000000" w:themeColor="text1"/>
          <w:szCs w:val="24"/>
        </w:rPr>
      </w:r>
      <w:r w:rsidR="00E43A44" w:rsidRPr="0020670E">
        <w:rPr>
          <w:noProof/>
          <w:color w:val="000000" w:themeColor="text1"/>
          <w:szCs w:val="24"/>
        </w:rPr>
        <w:fldChar w:fldCharType="separate"/>
      </w:r>
      <w:r w:rsidR="00214405">
        <w:rPr>
          <w:noProof/>
          <w:color w:val="000000" w:themeColor="text1"/>
          <w:szCs w:val="24"/>
        </w:rPr>
        <w:t>64</w:t>
      </w:r>
      <w:r w:rsidR="00E43A44" w:rsidRPr="0020670E">
        <w:rPr>
          <w:noProof/>
          <w:color w:val="000000" w:themeColor="text1"/>
          <w:szCs w:val="24"/>
        </w:rPr>
        <w:fldChar w:fldCharType="end"/>
      </w:r>
    </w:p>
    <w:p w:rsidR="003F5185" w:rsidRPr="0020670E" w:rsidRDefault="003F5185" w:rsidP="003F5185">
      <w:pPr>
        <w:pStyle w:val="16"/>
        <w:jc w:val="both"/>
        <w:rPr>
          <w:rFonts w:asciiTheme="minorHAnsi" w:eastAsiaTheme="minorEastAsia" w:hAnsiTheme="minorHAnsi" w:cstheme="minorBidi"/>
          <w:b w:val="0"/>
          <w:caps w:val="0"/>
          <w:noProof/>
          <w:color w:val="000000" w:themeColor="text1"/>
          <w:sz w:val="24"/>
          <w:szCs w:val="24"/>
          <w:lang w:val="ru-RU"/>
        </w:rPr>
      </w:pPr>
      <w:r w:rsidRPr="0020670E">
        <w:rPr>
          <w:noProof/>
          <w:color w:val="000000" w:themeColor="text1"/>
          <w:sz w:val="24"/>
          <w:szCs w:val="24"/>
        </w:rPr>
        <w:t>III</w:t>
      </w:r>
      <w:r w:rsidRPr="0020670E">
        <w:rPr>
          <w:noProof/>
          <w:color w:val="000000" w:themeColor="text1"/>
          <w:sz w:val="24"/>
          <w:szCs w:val="24"/>
          <w:lang w:val="ru-RU"/>
        </w:rPr>
        <w:t>. Оценка возможного влияния планируемых для размещения объектов местного значения поселения на комплексное развитие этих территорий</w:t>
      </w:r>
      <w:r w:rsidRPr="0020670E">
        <w:rPr>
          <w:noProof/>
          <w:color w:val="000000" w:themeColor="text1"/>
          <w:sz w:val="24"/>
          <w:szCs w:val="24"/>
          <w:lang w:val="ru-RU"/>
        </w:rPr>
        <w:tab/>
      </w:r>
      <w:r w:rsidR="00E43A44" w:rsidRPr="0020670E">
        <w:rPr>
          <w:noProof/>
          <w:color w:val="000000" w:themeColor="text1"/>
          <w:sz w:val="24"/>
          <w:szCs w:val="24"/>
        </w:rPr>
        <w:fldChar w:fldCharType="begin"/>
      </w:r>
      <w:r w:rsidRPr="0020670E">
        <w:rPr>
          <w:noProof/>
          <w:color w:val="000000" w:themeColor="text1"/>
          <w:sz w:val="24"/>
          <w:szCs w:val="24"/>
          <w:lang w:val="ru-RU"/>
        </w:rPr>
        <w:instrText xml:space="preserve"> </w:instrText>
      </w:r>
      <w:r w:rsidRPr="0020670E">
        <w:rPr>
          <w:noProof/>
          <w:color w:val="000000" w:themeColor="text1"/>
          <w:sz w:val="24"/>
          <w:szCs w:val="24"/>
        </w:rPr>
        <w:instrText>PAGEREF</w:instrText>
      </w:r>
      <w:r w:rsidRPr="0020670E">
        <w:rPr>
          <w:noProof/>
          <w:color w:val="000000" w:themeColor="text1"/>
          <w:sz w:val="24"/>
          <w:szCs w:val="24"/>
          <w:lang w:val="ru-RU"/>
        </w:rPr>
        <w:instrText xml:space="preserve"> _</w:instrText>
      </w:r>
      <w:r w:rsidRPr="0020670E">
        <w:rPr>
          <w:noProof/>
          <w:color w:val="000000" w:themeColor="text1"/>
          <w:sz w:val="24"/>
          <w:szCs w:val="24"/>
        </w:rPr>
        <w:instrText>Toc</w:instrText>
      </w:r>
      <w:r w:rsidRPr="0020670E">
        <w:rPr>
          <w:noProof/>
          <w:color w:val="000000" w:themeColor="text1"/>
          <w:sz w:val="24"/>
          <w:szCs w:val="24"/>
          <w:lang w:val="ru-RU"/>
        </w:rPr>
        <w:instrText>132018267 \</w:instrText>
      </w:r>
      <w:r w:rsidRPr="0020670E">
        <w:rPr>
          <w:noProof/>
          <w:color w:val="000000" w:themeColor="text1"/>
          <w:sz w:val="24"/>
          <w:szCs w:val="24"/>
        </w:rPr>
        <w:instrText>h</w:instrText>
      </w:r>
      <w:r w:rsidRPr="0020670E">
        <w:rPr>
          <w:noProof/>
          <w:color w:val="000000" w:themeColor="text1"/>
          <w:sz w:val="24"/>
          <w:szCs w:val="24"/>
          <w:lang w:val="ru-RU"/>
        </w:rPr>
        <w:instrText xml:space="preserve"> </w:instrText>
      </w:r>
      <w:r w:rsidR="00E43A44" w:rsidRPr="0020670E">
        <w:rPr>
          <w:noProof/>
          <w:color w:val="000000" w:themeColor="text1"/>
          <w:sz w:val="24"/>
          <w:szCs w:val="24"/>
        </w:rPr>
      </w:r>
      <w:r w:rsidR="00E43A44" w:rsidRPr="0020670E">
        <w:rPr>
          <w:noProof/>
          <w:color w:val="000000" w:themeColor="text1"/>
          <w:sz w:val="24"/>
          <w:szCs w:val="24"/>
        </w:rPr>
        <w:fldChar w:fldCharType="separate"/>
      </w:r>
      <w:r w:rsidR="00214405" w:rsidRPr="00214405">
        <w:rPr>
          <w:noProof/>
          <w:color w:val="000000" w:themeColor="text1"/>
          <w:sz w:val="24"/>
          <w:szCs w:val="24"/>
          <w:lang w:val="ru-RU"/>
        </w:rPr>
        <w:t>66</w:t>
      </w:r>
      <w:r w:rsidR="00E43A44" w:rsidRPr="0020670E">
        <w:rPr>
          <w:noProof/>
          <w:color w:val="000000" w:themeColor="text1"/>
          <w:sz w:val="24"/>
          <w:szCs w:val="24"/>
        </w:rPr>
        <w:fldChar w:fldCharType="end"/>
      </w:r>
    </w:p>
    <w:p w:rsidR="003F5185" w:rsidRPr="0020670E" w:rsidRDefault="003F5185" w:rsidP="003F5185">
      <w:pPr>
        <w:pStyle w:val="16"/>
        <w:jc w:val="both"/>
        <w:rPr>
          <w:rFonts w:asciiTheme="minorHAnsi" w:eastAsiaTheme="minorEastAsia" w:hAnsiTheme="minorHAnsi" w:cstheme="minorBidi"/>
          <w:b w:val="0"/>
          <w:caps w:val="0"/>
          <w:noProof/>
          <w:color w:val="000000" w:themeColor="text1"/>
          <w:sz w:val="24"/>
          <w:szCs w:val="24"/>
          <w:lang w:val="ru-RU"/>
        </w:rPr>
      </w:pPr>
      <w:r w:rsidRPr="0020670E">
        <w:rPr>
          <w:noProof/>
          <w:color w:val="000000" w:themeColor="text1"/>
          <w:sz w:val="24"/>
          <w:szCs w:val="24"/>
        </w:rPr>
        <w:t>IV</w:t>
      </w:r>
      <w:r w:rsidRPr="0020670E">
        <w:rPr>
          <w:noProof/>
          <w:color w:val="000000" w:themeColor="text1"/>
          <w:sz w:val="24"/>
          <w:szCs w:val="24"/>
          <w:lang w:val="ru-RU"/>
        </w:rPr>
        <w:t xml:space="preserve">.Утвержденные документами территориального планирования субъекта Российской Федерации сведения о видах, назначении и наименованиях планируемых для </w:t>
      </w:r>
      <w:r w:rsidRPr="0020670E">
        <w:rPr>
          <w:noProof/>
          <w:color w:val="000000" w:themeColor="text1"/>
          <w:sz w:val="24"/>
          <w:szCs w:val="24"/>
          <w:lang w:val="ru-RU"/>
        </w:rPr>
        <w:lastRenderedPageBreak/>
        <w:t>размещения на территориях поселения объектов федерального и регионального значения, их основные характеристики, местоположение, характеристики зон с особыми условиями использования территорий</w:t>
      </w:r>
      <w:r w:rsidRPr="0020670E">
        <w:rPr>
          <w:noProof/>
          <w:color w:val="000000" w:themeColor="text1"/>
          <w:sz w:val="24"/>
          <w:szCs w:val="24"/>
          <w:lang w:val="ru-RU"/>
        </w:rPr>
        <w:tab/>
      </w:r>
      <w:r w:rsidR="00E43A44" w:rsidRPr="0020670E">
        <w:rPr>
          <w:noProof/>
          <w:color w:val="000000" w:themeColor="text1"/>
          <w:sz w:val="24"/>
          <w:szCs w:val="24"/>
        </w:rPr>
        <w:fldChar w:fldCharType="begin"/>
      </w:r>
      <w:r w:rsidRPr="0020670E">
        <w:rPr>
          <w:noProof/>
          <w:color w:val="000000" w:themeColor="text1"/>
          <w:sz w:val="24"/>
          <w:szCs w:val="24"/>
          <w:lang w:val="ru-RU"/>
        </w:rPr>
        <w:instrText xml:space="preserve"> </w:instrText>
      </w:r>
      <w:r w:rsidRPr="0020670E">
        <w:rPr>
          <w:noProof/>
          <w:color w:val="000000" w:themeColor="text1"/>
          <w:sz w:val="24"/>
          <w:szCs w:val="24"/>
        </w:rPr>
        <w:instrText>PAGEREF</w:instrText>
      </w:r>
      <w:r w:rsidRPr="0020670E">
        <w:rPr>
          <w:noProof/>
          <w:color w:val="000000" w:themeColor="text1"/>
          <w:sz w:val="24"/>
          <w:szCs w:val="24"/>
          <w:lang w:val="ru-RU"/>
        </w:rPr>
        <w:instrText xml:space="preserve"> _</w:instrText>
      </w:r>
      <w:r w:rsidRPr="0020670E">
        <w:rPr>
          <w:noProof/>
          <w:color w:val="000000" w:themeColor="text1"/>
          <w:sz w:val="24"/>
          <w:szCs w:val="24"/>
        </w:rPr>
        <w:instrText>Toc</w:instrText>
      </w:r>
      <w:r w:rsidRPr="0020670E">
        <w:rPr>
          <w:noProof/>
          <w:color w:val="000000" w:themeColor="text1"/>
          <w:sz w:val="24"/>
          <w:szCs w:val="24"/>
          <w:lang w:val="ru-RU"/>
        </w:rPr>
        <w:instrText>132018268 \</w:instrText>
      </w:r>
      <w:r w:rsidRPr="0020670E">
        <w:rPr>
          <w:noProof/>
          <w:color w:val="000000" w:themeColor="text1"/>
          <w:sz w:val="24"/>
          <w:szCs w:val="24"/>
        </w:rPr>
        <w:instrText>h</w:instrText>
      </w:r>
      <w:r w:rsidRPr="0020670E">
        <w:rPr>
          <w:noProof/>
          <w:color w:val="000000" w:themeColor="text1"/>
          <w:sz w:val="24"/>
          <w:szCs w:val="24"/>
          <w:lang w:val="ru-RU"/>
        </w:rPr>
        <w:instrText xml:space="preserve"> </w:instrText>
      </w:r>
      <w:r w:rsidR="00E43A44" w:rsidRPr="0020670E">
        <w:rPr>
          <w:noProof/>
          <w:color w:val="000000" w:themeColor="text1"/>
          <w:sz w:val="24"/>
          <w:szCs w:val="24"/>
        </w:rPr>
      </w:r>
      <w:r w:rsidR="00E43A44" w:rsidRPr="0020670E">
        <w:rPr>
          <w:noProof/>
          <w:color w:val="000000" w:themeColor="text1"/>
          <w:sz w:val="24"/>
          <w:szCs w:val="24"/>
        </w:rPr>
        <w:fldChar w:fldCharType="separate"/>
      </w:r>
      <w:r w:rsidR="00214405" w:rsidRPr="00214405">
        <w:rPr>
          <w:noProof/>
          <w:color w:val="000000" w:themeColor="text1"/>
          <w:sz w:val="24"/>
          <w:szCs w:val="24"/>
          <w:lang w:val="ru-RU"/>
        </w:rPr>
        <w:t>69</w:t>
      </w:r>
      <w:r w:rsidR="00E43A44" w:rsidRPr="0020670E">
        <w:rPr>
          <w:noProof/>
          <w:color w:val="000000" w:themeColor="text1"/>
          <w:sz w:val="24"/>
          <w:szCs w:val="24"/>
        </w:rPr>
        <w:fldChar w:fldCharType="end"/>
      </w:r>
    </w:p>
    <w:p w:rsidR="003F5185" w:rsidRPr="0020670E" w:rsidRDefault="003F5185" w:rsidP="003F5185">
      <w:pPr>
        <w:pStyle w:val="16"/>
        <w:jc w:val="both"/>
        <w:rPr>
          <w:rFonts w:asciiTheme="minorHAnsi" w:eastAsiaTheme="minorEastAsia" w:hAnsiTheme="minorHAnsi" w:cstheme="minorBidi"/>
          <w:b w:val="0"/>
          <w:caps w:val="0"/>
          <w:noProof/>
          <w:color w:val="000000" w:themeColor="text1"/>
          <w:sz w:val="24"/>
          <w:szCs w:val="24"/>
          <w:lang w:val="ru-RU"/>
        </w:rPr>
      </w:pPr>
      <w:r w:rsidRPr="0020670E">
        <w:rPr>
          <w:noProof/>
          <w:color w:val="000000" w:themeColor="text1"/>
          <w:sz w:val="24"/>
          <w:szCs w:val="24"/>
        </w:rPr>
        <w:t>V</w:t>
      </w:r>
      <w:r w:rsidRPr="0020670E">
        <w:rPr>
          <w:noProof/>
          <w:color w:val="000000" w:themeColor="text1"/>
          <w:sz w:val="24"/>
          <w:szCs w:val="24"/>
          <w:lang w:val="ru-RU"/>
        </w:rPr>
        <w:t>. 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территории</w:t>
      </w:r>
      <w:r w:rsidRPr="0020670E">
        <w:rPr>
          <w:noProof/>
          <w:color w:val="000000" w:themeColor="text1"/>
          <w:sz w:val="24"/>
          <w:szCs w:val="24"/>
          <w:lang w:val="ru-RU"/>
        </w:rPr>
        <w:tab/>
      </w:r>
      <w:r w:rsidR="00E43A44" w:rsidRPr="0020670E">
        <w:rPr>
          <w:noProof/>
          <w:color w:val="000000" w:themeColor="text1"/>
          <w:sz w:val="24"/>
          <w:szCs w:val="24"/>
        </w:rPr>
        <w:fldChar w:fldCharType="begin"/>
      </w:r>
      <w:r w:rsidRPr="0020670E">
        <w:rPr>
          <w:noProof/>
          <w:color w:val="000000" w:themeColor="text1"/>
          <w:sz w:val="24"/>
          <w:szCs w:val="24"/>
          <w:lang w:val="ru-RU"/>
        </w:rPr>
        <w:instrText xml:space="preserve"> </w:instrText>
      </w:r>
      <w:r w:rsidRPr="0020670E">
        <w:rPr>
          <w:noProof/>
          <w:color w:val="000000" w:themeColor="text1"/>
          <w:sz w:val="24"/>
          <w:szCs w:val="24"/>
        </w:rPr>
        <w:instrText>PAGEREF</w:instrText>
      </w:r>
      <w:r w:rsidRPr="0020670E">
        <w:rPr>
          <w:noProof/>
          <w:color w:val="000000" w:themeColor="text1"/>
          <w:sz w:val="24"/>
          <w:szCs w:val="24"/>
          <w:lang w:val="ru-RU"/>
        </w:rPr>
        <w:instrText xml:space="preserve"> _</w:instrText>
      </w:r>
      <w:r w:rsidRPr="0020670E">
        <w:rPr>
          <w:noProof/>
          <w:color w:val="000000" w:themeColor="text1"/>
          <w:sz w:val="24"/>
          <w:szCs w:val="24"/>
        </w:rPr>
        <w:instrText>Toc</w:instrText>
      </w:r>
      <w:r w:rsidRPr="0020670E">
        <w:rPr>
          <w:noProof/>
          <w:color w:val="000000" w:themeColor="text1"/>
          <w:sz w:val="24"/>
          <w:szCs w:val="24"/>
          <w:lang w:val="ru-RU"/>
        </w:rPr>
        <w:instrText>132018269 \</w:instrText>
      </w:r>
      <w:r w:rsidRPr="0020670E">
        <w:rPr>
          <w:noProof/>
          <w:color w:val="000000" w:themeColor="text1"/>
          <w:sz w:val="24"/>
          <w:szCs w:val="24"/>
        </w:rPr>
        <w:instrText>h</w:instrText>
      </w:r>
      <w:r w:rsidRPr="0020670E">
        <w:rPr>
          <w:noProof/>
          <w:color w:val="000000" w:themeColor="text1"/>
          <w:sz w:val="24"/>
          <w:szCs w:val="24"/>
          <w:lang w:val="ru-RU"/>
        </w:rPr>
        <w:instrText xml:space="preserve"> </w:instrText>
      </w:r>
      <w:r w:rsidR="00E43A44" w:rsidRPr="0020670E">
        <w:rPr>
          <w:noProof/>
          <w:color w:val="000000" w:themeColor="text1"/>
          <w:sz w:val="24"/>
          <w:szCs w:val="24"/>
        </w:rPr>
      </w:r>
      <w:r w:rsidR="00E43A44" w:rsidRPr="0020670E">
        <w:rPr>
          <w:noProof/>
          <w:color w:val="000000" w:themeColor="text1"/>
          <w:sz w:val="24"/>
          <w:szCs w:val="24"/>
        </w:rPr>
        <w:fldChar w:fldCharType="separate"/>
      </w:r>
      <w:r w:rsidR="00214405" w:rsidRPr="00214405">
        <w:rPr>
          <w:noProof/>
          <w:color w:val="000000" w:themeColor="text1"/>
          <w:sz w:val="24"/>
          <w:szCs w:val="24"/>
          <w:lang w:val="ru-RU"/>
        </w:rPr>
        <w:t>74</w:t>
      </w:r>
      <w:r w:rsidR="00E43A44" w:rsidRPr="0020670E">
        <w:rPr>
          <w:noProof/>
          <w:color w:val="000000" w:themeColor="text1"/>
          <w:sz w:val="24"/>
          <w:szCs w:val="24"/>
        </w:rPr>
        <w:fldChar w:fldCharType="end"/>
      </w:r>
    </w:p>
    <w:p w:rsidR="003F5185" w:rsidRPr="0020670E" w:rsidRDefault="003F5185" w:rsidP="003F5185">
      <w:pPr>
        <w:pStyle w:val="16"/>
        <w:jc w:val="both"/>
        <w:rPr>
          <w:rFonts w:asciiTheme="minorHAnsi" w:eastAsiaTheme="minorEastAsia" w:hAnsiTheme="minorHAnsi" w:cstheme="minorBidi"/>
          <w:b w:val="0"/>
          <w:caps w:val="0"/>
          <w:noProof/>
          <w:color w:val="000000" w:themeColor="text1"/>
          <w:sz w:val="24"/>
          <w:szCs w:val="24"/>
          <w:lang w:val="ru-RU"/>
        </w:rPr>
      </w:pPr>
      <w:r w:rsidRPr="0020670E">
        <w:rPr>
          <w:noProof/>
          <w:color w:val="000000" w:themeColor="text1"/>
          <w:sz w:val="24"/>
          <w:szCs w:val="24"/>
        </w:rPr>
        <w:t>VI</w:t>
      </w:r>
      <w:r w:rsidRPr="0020670E">
        <w:rPr>
          <w:noProof/>
          <w:color w:val="000000" w:themeColor="text1"/>
          <w:sz w:val="24"/>
          <w:szCs w:val="24"/>
          <w:lang w:val="ru-RU"/>
        </w:rPr>
        <w:t>. Перечень и характеристика основных факторов риска возникновения чрезвычайных ситуаций природного и техногенного характера</w:t>
      </w:r>
      <w:r w:rsidRPr="0020670E">
        <w:rPr>
          <w:noProof/>
          <w:color w:val="000000" w:themeColor="text1"/>
          <w:sz w:val="24"/>
          <w:szCs w:val="24"/>
          <w:lang w:val="ru-RU"/>
        </w:rPr>
        <w:tab/>
      </w:r>
      <w:r w:rsidR="00E43A44" w:rsidRPr="0020670E">
        <w:rPr>
          <w:noProof/>
          <w:color w:val="000000" w:themeColor="text1"/>
          <w:sz w:val="24"/>
          <w:szCs w:val="24"/>
        </w:rPr>
        <w:fldChar w:fldCharType="begin"/>
      </w:r>
      <w:r w:rsidRPr="0020670E">
        <w:rPr>
          <w:noProof/>
          <w:color w:val="000000" w:themeColor="text1"/>
          <w:sz w:val="24"/>
          <w:szCs w:val="24"/>
          <w:lang w:val="ru-RU"/>
        </w:rPr>
        <w:instrText xml:space="preserve"> </w:instrText>
      </w:r>
      <w:r w:rsidRPr="0020670E">
        <w:rPr>
          <w:noProof/>
          <w:color w:val="000000" w:themeColor="text1"/>
          <w:sz w:val="24"/>
          <w:szCs w:val="24"/>
        </w:rPr>
        <w:instrText>PAGEREF</w:instrText>
      </w:r>
      <w:r w:rsidRPr="0020670E">
        <w:rPr>
          <w:noProof/>
          <w:color w:val="000000" w:themeColor="text1"/>
          <w:sz w:val="24"/>
          <w:szCs w:val="24"/>
          <w:lang w:val="ru-RU"/>
        </w:rPr>
        <w:instrText xml:space="preserve"> _</w:instrText>
      </w:r>
      <w:r w:rsidRPr="0020670E">
        <w:rPr>
          <w:noProof/>
          <w:color w:val="000000" w:themeColor="text1"/>
          <w:sz w:val="24"/>
          <w:szCs w:val="24"/>
        </w:rPr>
        <w:instrText>Toc</w:instrText>
      </w:r>
      <w:r w:rsidRPr="0020670E">
        <w:rPr>
          <w:noProof/>
          <w:color w:val="000000" w:themeColor="text1"/>
          <w:sz w:val="24"/>
          <w:szCs w:val="24"/>
          <w:lang w:val="ru-RU"/>
        </w:rPr>
        <w:instrText>132018270 \</w:instrText>
      </w:r>
      <w:r w:rsidRPr="0020670E">
        <w:rPr>
          <w:noProof/>
          <w:color w:val="000000" w:themeColor="text1"/>
          <w:sz w:val="24"/>
          <w:szCs w:val="24"/>
        </w:rPr>
        <w:instrText>h</w:instrText>
      </w:r>
      <w:r w:rsidRPr="0020670E">
        <w:rPr>
          <w:noProof/>
          <w:color w:val="000000" w:themeColor="text1"/>
          <w:sz w:val="24"/>
          <w:szCs w:val="24"/>
          <w:lang w:val="ru-RU"/>
        </w:rPr>
        <w:instrText xml:space="preserve"> </w:instrText>
      </w:r>
      <w:r w:rsidR="00E43A44" w:rsidRPr="0020670E">
        <w:rPr>
          <w:noProof/>
          <w:color w:val="000000" w:themeColor="text1"/>
          <w:sz w:val="24"/>
          <w:szCs w:val="24"/>
        </w:rPr>
      </w:r>
      <w:r w:rsidR="00E43A44" w:rsidRPr="0020670E">
        <w:rPr>
          <w:noProof/>
          <w:color w:val="000000" w:themeColor="text1"/>
          <w:sz w:val="24"/>
          <w:szCs w:val="24"/>
        </w:rPr>
        <w:fldChar w:fldCharType="separate"/>
      </w:r>
      <w:r w:rsidR="00214405" w:rsidRPr="00214405">
        <w:rPr>
          <w:noProof/>
          <w:color w:val="000000" w:themeColor="text1"/>
          <w:sz w:val="24"/>
          <w:szCs w:val="24"/>
          <w:lang w:val="ru-RU"/>
        </w:rPr>
        <w:t>75</w:t>
      </w:r>
      <w:r w:rsidR="00E43A44" w:rsidRPr="0020670E">
        <w:rPr>
          <w:noProof/>
          <w:color w:val="000000" w:themeColor="text1"/>
          <w:sz w:val="24"/>
          <w:szCs w:val="24"/>
        </w:rPr>
        <w:fldChar w:fldCharType="end"/>
      </w:r>
    </w:p>
    <w:p w:rsidR="003F5185" w:rsidRPr="0020670E" w:rsidRDefault="003F5185" w:rsidP="003F5185">
      <w:pPr>
        <w:pStyle w:val="30"/>
        <w:jc w:val="both"/>
        <w:rPr>
          <w:rFonts w:asciiTheme="minorHAnsi" w:eastAsiaTheme="minorEastAsia" w:hAnsiTheme="minorHAnsi" w:cstheme="minorBidi"/>
          <w:i w:val="0"/>
          <w:noProof/>
          <w:color w:val="000000" w:themeColor="text1"/>
          <w:szCs w:val="24"/>
        </w:rPr>
      </w:pPr>
      <w:r w:rsidRPr="0020670E">
        <w:rPr>
          <w:noProof/>
          <w:color w:val="000000" w:themeColor="text1"/>
          <w:szCs w:val="24"/>
        </w:rPr>
        <w:t>VI.I Территории, подверженные риску возникновения чрезвычайных ситуаций природного характера.</w:t>
      </w:r>
      <w:r w:rsidRPr="0020670E">
        <w:rPr>
          <w:noProof/>
          <w:color w:val="000000" w:themeColor="text1"/>
          <w:szCs w:val="24"/>
        </w:rPr>
        <w:tab/>
      </w:r>
      <w:r w:rsidR="00E43A44" w:rsidRPr="0020670E">
        <w:rPr>
          <w:noProof/>
          <w:color w:val="000000" w:themeColor="text1"/>
          <w:szCs w:val="24"/>
        </w:rPr>
        <w:fldChar w:fldCharType="begin"/>
      </w:r>
      <w:r w:rsidRPr="0020670E">
        <w:rPr>
          <w:noProof/>
          <w:color w:val="000000" w:themeColor="text1"/>
          <w:szCs w:val="24"/>
        </w:rPr>
        <w:instrText xml:space="preserve"> PAGEREF _Toc132018271 \h </w:instrText>
      </w:r>
      <w:r w:rsidR="00E43A44" w:rsidRPr="0020670E">
        <w:rPr>
          <w:noProof/>
          <w:color w:val="000000" w:themeColor="text1"/>
          <w:szCs w:val="24"/>
        </w:rPr>
      </w:r>
      <w:r w:rsidR="00E43A44" w:rsidRPr="0020670E">
        <w:rPr>
          <w:noProof/>
          <w:color w:val="000000" w:themeColor="text1"/>
          <w:szCs w:val="24"/>
        </w:rPr>
        <w:fldChar w:fldCharType="separate"/>
      </w:r>
      <w:r w:rsidR="00214405">
        <w:rPr>
          <w:noProof/>
          <w:color w:val="000000" w:themeColor="text1"/>
          <w:szCs w:val="24"/>
        </w:rPr>
        <w:t>75</w:t>
      </w:r>
      <w:r w:rsidR="00E43A44" w:rsidRPr="0020670E">
        <w:rPr>
          <w:noProof/>
          <w:color w:val="000000" w:themeColor="text1"/>
          <w:szCs w:val="24"/>
        </w:rPr>
        <w:fldChar w:fldCharType="end"/>
      </w:r>
    </w:p>
    <w:p w:rsidR="003F5185" w:rsidRPr="0020670E" w:rsidRDefault="003F5185" w:rsidP="003F5185">
      <w:pPr>
        <w:pStyle w:val="30"/>
        <w:jc w:val="both"/>
        <w:rPr>
          <w:rFonts w:asciiTheme="minorHAnsi" w:eastAsiaTheme="minorEastAsia" w:hAnsiTheme="minorHAnsi" w:cstheme="minorBidi"/>
          <w:i w:val="0"/>
          <w:noProof/>
          <w:color w:val="000000" w:themeColor="text1"/>
          <w:szCs w:val="24"/>
        </w:rPr>
      </w:pPr>
      <w:r w:rsidRPr="0020670E">
        <w:rPr>
          <w:noProof/>
          <w:color w:val="000000" w:themeColor="text1"/>
          <w:szCs w:val="24"/>
        </w:rPr>
        <w:t>VI.II Территории, подверженные риску возникновения чрезвычайных ситуаций техногенного характера</w:t>
      </w:r>
      <w:r w:rsidRPr="0020670E">
        <w:rPr>
          <w:noProof/>
          <w:color w:val="000000" w:themeColor="text1"/>
          <w:szCs w:val="24"/>
        </w:rPr>
        <w:tab/>
      </w:r>
      <w:r w:rsidR="00E43A44" w:rsidRPr="0020670E">
        <w:rPr>
          <w:noProof/>
          <w:color w:val="000000" w:themeColor="text1"/>
          <w:szCs w:val="24"/>
        </w:rPr>
        <w:fldChar w:fldCharType="begin"/>
      </w:r>
      <w:r w:rsidRPr="0020670E">
        <w:rPr>
          <w:noProof/>
          <w:color w:val="000000" w:themeColor="text1"/>
          <w:szCs w:val="24"/>
        </w:rPr>
        <w:instrText xml:space="preserve"> PAGEREF _Toc132018272 \h </w:instrText>
      </w:r>
      <w:r w:rsidR="00E43A44" w:rsidRPr="0020670E">
        <w:rPr>
          <w:noProof/>
          <w:color w:val="000000" w:themeColor="text1"/>
          <w:szCs w:val="24"/>
        </w:rPr>
      </w:r>
      <w:r w:rsidR="00E43A44" w:rsidRPr="0020670E">
        <w:rPr>
          <w:noProof/>
          <w:color w:val="000000" w:themeColor="text1"/>
          <w:szCs w:val="24"/>
        </w:rPr>
        <w:fldChar w:fldCharType="separate"/>
      </w:r>
      <w:r w:rsidR="00214405">
        <w:rPr>
          <w:noProof/>
          <w:color w:val="000000" w:themeColor="text1"/>
          <w:szCs w:val="24"/>
        </w:rPr>
        <w:t>81</w:t>
      </w:r>
      <w:r w:rsidR="00E43A44" w:rsidRPr="0020670E">
        <w:rPr>
          <w:noProof/>
          <w:color w:val="000000" w:themeColor="text1"/>
          <w:szCs w:val="24"/>
        </w:rPr>
        <w:fldChar w:fldCharType="end"/>
      </w:r>
    </w:p>
    <w:p w:rsidR="003F5185" w:rsidRPr="0020670E" w:rsidRDefault="003F5185" w:rsidP="003F5185">
      <w:pPr>
        <w:pStyle w:val="30"/>
        <w:jc w:val="both"/>
        <w:rPr>
          <w:rFonts w:asciiTheme="minorHAnsi" w:eastAsiaTheme="minorEastAsia" w:hAnsiTheme="minorHAnsi" w:cstheme="minorBidi"/>
          <w:i w:val="0"/>
          <w:noProof/>
          <w:color w:val="000000" w:themeColor="text1"/>
          <w:szCs w:val="24"/>
        </w:rPr>
      </w:pPr>
      <w:r w:rsidRPr="0020670E">
        <w:rPr>
          <w:noProof/>
          <w:color w:val="000000" w:themeColor="text1"/>
          <w:szCs w:val="24"/>
        </w:rPr>
        <w:t>VI.III Перечень мероприятий по обеспечению пожарной безопасности</w:t>
      </w:r>
      <w:r w:rsidRPr="0020670E">
        <w:rPr>
          <w:noProof/>
          <w:color w:val="000000" w:themeColor="text1"/>
          <w:szCs w:val="24"/>
        </w:rPr>
        <w:tab/>
      </w:r>
      <w:r w:rsidR="00E43A44" w:rsidRPr="0020670E">
        <w:rPr>
          <w:noProof/>
          <w:color w:val="000000" w:themeColor="text1"/>
          <w:szCs w:val="24"/>
        </w:rPr>
        <w:fldChar w:fldCharType="begin"/>
      </w:r>
      <w:r w:rsidRPr="0020670E">
        <w:rPr>
          <w:noProof/>
          <w:color w:val="000000" w:themeColor="text1"/>
          <w:szCs w:val="24"/>
        </w:rPr>
        <w:instrText xml:space="preserve"> PAGEREF _Toc132018273 \h </w:instrText>
      </w:r>
      <w:r w:rsidR="00E43A44" w:rsidRPr="0020670E">
        <w:rPr>
          <w:noProof/>
          <w:color w:val="000000" w:themeColor="text1"/>
          <w:szCs w:val="24"/>
        </w:rPr>
      </w:r>
      <w:r w:rsidR="00E43A44" w:rsidRPr="0020670E">
        <w:rPr>
          <w:noProof/>
          <w:color w:val="000000" w:themeColor="text1"/>
          <w:szCs w:val="24"/>
        </w:rPr>
        <w:fldChar w:fldCharType="separate"/>
      </w:r>
      <w:r w:rsidR="00214405">
        <w:rPr>
          <w:noProof/>
          <w:color w:val="000000" w:themeColor="text1"/>
          <w:szCs w:val="24"/>
        </w:rPr>
        <w:t>91</w:t>
      </w:r>
      <w:r w:rsidR="00E43A44" w:rsidRPr="0020670E">
        <w:rPr>
          <w:noProof/>
          <w:color w:val="000000" w:themeColor="text1"/>
          <w:szCs w:val="24"/>
        </w:rPr>
        <w:fldChar w:fldCharType="end"/>
      </w:r>
    </w:p>
    <w:p w:rsidR="003F5185" w:rsidRPr="0020670E" w:rsidRDefault="003F5185" w:rsidP="003F5185">
      <w:pPr>
        <w:pStyle w:val="16"/>
        <w:jc w:val="both"/>
        <w:rPr>
          <w:rFonts w:asciiTheme="minorHAnsi" w:eastAsiaTheme="minorEastAsia" w:hAnsiTheme="minorHAnsi" w:cstheme="minorBidi"/>
          <w:b w:val="0"/>
          <w:caps w:val="0"/>
          <w:noProof/>
          <w:color w:val="000000" w:themeColor="text1"/>
          <w:sz w:val="24"/>
          <w:szCs w:val="24"/>
          <w:lang w:val="ru-RU"/>
        </w:rPr>
      </w:pPr>
      <w:r w:rsidRPr="0020670E">
        <w:rPr>
          <w:noProof/>
          <w:color w:val="000000" w:themeColor="text1"/>
          <w:sz w:val="24"/>
          <w:szCs w:val="24"/>
        </w:rPr>
        <w:t>VII</w:t>
      </w:r>
      <w:r w:rsidRPr="0020670E">
        <w:rPr>
          <w:noProof/>
          <w:color w:val="000000" w:themeColor="text1"/>
          <w:sz w:val="24"/>
          <w:szCs w:val="24"/>
          <w:lang w:val="ru-RU"/>
        </w:rPr>
        <w:t>. Перечень земельных участков, которые включаются в границы населенных пунктов, входящих в состав поселения или исключаются из границ, с указанием категорий земель, к которым планируется отнести эти земельные участки, и целей их планируемого использования</w:t>
      </w:r>
      <w:r w:rsidRPr="0020670E">
        <w:rPr>
          <w:noProof/>
          <w:color w:val="000000" w:themeColor="text1"/>
          <w:sz w:val="24"/>
          <w:szCs w:val="24"/>
          <w:lang w:val="ru-RU"/>
        </w:rPr>
        <w:tab/>
      </w:r>
      <w:r w:rsidR="00E43A44" w:rsidRPr="0020670E">
        <w:rPr>
          <w:noProof/>
          <w:color w:val="000000" w:themeColor="text1"/>
          <w:sz w:val="24"/>
          <w:szCs w:val="24"/>
        </w:rPr>
        <w:fldChar w:fldCharType="begin"/>
      </w:r>
      <w:r w:rsidRPr="0020670E">
        <w:rPr>
          <w:noProof/>
          <w:color w:val="000000" w:themeColor="text1"/>
          <w:sz w:val="24"/>
          <w:szCs w:val="24"/>
          <w:lang w:val="ru-RU"/>
        </w:rPr>
        <w:instrText xml:space="preserve"> </w:instrText>
      </w:r>
      <w:r w:rsidRPr="0020670E">
        <w:rPr>
          <w:noProof/>
          <w:color w:val="000000" w:themeColor="text1"/>
          <w:sz w:val="24"/>
          <w:szCs w:val="24"/>
        </w:rPr>
        <w:instrText>PAGEREF</w:instrText>
      </w:r>
      <w:r w:rsidRPr="0020670E">
        <w:rPr>
          <w:noProof/>
          <w:color w:val="000000" w:themeColor="text1"/>
          <w:sz w:val="24"/>
          <w:szCs w:val="24"/>
          <w:lang w:val="ru-RU"/>
        </w:rPr>
        <w:instrText xml:space="preserve"> _</w:instrText>
      </w:r>
      <w:r w:rsidRPr="0020670E">
        <w:rPr>
          <w:noProof/>
          <w:color w:val="000000" w:themeColor="text1"/>
          <w:sz w:val="24"/>
          <w:szCs w:val="24"/>
        </w:rPr>
        <w:instrText>Toc</w:instrText>
      </w:r>
      <w:r w:rsidRPr="0020670E">
        <w:rPr>
          <w:noProof/>
          <w:color w:val="000000" w:themeColor="text1"/>
          <w:sz w:val="24"/>
          <w:szCs w:val="24"/>
          <w:lang w:val="ru-RU"/>
        </w:rPr>
        <w:instrText>132018274 \</w:instrText>
      </w:r>
      <w:r w:rsidRPr="0020670E">
        <w:rPr>
          <w:noProof/>
          <w:color w:val="000000" w:themeColor="text1"/>
          <w:sz w:val="24"/>
          <w:szCs w:val="24"/>
        </w:rPr>
        <w:instrText>h</w:instrText>
      </w:r>
      <w:r w:rsidRPr="0020670E">
        <w:rPr>
          <w:noProof/>
          <w:color w:val="000000" w:themeColor="text1"/>
          <w:sz w:val="24"/>
          <w:szCs w:val="24"/>
          <w:lang w:val="ru-RU"/>
        </w:rPr>
        <w:instrText xml:space="preserve"> </w:instrText>
      </w:r>
      <w:r w:rsidR="00E43A44" w:rsidRPr="0020670E">
        <w:rPr>
          <w:noProof/>
          <w:color w:val="000000" w:themeColor="text1"/>
          <w:sz w:val="24"/>
          <w:szCs w:val="24"/>
        </w:rPr>
      </w:r>
      <w:r w:rsidR="00E43A44" w:rsidRPr="0020670E">
        <w:rPr>
          <w:noProof/>
          <w:color w:val="000000" w:themeColor="text1"/>
          <w:sz w:val="24"/>
          <w:szCs w:val="24"/>
        </w:rPr>
        <w:fldChar w:fldCharType="separate"/>
      </w:r>
      <w:r w:rsidR="00214405" w:rsidRPr="00214405">
        <w:rPr>
          <w:noProof/>
          <w:color w:val="000000" w:themeColor="text1"/>
          <w:sz w:val="24"/>
          <w:szCs w:val="24"/>
          <w:lang w:val="ru-RU"/>
        </w:rPr>
        <w:t>106</w:t>
      </w:r>
      <w:r w:rsidR="00E43A44" w:rsidRPr="0020670E">
        <w:rPr>
          <w:noProof/>
          <w:color w:val="000000" w:themeColor="text1"/>
          <w:sz w:val="24"/>
          <w:szCs w:val="24"/>
        </w:rPr>
        <w:fldChar w:fldCharType="end"/>
      </w:r>
    </w:p>
    <w:p w:rsidR="003F5185" w:rsidRPr="0020670E" w:rsidRDefault="003F5185" w:rsidP="003F5185">
      <w:pPr>
        <w:pStyle w:val="16"/>
        <w:jc w:val="both"/>
        <w:rPr>
          <w:rFonts w:asciiTheme="minorHAnsi" w:eastAsiaTheme="minorEastAsia" w:hAnsiTheme="minorHAnsi" w:cstheme="minorBidi"/>
          <w:b w:val="0"/>
          <w:caps w:val="0"/>
          <w:noProof/>
          <w:color w:val="000000" w:themeColor="text1"/>
          <w:sz w:val="24"/>
          <w:szCs w:val="24"/>
          <w:lang w:val="ru-RU"/>
        </w:rPr>
      </w:pPr>
      <w:r w:rsidRPr="0020670E">
        <w:rPr>
          <w:noProof/>
          <w:color w:val="000000" w:themeColor="text1"/>
          <w:sz w:val="24"/>
          <w:szCs w:val="24"/>
        </w:rPr>
        <w:t>VIII</w:t>
      </w:r>
      <w:r w:rsidRPr="0020670E">
        <w:rPr>
          <w:noProof/>
          <w:color w:val="000000" w:themeColor="text1"/>
          <w:sz w:val="24"/>
          <w:szCs w:val="24"/>
          <w:lang w:val="ru-RU"/>
        </w:rPr>
        <w:t>.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r w:rsidRPr="0020670E">
        <w:rPr>
          <w:noProof/>
          <w:color w:val="000000" w:themeColor="text1"/>
          <w:sz w:val="24"/>
          <w:szCs w:val="24"/>
          <w:lang w:val="ru-RU"/>
        </w:rPr>
        <w:tab/>
      </w:r>
      <w:r w:rsidR="00E43A44" w:rsidRPr="0020670E">
        <w:rPr>
          <w:noProof/>
          <w:color w:val="000000" w:themeColor="text1"/>
          <w:sz w:val="24"/>
          <w:szCs w:val="24"/>
        </w:rPr>
        <w:fldChar w:fldCharType="begin"/>
      </w:r>
      <w:r w:rsidRPr="0020670E">
        <w:rPr>
          <w:noProof/>
          <w:color w:val="000000" w:themeColor="text1"/>
          <w:sz w:val="24"/>
          <w:szCs w:val="24"/>
          <w:lang w:val="ru-RU"/>
        </w:rPr>
        <w:instrText xml:space="preserve"> </w:instrText>
      </w:r>
      <w:r w:rsidRPr="0020670E">
        <w:rPr>
          <w:noProof/>
          <w:color w:val="000000" w:themeColor="text1"/>
          <w:sz w:val="24"/>
          <w:szCs w:val="24"/>
        </w:rPr>
        <w:instrText>PAGEREF</w:instrText>
      </w:r>
      <w:r w:rsidRPr="0020670E">
        <w:rPr>
          <w:noProof/>
          <w:color w:val="000000" w:themeColor="text1"/>
          <w:sz w:val="24"/>
          <w:szCs w:val="24"/>
          <w:lang w:val="ru-RU"/>
        </w:rPr>
        <w:instrText xml:space="preserve"> _</w:instrText>
      </w:r>
      <w:r w:rsidRPr="0020670E">
        <w:rPr>
          <w:noProof/>
          <w:color w:val="000000" w:themeColor="text1"/>
          <w:sz w:val="24"/>
          <w:szCs w:val="24"/>
        </w:rPr>
        <w:instrText>Toc</w:instrText>
      </w:r>
      <w:r w:rsidRPr="0020670E">
        <w:rPr>
          <w:noProof/>
          <w:color w:val="000000" w:themeColor="text1"/>
          <w:sz w:val="24"/>
          <w:szCs w:val="24"/>
          <w:lang w:val="ru-RU"/>
        </w:rPr>
        <w:instrText>132018275 \</w:instrText>
      </w:r>
      <w:r w:rsidRPr="0020670E">
        <w:rPr>
          <w:noProof/>
          <w:color w:val="000000" w:themeColor="text1"/>
          <w:sz w:val="24"/>
          <w:szCs w:val="24"/>
        </w:rPr>
        <w:instrText>h</w:instrText>
      </w:r>
      <w:r w:rsidRPr="0020670E">
        <w:rPr>
          <w:noProof/>
          <w:color w:val="000000" w:themeColor="text1"/>
          <w:sz w:val="24"/>
          <w:szCs w:val="24"/>
          <w:lang w:val="ru-RU"/>
        </w:rPr>
        <w:instrText xml:space="preserve"> </w:instrText>
      </w:r>
      <w:r w:rsidR="00E43A44" w:rsidRPr="0020670E">
        <w:rPr>
          <w:noProof/>
          <w:color w:val="000000" w:themeColor="text1"/>
          <w:sz w:val="24"/>
          <w:szCs w:val="24"/>
        </w:rPr>
      </w:r>
      <w:r w:rsidR="00E43A44" w:rsidRPr="0020670E">
        <w:rPr>
          <w:noProof/>
          <w:color w:val="000000" w:themeColor="text1"/>
          <w:sz w:val="24"/>
          <w:szCs w:val="24"/>
        </w:rPr>
        <w:fldChar w:fldCharType="separate"/>
      </w:r>
      <w:r w:rsidR="00214405" w:rsidRPr="00214405">
        <w:rPr>
          <w:noProof/>
          <w:color w:val="000000" w:themeColor="text1"/>
          <w:sz w:val="24"/>
          <w:szCs w:val="24"/>
          <w:lang w:val="ru-RU"/>
        </w:rPr>
        <w:t>115</w:t>
      </w:r>
      <w:r w:rsidR="00E43A44" w:rsidRPr="0020670E">
        <w:rPr>
          <w:noProof/>
          <w:color w:val="000000" w:themeColor="text1"/>
          <w:sz w:val="24"/>
          <w:szCs w:val="24"/>
        </w:rPr>
        <w:fldChar w:fldCharType="end"/>
      </w:r>
    </w:p>
    <w:p w:rsidR="001411A6" w:rsidRPr="0020670E" w:rsidRDefault="00E43A44" w:rsidP="003F5185">
      <w:pPr>
        <w:pStyle w:val="2100"/>
        <w:suppressAutoHyphens/>
        <w:spacing w:line="276" w:lineRule="auto"/>
        <w:ind w:firstLine="709"/>
        <w:rPr>
          <w:rFonts w:asciiTheme="minorHAnsi" w:eastAsiaTheme="minorEastAsia" w:hAnsiTheme="minorHAnsi" w:cstheme="minorBidi"/>
          <w:b/>
          <w:caps/>
          <w:noProof/>
          <w:color w:val="000000" w:themeColor="text1"/>
          <w:highlight w:val="yellow"/>
        </w:rPr>
      </w:pPr>
      <w:r w:rsidRPr="0020670E">
        <w:rPr>
          <w:b/>
          <w:color w:val="000000" w:themeColor="text1"/>
          <w:szCs w:val="24"/>
          <w:highlight w:val="yellow"/>
        </w:rPr>
        <w:fldChar w:fldCharType="end"/>
      </w:r>
      <w:bookmarkStart w:id="0" w:name="_Toc45270967"/>
      <w:bookmarkStart w:id="1" w:name="_Toc38612845"/>
      <w:bookmarkStart w:id="2" w:name="_Toc441835334"/>
      <w:bookmarkStart w:id="3" w:name="_Toc442083097"/>
      <w:r w:rsidR="001411A6" w:rsidRPr="0020670E">
        <w:rPr>
          <w:b/>
          <w:color w:val="000000" w:themeColor="text1"/>
          <w:highlight w:val="yellow"/>
        </w:rPr>
        <w:br w:type="page"/>
      </w:r>
    </w:p>
    <w:p w:rsidR="00964AAD" w:rsidRPr="0020670E" w:rsidRDefault="00964AAD" w:rsidP="00A47029">
      <w:pPr>
        <w:pStyle w:val="1"/>
        <w:rPr>
          <w:color w:val="000000" w:themeColor="text1"/>
          <w:sz w:val="28"/>
          <w:szCs w:val="28"/>
        </w:rPr>
      </w:pPr>
      <w:bookmarkStart w:id="4" w:name="_Toc132018237"/>
      <w:r w:rsidRPr="0020670E">
        <w:rPr>
          <w:color w:val="000000" w:themeColor="text1"/>
          <w:sz w:val="28"/>
          <w:szCs w:val="28"/>
        </w:rPr>
        <w:lastRenderedPageBreak/>
        <w:t>СОСТАВ ПРОЕКТА</w:t>
      </w:r>
      <w:bookmarkEnd w:id="0"/>
      <w:bookmarkEnd w:id="1"/>
      <w:bookmarkEnd w:id="4"/>
    </w:p>
    <w:p w:rsidR="00CB5902" w:rsidRPr="0020670E" w:rsidRDefault="00CB5902" w:rsidP="00CB5902">
      <w:pPr>
        <w:rPr>
          <w:color w:val="000000" w:themeColor="text1"/>
        </w:rPr>
      </w:pPr>
    </w:p>
    <w:p w:rsidR="00964AAD" w:rsidRPr="0020670E" w:rsidRDefault="00964AAD" w:rsidP="00395517">
      <w:pPr>
        <w:pStyle w:val="aff1"/>
        <w:spacing w:line="276" w:lineRule="auto"/>
        <w:rPr>
          <w:color w:val="000000" w:themeColor="text1"/>
          <w:sz w:val="26"/>
          <w:szCs w:val="26"/>
        </w:rPr>
      </w:pPr>
      <w:r w:rsidRPr="0020670E">
        <w:rPr>
          <w:color w:val="000000" w:themeColor="text1"/>
          <w:sz w:val="26"/>
          <w:szCs w:val="26"/>
        </w:rPr>
        <w:t>I. Текстовые материалы</w:t>
      </w:r>
    </w:p>
    <w:tbl>
      <w:tblPr>
        <w:tblW w:w="6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8"/>
        <w:gridCol w:w="5446"/>
      </w:tblGrid>
      <w:tr w:rsidR="008D7CA3" w:rsidRPr="0020670E" w:rsidTr="00964AAD">
        <w:trPr>
          <w:trHeight w:val="1048"/>
          <w:jc w:val="center"/>
        </w:trPr>
        <w:tc>
          <w:tcPr>
            <w:tcW w:w="1008" w:type="dxa"/>
            <w:tcBorders>
              <w:top w:val="single" w:sz="4" w:space="0" w:color="auto"/>
              <w:left w:val="single" w:sz="4" w:space="0" w:color="auto"/>
              <w:bottom w:val="single" w:sz="4" w:space="0" w:color="auto"/>
              <w:right w:val="single" w:sz="4" w:space="0" w:color="auto"/>
            </w:tcBorders>
            <w:vAlign w:val="center"/>
          </w:tcPr>
          <w:p w:rsidR="00964AAD" w:rsidRPr="0020670E" w:rsidRDefault="00964AAD" w:rsidP="00395517">
            <w:pPr>
              <w:spacing w:line="276" w:lineRule="auto"/>
              <w:jc w:val="center"/>
              <w:rPr>
                <w:b/>
                <w:color w:val="000000" w:themeColor="text1"/>
                <w:sz w:val="26"/>
                <w:szCs w:val="26"/>
              </w:rPr>
            </w:pPr>
            <w:r w:rsidRPr="0020670E">
              <w:rPr>
                <w:b/>
                <w:color w:val="000000" w:themeColor="text1"/>
                <w:sz w:val="26"/>
                <w:szCs w:val="26"/>
              </w:rPr>
              <w:t>№ п/п</w:t>
            </w:r>
          </w:p>
        </w:tc>
        <w:tc>
          <w:tcPr>
            <w:tcW w:w="5446" w:type="dxa"/>
            <w:tcBorders>
              <w:top w:val="single" w:sz="4" w:space="0" w:color="auto"/>
              <w:left w:val="single" w:sz="4" w:space="0" w:color="auto"/>
              <w:bottom w:val="single" w:sz="4" w:space="0" w:color="auto"/>
              <w:right w:val="single" w:sz="4" w:space="0" w:color="auto"/>
            </w:tcBorders>
            <w:vAlign w:val="center"/>
            <w:hideMark/>
          </w:tcPr>
          <w:p w:rsidR="00964AAD" w:rsidRPr="0020670E" w:rsidRDefault="00964AAD" w:rsidP="00395517">
            <w:pPr>
              <w:spacing w:line="276" w:lineRule="auto"/>
              <w:jc w:val="center"/>
              <w:rPr>
                <w:b/>
                <w:color w:val="000000" w:themeColor="text1"/>
                <w:sz w:val="26"/>
                <w:szCs w:val="26"/>
              </w:rPr>
            </w:pPr>
            <w:r w:rsidRPr="0020670E">
              <w:rPr>
                <w:b/>
                <w:color w:val="000000" w:themeColor="text1"/>
                <w:sz w:val="26"/>
                <w:szCs w:val="26"/>
              </w:rPr>
              <w:t>Наименование материалов</w:t>
            </w:r>
          </w:p>
        </w:tc>
      </w:tr>
      <w:tr w:rsidR="008D7CA3" w:rsidRPr="0020670E" w:rsidTr="00964AAD">
        <w:trPr>
          <w:jc w:val="center"/>
        </w:trPr>
        <w:tc>
          <w:tcPr>
            <w:tcW w:w="1008" w:type="dxa"/>
            <w:tcBorders>
              <w:top w:val="single" w:sz="4" w:space="0" w:color="auto"/>
              <w:left w:val="single" w:sz="4" w:space="0" w:color="auto"/>
              <w:bottom w:val="single" w:sz="4" w:space="0" w:color="auto"/>
              <w:right w:val="single" w:sz="4" w:space="0" w:color="auto"/>
            </w:tcBorders>
            <w:vAlign w:val="center"/>
            <w:hideMark/>
          </w:tcPr>
          <w:p w:rsidR="00964AAD" w:rsidRPr="0020670E" w:rsidRDefault="00964AAD" w:rsidP="00395517">
            <w:pPr>
              <w:spacing w:line="276" w:lineRule="auto"/>
              <w:jc w:val="center"/>
              <w:rPr>
                <w:color w:val="000000" w:themeColor="text1"/>
                <w:sz w:val="26"/>
                <w:szCs w:val="26"/>
              </w:rPr>
            </w:pPr>
            <w:r w:rsidRPr="0020670E">
              <w:rPr>
                <w:color w:val="000000" w:themeColor="text1"/>
                <w:sz w:val="26"/>
                <w:szCs w:val="26"/>
              </w:rPr>
              <w:t>1</w:t>
            </w:r>
            <w:r w:rsidR="00AB0251" w:rsidRPr="0020670E">
              <w:rPr>
                <w:color w:val="000000" w:themeColor="text1"/>
                <w:sz w:val="26"/>
                <w:szCs w:val="26"/>
              </w:rPr>
              <w:t>.</w:t>
            </w:r>
          </w:p>
        </w:tc>
        <w:tc>
          <w:tcPr>
            <w:tcW w:w="5446" w:type="dxa"/>
            <w:tcBorders>
              <w:top w:val="single" w:sz="4" w:space="0" w:color="auto"/>
              <w:left w:val="single" w:sz="4" w:space="0" w:color="auto"/>
              <w:bottom w:val="single" w:sz="4" w:space="0" w:color="auto"/>
              <w:right w:val="single" w:sz="4" w:space="0" w:color="auto"/>
            </w:tcBorders>
            <w:vAlign w:val="center"/>
            <w:hideMark/>
          </w:tcPr>
          <w:p w:rsidR="00964AAD" w:rsidRPr="0020670E" w:rsidRDefault="00964AAD" w:rsidP="00395517">
            <w:pPr>
              <w:spacing w:line="276" w:lineRule="auto"/>
              <w:jc w:val="center"/>
              <w:rPr>
                <w:color w:val="000000" w:themeColor="text1"/>
                <w:sz w:val="26"/>
                <w:szCs w:val="26"/>
              </w:rPr>
            </w:pPr>
            <w:r w:rsidRPr="0020670E">
              <w:rPr>
                <w:color w:val="000000" w:themeColor="text1"/>
                <w:sz w:val="26"/>
                <w:szCs w:val="26"/>
              </w:rPr>
              <w:t>Положение о территориальном планировании</w:t>
            </w:r>
          </w:p>
        </w:tc>
      </w:tr>
      <w:tr w:rsidR="00964AAD" w:rsidRPr="0020670E" w:rsidTr="00964AAD">
        <w:trPr>
          <w:jc w:val="center"/>
        </w:trPr>
        <w:tc>
          <w:tcPr>
            <w:tcW w:w="1008" w:type="dxa"/>
            <w:tcBorders>
              <w:top w:val="single" w:sz="4" w:space="0" w:color="auto"/>
              <w:left w:val="single" w:sz="4" w:space="0" w:color="auto"/>
              <w:bottom w:val="single" w:sz="4" w:space="0" w:color="auto"/>
              <w:right w:val="single" w:sz="4" w:space="0" w:color="auto"/>
            </w:tcBorders>
            <w:vAlign w:val="center"/>
            <w:hideMark/>
          </w:tcPr>
          <w:p w:rsidR="00964AAD" w:rsidRPr="0020670E" w:rsidRDefault="00964AAD" w:rsidP="00395517">
            <w:pPr>
              <w:spacing w:line="276" w:lineRule="auto"/>
              <w:jc w:val="center"/>
              <w:rPr>
                <w:color w:val="000000" w:themeColor="text1"/>
                <w:sz w:val="26"/>
                <w:szCs w:val="26"/>
              </w:rPr>
            </w:pPr>
            <w:r w:rsidRPr="0020670E">
              <w:rPr>
                <w:color w:val="000000" w:themeColor="text1"/>
                <w:sz w:val="26"/>
                <w:szCs w:val="26"/>
              </w:rPr>
              <w:t>2</w:t>
            </w:r>
            <w:r w:rsidR="00AB0251" w:rsidRPr="0020670E">
              <w:rPr>
                <w:color w:val="000000" w:themeColor="text1"/>
                <w:sz w:val="26"/>
                <w:szCs w:val="26"/>
              </w:rPr>
              <w:t>.</w:t>
            </w:r>
          </w:p>
        </w:tc>
        <w:tc>
          <w:tcPr>
            <w:tcW w:w="5446" w:type="dxa"/>
            <w:tcBorders>
              <w:top w:val="single" w:sz="4" w:space="0" w:color="auto"/>
              <w:left w:val="single" w:sz="4" w:space="0" w:color="auto"/>
              <w:bottom w:val="single" w:sz="4" w:space="0" w:color="auto"/>
              <w:right w:val="single" w:sz="4" w:space="0" w:color="auto"/>
            </w:tcBorders>
            <w:vAlign w:val="center"/>
            <w:hideMark/>
          </w:tcPr>
          <w:p w:rsidR="00964AAD" w:rsidRPr="0020670E" w:rsidRDefault="00964AAD" w:rsidP="00395517">
            <w:pPr>
              <w:spacing w:line="276" w:lineRule="auto"/>
              <w:jc w:val="center"/>
              <w:rPr>
                <w:color w:val="000000" w:themeColor="text1"/>
                <w:sz w:val="26"/>
                <w:szCs w:val="26"/>
              </w:rPr>
            </w:pPr>
            <w:r w:rsidRPr="0020670E">
              <w:rPr>
                <w:color w:val="000000" w:themeColor="text1"/>
                <w:sz w:val="26"/>
                <w:szCs w:val="26"/>
              </w:rPr>
              <w:t>Материалы по обоснованию</w:t>
            </w:r>
          </w:p>
        </w:tc>
      </w:tr>
    </w:tbl>
    <w:p w:rsidR="00964AAD" w:rsidRPr="0020670E" w:rsidRDefault="00964AAD" w:rsidP="00395517">
      <w:pPr>
        <w:spacing w:line="276" w:lineRule="auto"/>
        <w:rPr>
          <w:color w:val="000000" w:themeColor="text1"/>
        </w:rPr>
      </w:pPr>
    </w:p>
    <w:p w:rsidR="00964AAD" w:rsidRPr="0020670E" w:rsidRDefault="00964AAD" w:rsidP="00395517">
      <w:pPr>
        <w:spacing w:line="276" w:lineRule="auto"/>
        <w:rPr>
          <w:color w:val="000000" w:themeColor="text1"/>
        </w:rPr>
      </w:pPr>
    </w:p>
    <w:p w:rsidR="00964AAD" w:rsidRPr="0020670E" w:rsidRDefault="00964AAD" w:rsidP="00395517">
      <w:pPr>
        <w:spacing w:line="276" w:lineRule="auto"/>
        <w:rPr>
          <w:color w:val="000000" w:themeColor="text1"/>
          <w:sz w:val="26"/>
          <w:szCs w:val="26"/>
        </w:rPr>
      </w:pPr>
    </w:p>
    <w:p w:rsidR="00964AAD" w:rsidRPr="0020670E" w:rsidRDefault="00964AAD" w:rsidP="00395517">
      <w:pPr>
        <w:pStyle w:val="aff1"/>
        <w:spacing w:line="276" w:lineRule="auto"/>
        <w:rPr>
          <w:color w:val="000000" w:themeColor="text1"/>
          <w:sz w:val="26"/>
          <w:szCs w:val="26"/>
        </w:rPr>
      </w:pPr>
      <w:r w:rsidRPr="0020670E">
        <w:rPr>
          <w:color w:val="000000" w:themeColor="text1"/>
          <w:sz w:val="26"/>
          <w:szCs w:val="26"/>
        </w:rPr>
        <w:t>II. Графические материалы</w:t>
      </w:r>
    </w:p>
    <w:tbl>
      <w:tblPr>
        <w:tblW w:w="8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8"/>
        <w:gridCol w:w="5562"/>
        <w:gridCol w:w="1798"/>
      </w:tblGrid>
      <w:tr w:rsidR="008D7CA3" w:rsidRPr="0020670E" w:rsidTr="00736257">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964AAD" w:rsidRPr="0020670E" w:rsidRDefault="00964AAD" w:rsidP="00395517">
            <w:pPr>
              <w:spacing w:line="276" w:lineRule="auto"/>
              <w:jc w:val="center"/>
              <w:rPr>
                <w:b/>
                <w:color w:val="000000" w:themeColor="text1"/>
                <w:sz w:val="26"/>
                <w:szCs w:val="26"/>
              </w:rPr>
            </w:pPr>
            <w:r w:rsidRPr="0020670E">
              <w:rPr>
                <w:b/>
                <w:color w:val="000000" w:themeColor="text1"/>
                <w:sz w:val="26"/>
                <w:szCs w:val="26"/>
              </w:rPr>
              <w:t>№ п/п</w:t>
            </w:r>
          </w:p>
        </w:tc>
        <w:tc>
          <w:tcPr>
            <w:tcW w:w="5562" w:type="dxa"/>
            <w:tcBorders>
              <w:top w:val="single" w:sz="4" w:space="0" w:color="auto"/>
              <w:left w:val="single" w:sz="4" w:space="0" w:color="auto"/>
              <w:bottom w:val="single" w:sz="4" w:space="0" w:color="auto"/>
              <w:right w:val="single" w:sz="4" w:space="0" w:color="auto"/>
            </w:tcBorders>
            <w:vAlign w:val="center"/>
            <w:hideMark/>
          </w:tcPr>
          <w:p w:rsidR="00964AAD" w:rsidRPr="0020670E" w:rsidRDefault="00964AAD" w:rsidP="00395517">
            <w:pPr>
              <w:spacing w:line="276" w:lineRule="auto"/>
              <w:jc w:val="center"/>
              <w:rPr>
                <w:b/>
                <w:color w:val="000000" w:themeColor="text1"/>
                <w:sz w:val="26"/>
                <w:szCs w:val="26"/>
              </w:rPr>
            </w:pPr>
            <w:r w:rsidRPr="0020670E">
              <w:rPr>
                <w:b/>
                <w:color w:val="000000" w:themeColor="text1"/>
                <w:sz w:val="26"/>
                <w:szCs w:val="26"/>
              </w:rPr>
              <w:t>Наименование картографического материала</w:t>
            </w:r>
          </w:p>
        </w:tc>
        <w:tc>
          <w:tcPr>
            <w:tcW w:w="1798" w:type="dxa"/>
            <w:tcBorders>
              <w:top w:val="single" w:sz="4" w:space="0" w:color="auto"/>
              <w:left w:val="single" w:sz="4" w:space="0" w:color="auto"/>
              <w:bottom w:val="single" w:sz="4" w:space="0" w:color="auto"/>
              <w:right w:val="single" w:sz="4" w:space="0" w:color="auto"/>
            </w:tcBorders>
            <w:vAlign w:val="center"/>
            <w:hideMark/>
          </w:tcPr>
          <w:p w:rsidR="00964AAD" w:rsidRPr="0020670E" w:rsidRDefault="00964AAD" w:rsidP="00395517">
            <w:pPr>
              <w:spacing w:line="276" w:lineRule="auto"/>
              <w:jc w:val="center"/>
              <w:rPr>
                <w:b/>
                <w:color w:val="000000" w:themeColor="text1"/>
                <w:sz w:val="26"/>
                <w:szCs w:val="26"/>
              </w:rPr>
            </w:pPr>
            <w:r w:rsidRPr="0020670E">
              <w:rPr>
                <w:b/>
                <w:color w:val="000000" w:themeColor="text1"/>
                <w:sz w:val="26"/>
                <w:szCs w:val="26"/>
              </w:rPr>
              <w:t>Масштаб</w:t>
            </w:r>
          </w:p>
        </w:tc>
      </w:tr>
      <w:tr w:rsidR="008D7CA3" w:rsidRPr="0020670E" w:rsidTr="00736257">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964AAD" w:rsidRPr="0020670E" w:rsidRDefault="00964AAD" w:rsidP="00395517">
            <w:pPr>
              <w:spacing w:line="276" w:lineRule="auto"/>
              <w:jc w:val="center"/>
              <w:rPr>
                <w:b/>
                <w:i/>
                <w:color w:val="000000" w:themeColor="text1"/>
                <w:sz w:val="26"/>
                <w:szCs w:val="26"/>
              </w:rPr>
            </w:pPr>
            <w:r w:rsidRPr="0020670E">
              <w:rPr>
                <w:b/>
                <w:color w:val="000000" w:themeColor="text1"/>
                <w:sz w:val="26"/>
                <w:szCs w:val="26"/>
              </w:rPr>
              <w:t>1</w:t>
            </w:r>
          </w:p>
        </w:tc>
        <w:tc>
          <w:tcPr>
            <w:tcW w:w="7360" w:type="dxa"/>
            <w:gridSpan w:val="2"/>
            <w:tcBorders>
              <w:top w:val="single" w:sz="4" w:space="0" w:color="auto"/>
              <w:left w:val="single" w:sz="4" w:space="0" w:color="auto"/>
              <w:bottom w:val="single" w:sz="4" w:space="0" w:color="auto"/>
              <w:right w:val="single" w:sz="4" w:space="0" w:color="auto"/>
            </w:tcBorders>
            <w:vAlign w:val="center"/>
            <w:hideMark/>
          </w:tcPr>
          <w:p w:rsidR="00964AAD" w:rsidRPr="0020670E" w:rsidRDefault="00964AAD" w:rsidP="00395517">
            <w:pPr>
              <w:spacing w:line="276" w:lineRule="auto"/>
              <w:jc w:val="center"/>
              <w:rPr>
                <w:i/>
                <w:color w:val="000000" w:themeColor="text1"/>
                <w:sz w:val="26"/>
                <w:szCs w:val="26"/>
              </w:rPr>
            </w:pPr>
            <w:r w:rsidRPr="0020670E">
              <w:rPr>
                <w:b/>
                <w:color w:val="000000" w:themeColor="text1"/>
                <w:sz w:val="26"/>
                <w:szCs w:val="26"/>
              </w:rPr>
              <w:t>Положение о территориальном планировании</w:t>
            </w:r>
          </w:p>
        </w:tc>
      </w:tr>
      <w:tr w:rsidR="008D7CA3" w:rsidRPr="0020670E" w:rsidTr="00D32A44">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964AAD" w:rsidRPr="0020670E" w:rsidRDefault="00964AAD" w:rsidP="00395517">
            <w:pPr>
              <w:spacing w:line="276" w:lineRule="auto"/>
              <w:jc w:val="center"/>
              <w:rPr>
                <w:color w:val="000000" w:themeColor="text1"/>
                <w:sz w:val="26"/>
                <w:szCs w:val="26"/>
              </w:rPr>
            </w:pPr>
            <w:r w:rsidRPr="0020670E">
              <w:rPr>
                <w:color w:val="000000" w:themeColor="text1"/>
                <w:sz w:val="26"/>
                <w:szCs w:val="26"/>
              </w:rPr>
              <w:t>1.1</w:t>
            </w:r>
          </w:p>
        </w:tc>
        <w:tc>
          <w:tcPr>
            <w:tcW w:w="5562" w:type="dxa"/>
            <w:tcBorders>
              <w:top w:val="single" w:sz="4" w:space="0" w:color="auto"/>
              <w:left w:val="single" w:sz="4" w:space="0" w:color="auto"/>
              <w:bottom w:val="single" w:sz="4" w:space="0" w:color="auto"/>
              <w:right w:val="single" w:sz="4" w:space="0" w:color="auto"/>
            </w:tcBorders>
            <w:vAlign w:val="center"/>
            <w:hideMark/>
          </w:tcPr>
          <w:p w:rsidR="00964AAD" w:rsidRPr="0020670E" w:rsidRDefault="00964AAD" w:rsidP="00395517">
            <w:pPr>
              <w:spacing w:line="276" w:lineRule="auto"/>
              <w:rPr>
                <w:color w:val="000000" w:themeColor="text1"/>
                <w:sz w:val="26"/>
                <w:szCs w:val="26"/>
              </w:rPr>
            </w:pPr>
            <w:r w:rsidRPr="0020670E">
              <w:rPr>
                <w:color w:val="000000" w:themeColor="text1"/>
                <w:sz w:val="26"/>
                <w:szCs w:val="26"/>
              </w:rPr>
              <w:t>Карта границ населенных пунктов (в том числе границ образуемых населенных пунктов)</w:t>
            </w:r>
            <w:r w:rsidR="00290EF8" w:rsidRPr="0020670E">
              <w:rPr>
                <w:color w:val="000000" w:themeColor="text1"/>
                <w:sz w:val="26"/>
                <w:szCs w:val="26"/>
              </w:rPr>
              <w:t xml:space="preserve"> входящих в состав сельского поселения</w:t>
            </w:r>
          </w:p>
        </w:tc>
        <w:tc>
          <w:tcPr>
            <w:tcW w:w="1798" w:type="dxa"/>
            <w:tcBorders>
              <w:top w:val="single" w:sz="4" w:space="0" w:color="auto"/>
              <w:left w:val="single" w:sz="4" w:space="0" w:color="auto"/>
              <w:bottom w:val="single" w:sz="4" w:space="0" w:color="auto"/>
              <w:right w:val="single" w:sz="4" w:space="0" w:color="auto"/>
            </w:tcBorders>
            <w:vAlign w:val="center"/>
            <w:hideMark/>
          </w:tcPr>
          <w:p w:rsidR="00964AAD" w:rsidRPr="0020670E" w:rsidRDefault="00964AAD" w:rsidP="00F12723">
            <w:pPr>
              <w:spacing w:line="276" w:lineRule="auto"/>
              <w:jc w:val="center"/>
              <w:rPr>
                <w:color w:val="000000" w:themeColor="text1"/>
                <w:sz w:val="26"/>
                <w:szCs w:val="26"/>
              </w:rPr>
            </w:pPr>
            <w:r w:rsidRPr="0020670E">
              <w:rPr>
                <w:color w:val="000000" w:themeColor="text1"/>
                <w:sz w:val="26"/>
                <w:szCs w:val="26"/>
              </w:rPr>
              <w:t>1:</w:t>
            </w:r>
            <w:r w:rsidR="00F12723" w:rsidRPr="0020670E">
              <w:rPr>
                <w:color w:val="000000" w:themeColor="text1"/>
                <w:sz w:val="26"/>
                <w:szCs w:val="26"/>
              </w:rPr>
              <w:t>15</w:t>
            </w:r>
            <w:r w:rsidR="00D32A44" w:rsidRPr="0020670E">
              <w:rPr>
                <w:color w:val="000000" w:themeColor="text1"/>
                <w:sz w:val="26"/>
                <w:szCs w:val="26"/>
              </w:rPr>
              <w:t xml:space="preserve"> </w:t>
            </w:r>
            <w:r w:rsidRPr="0020670E">
              <w:rPr>
                <w:color w:val="000000" w:themeColor="text1"/>
                <w:sz w:val="26"/>
                <w:szCs w:val="26"/>
              </w:rPr>
              <w:t>000</w:t>
            </w:r>
          </w:p>
        </w:tc>
      </w:tr>
      <w:tr w:rsidR="008D7CA3" w:rsidRPr="0020670E" w:rsidTr="00D32A44">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D32A44" w:rsidRPr="0020670E" w:rsidRDefault="00D32A44" w:rsidP="00D32A44">
            <w:pPr>
              <w:spacing w:line="276" w:lineRule="auto"/>
              <w:jc w:val="center"/>
              <w:rPr>
                <w:color w:val="000000" w:themeColor="text1"/>
                <w:sz w:val="26"/>
                <w:szCs w:val="26"/>
              </w:rPr>
            </w:pPr>
            <w:r w:rsidRPr="0020670E">
              <w:rPr>
                <w:color w:val="000000" w:themeColor="text1"/>
                <w:sz w:val="26"/>
                <w:szCs w:val="26"/>
              </w:rPr>
              <w:t>1.2</w:t>
            </w:r>
          </w:p>
        </w:tc>
        <w:tc>
          <w:tcPr>
            <w:tcW w:w="5562" w:type="dxa"/>
            <w:tcBorders>
              <w:top w:val="single" w:sz="4" w:space="0" w:color="auto"/>
              <w:left w:val="single" w:sz="4" w:space="0" w:color="auto"/>
              <w:bottom w:val="single" w:sz="4" w:space="0" w:color="auto"/>
              <w:right w:val="single" w:sz="4" w:space="0" w:color="auto"/>
            </w:tcBorders>
            <w:vAlign w:val="center"/>
            <w:hideMark/>
          </w:tcPr>
          <w:p w:rsidR="00D32A44" w:rsidRPr="0020670E" w:rsidRDefault="00D32A44" w:rsidP="00D32A44">
            <w:pPr>
              <w:spacing w:line="276" w:lineRule="auto"/>
              <w:rPr>
                <w:color w:val="000000" w:themeColor="text1"/>
                <w:sz w:val="26"/>
                <w:szCs w:val="26"/>
              </w:rPr>
            </w:pPr>
            <w:r w:rsidRPr="0020670E">
              <w:rPr>
                <w:color w:val="000000" w:themeColor="text1"/>
                <w:sz w:val="26"/>
                <w:szCs w:val="26"/>
              </w:rPr>
              <w:t>Карта функциональных зон сельского поселения</w:t>
            </w:r>
          </w:p>
        </w:tc>
        <w:tc>
          <w:tcPr>
            <w:tcW w:w="1798" w:type="dxa"/>
            <w:tcBorders>
              <w:top w:val="single" w:sz="4" w:space="0" w:color="auto"/>
              <w:left w:val="single" w:sz="4" w:space="0" w:color="auto"/>
              <w:bottom w:val="single" w:sz="4" w:space="0" w:color="auto"/>
              <w:right w:val="single" w:sz="4" w:space="0" w:color="auto"/>
            </w:tcBorders>
            <w:vAlign w:val="center"/>
            <w:hideMark/>
          </w:tcPr>
          <w:p w:rsidR="00D32A44" w:rsidRPr="0020670E" w:rsidRDefault="00F12723" w:rsidP="00D32A44">
            <w:pPr>
              <w:spacing w:line="276" w:lineRule="auto"/>
              <w:jc w:val="center"/>
              <w:rPr>
                <w:color w:val="000000" w:themeColor="text1"/>
                <w:sz w:val="26"/>
                <w:szCs w:val="26"/>
              </w:rPr>
            </w:pPr>
            <w:r w:rsidRPr="0020670E">
              <w:rPr>
                <w:color w:val="000000" w:themeColor="text1"/>
                <w:sz w:val="26"/>
                <w:szCs w:val="26"/>
              </w:rPr>
              <w:t>1:15 000</w:t>
            </w:r>
          </w:p>
        </w:tc>
      </w:tr>
      <w:tr w:rsidR="008D7CA3" w:rsidRPr="0020670E" w:rsidTr="00D32A44">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D32A44" w:rsidRPr="0020670E" w:rsidRDefault="00D32A44" w:rsidP="00D32A44">
            <w:pPr>
              <w:spacing w:line="276" w:lineRule="auto"/>
              <w:jc w:val="center"/>
              <w:rPr>
                <w:color w:val="000000" w:themeColor="text1"/>
                <w:sz w:val="26"/>
                <w:szCs w:val="26"/>
              </w:rPr>
            </w:pPr>
            <w:r w:rsidRPr="0020670E">
              <w:rPr>
                <w:color w:val="000000" w:themeColor="text1"/>
                <w:sz w:val="26"/>
                <w:szCs w:val="26"/>
              </w:rPr>
              <w:t>1.3</w:t>
            </w:r>
          </w:p>
        </w:tc>
        <w:tc>
          <w:tcPr>
            <w:tcW w:w="5562" w:type="dxa"/>
            <w:tcBorders>
              <w:top w:val="single" w:sz="4" w:space="0" w:color="auto"/>
              <w:left w:val="single" w:sz="4" w:space="0" w:color="auto"/>
              <w:bottom w:val="single" w:sz="4" w:space="0" w:color="auto"/>
              <w:right w:val="single" w:sz="4" w:space="0" w:color="auto"/>
            </w:tcBorders>
            <w:vAlign w:val="center"/>
            <w:hideMark/>
          </w:tcPr>
          <w:p w:rsidR="00D32A44" w:rsidRPr="0020670E" w:rsidRDefault="00D32A44" w:rsidP="00D32A44">
            <w:pPr>
              <w:spacing w:line="276" w:lineRule="auto"/>
              <w:rPr>
                <w:color w:val="000000" w:themeColor="text1"/>
                <w:sz w:val="26"/>
                <w:szCs w:val="26"/>
              </w:rPr>
            </w:pPr>
            <w:r w:rsidRPr="0020670E">
              <w:rPr>
                <w:color w:val="000000" w:themeColor="text1"/>
                <w:sz w:val="26"/>
                <w:szCs w:val="26"/>
              </w:rPr>
              <w:t>Карта планируемого размещения объектов местного значения поселения</w:t>
            </w:r>
          </w:p>
        </w:tc>
        <w:tc>
          <w:tcPr>
            <w:tcW w:w="1798" w:type="dxa"/>
            <w:tcBorders>
              <w:top w:val="single" w:sz="4" w:space="0" w:color="auto"/>
              <w:left w:val="single" w:sz="4" w:space="0" w:color="auto"/>
              <w:bottom w:val="single" w:sz="4" w:space="0" w:color="auto"/>
              <w:right w:val="single" w:sz="4" w:space="0" w:color="auto"/>
            </w:tcBorders>
            <w:vAlign w:val="center"/>
            <w:hideMark/>
          </w:tcPr>
          <w:p w:rsidR="00D32A44" w:rsidRPr="0020670E" w:rsidRDefault="00F12723" w:rsidP="00D32A44">
            <w:pPr>
              <w:spacing w:line="276" w:lineRule="auto"/>
              <w:jc w:val="center"/>
              <w:rPr>
                <w:color w:val="000000" w:themeColor="text1"/>
                <w:sz w:val="26"/>
                <w:szCs w:val="26"/>
              </w:rPr>
            </w:pPr>
            <w:r w:rsidRPr="0020670E">
              <w:rPr>
                <w:color w:val="000000" w:themeColor="text1"/>
                <w:sz w:val="26"/>
                <w:szCs w:val="26"/>
              </w:rPr>
              <w:t>1:15 000</w:t>
            </w:r>
          </w:p>
        </w:tc>
      </w:tr>
      <w:tr w:rsidR="008D7CA3" w:rsidRPr="0020670E" w:rsidTr="00736257">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964AAD" w:rsidRPr="0020670E" w:rsidRDefault="00964AAD" w:rsidP="00395517">
            <w:pPr>
              <w:spacing w:line="276" w:lineRule="auto"/>
              <w:jc w:val="center"/>
              <w:rPr>
                <w:b/>
                <w:color w:val="000000" w:themeColor="text1"/>
                <w:sz w:val="26"/>
                <w:szCs w:val="26"/>
              </w:rPr>
            </w:pPr>
            <w:r w:rsidRPr="0020670E">
              <w:rPr>
                <w:b/>
                <w:color w:val="000000" w:themeColor="text1"/>
                <w:sz w:val="26"/>
                <w:szCs w:val="26"/>
              </w:rPr>
              <w:t>2</w:t>
            </w:r>
          </w:p>
        </w:tc>
        <w:tc>
          <w:tcPr>
            <w:tcW w:w="7360" w:type="dxa"/>
            <w:gridSpan w:val="2"/>
            <w:tcBorders>
              <w:top w:val="single" w:sz="4" w:space="0" w:color="auto"/>
              <w:left w:val="single" w:sz="4" w:space="0" w:color="auto"/>
              <w:bottom w:val="single" w:sz="4" w:space="0" w:color="auto"/>
              <w:right w:val="single" w:sz="4" w:space="0" w:color="auto"/>
            </w:tcBorders>
            <w:vAlign w:val="center"/>
            <w:hideMark/>
          </w:tcPr>
          <w:p w:rsidR="00964AAD" w:rsidRPr="0020670E" w:rsidRDefault="00964AAD" w:rsidP="00395517">
            <w:pPr>
              <w:spacing w:line="276" w:lineRule="auto"/>
              <w:jc w:val="center"/>
              <w:rPr>
                <w:b/>
                <w:color w:val="000000" w:themeColor="text1"/>
                <w:sz w:val="26"/>
                <w:szCs w:val="26"/>
              </w:rPr>
            </w:pPr>
            <w:r w:rsidRPr="0020670E">
              <w:rPr>
                <w:b/>
                <w:color w:val="000000" w:themeColor="text1"/>
                <w:sz w:val="26"/>
                <w:szCs w:val="26"/>
              </w:rPr>
              <w:t>Материалы по обоснованию</w:t>
            </w:r>
          </w:p>
        </w:tc>
      </w:tr>
      <w:tr w:rsidR="008D7CA3" w:rsidRPr="0020670E" w:rsidTr="00D32A44">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D32A44" w:rsidRPr="0020670E" w:rsidRDefault="00D32A44" w:rsidP="00D32A44">
            <w:pPr>
              <w:spacing w:line="276" w:lineRule="auto"/>
              <w:jc w:val="center"/>
              <w:rPr>
                <w:color w:val="000000" w:themeColor="text1"/>
                <w:sz w:val="26"/>
                <w:szCs w:val="26"/>
                <w:lang w:val="en-US"/>
              </w:rPr>
            </w:pPr>
            <w:r w:rsidRPr="0020670E">
              <w:rPr>
                <w:color w:val="000000" w:themeColor="text1"/>
                <w:sz w:val="26"/>
                <w:szCs w:val="26"/>
              </w:rPr>
              <w:t>2.</w:t>
            </w:r>
            <w:r w:rsidRPr="0020670E">
              <w:rPr>
                <w:color w:val="000000" w:themeColor="text1"/>
                <w:sz w:val="26"/>
                <w:szCs w:val="26"/>
                <w:lang w:val="en-US"/>
              </w:rPr>
              <w:t>1</w:t>
            </w:r>
          </w:p>
        </w:tc>
        <w:tc>
          <w:tcPr>
            <w:tcW w:w="5562" w:type="dxa"/>
            <w:tcBorders>
              <w:top w:val="single" w:sz="4" w:space="0" w:color="auto"/>
              <w:left w:val="single" w:sz="4" w:space="0" w:color="auto"/>
              <w:bottom w:val="single" w:sz="4" w:space="0" w:color="auto"/>
              <w:right w:val="single" w:sz="4" w:space="0" w:color="auto"/>
            </w:tcBorders>
            <w:vAlign w:val="center"/>
            <w:hideMark/>
          </w:tcPr>
          <w:p w:rsidR="00D32A44" w:rsidRPr="0020670E" w:rsidRDefault="00D32A44" w:rsidP="00D32A44">
            <w:pPr>
              <w:spacing w:line="276" w:lineRule="auto"/>
              <w:rPr>
                <w:color w:val="000000" w:themeColor="text1"/>
                <w:sz w:val="26"/>
                <w:szCs w:val="26"/>
              </w:rPr>
            </w:pPr>
            <w:r w:rsidRPr="0020670E">
              <w:rPr>
                <w:color w:val="000000" w:themeColor="text1"/>
                <w:sz w:val="26"/>
                <w:szCs w:val="26"/>
              </w:rPr>
              <w:t>Карта границ зон с особыми условиями использования территории поселения</w:t>
            </w:r>
          </w:p>
        </w:tc>
        <w:tc>
          <w:tcPr>
            <w:tcW w:w="1798" w:type="dxa"/>
            <w:tcBorders>
              <w:top w:val="single" w:sz="4" w:space="0" w:color="auto"/>
              <w:left w:val="single" w:sz="4" w:space="0" w:color="auto"/>
              <w:bottom w:val="single" w:sz="4" w:space="0" w:color="auto"/>
              <w:right w:val="single" w:sz="4" w:space="0" w:color="auto"/>
            </w:tcBorders>
            <w:vAlign w:val="center"/>
            <w:hideMark/>
          </w:tcPr>
          <w:p w:rsidR="00D32A44" w:rsidRPr="0020670E" w:rsidRDefault="00F12723" w:rsidP="00D32A44">
            <w:pPr>
              <w:spacing w:line="276" w:lineRule="auto"/>
              <w:jc w:val="center"/>
              <w:rPr>
                <w:color w:val="000000" w:themeColor="text1"/>
                <w:sz w:val="26"/>
                <w:szCs w:val="26"/>
              </w:rPr>
            </w:pPr>
            <w:r w:rsidRPr="0020670E">
              <w:rPr>
                <w:color w:val="000000" w:themeColor="text1"/>
                <w:sz w:val="26"/>
                <w:szCs w:val="26"/>
              </w:rPr>
              <w:t>1:15 000</w:t>
            </w:r>
          </w:p>
        </w:tc>
      </w:tr>
      <w:tr w:rsidR="008D7CA3" w:rsidRPr="0020670E" w:rsidTr="00D32A44">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D32A44" w:rsidRPr="0020670E" w:rsidRDefault="00D32A44" w:rsidP="00D32A44">
            <w:pPr>
              <w:spacing w:line="276" w:lineRule="auto"/>
              <w:jc w:val="center"/>
              <w:rPr>
                <w:color w:val="000000" w:themeColor="text1"/>
                <w:sz w:val="26"/>
                <w:szCs w:val="26"/>
              </w:rPr>
            </w:pPr>
            <w:r w:rsidRPr="0020670E">
              <w:rPr>
                <w:color w:val="000000" w:themeColor="text1"/>
                <w:sz w:val="26"/>
                <w:szCs w:val="26"/>
              </w:rPr>
              <w:t>2.2</w:t>
            </w:r>
          </w:p>
        </w:tc>
        <w:tc>
          <w:tcPr>
            <w:tcW w:w="5562" w:type="dxa"/>
            <w:tcBorders>
              <w:top w:val="single" w:sz="4" w:space="0" w:color="auto"/>
              <w:left w:val="single" w:sz="4" w:space="0" w:color="auto"/>
              <w:bottom w:val="single" w:sz="4" w:space="0" w:color="auto"/>
              <w:right w:val="single" w:sz="4" w:space="0" w:color="auto"/>
            </w:tcBorders>
            <w:vAlign w:val="center"/>
            <w:hideMark/>
          </w:tcPr>
          <w:p w:rsidR="00D32A44" w:rsidRPr="0020670E" w:rsidRDefault="00D32A44" w:rsidP="00D32A44">
            <w:pPr>
              <w:spacing w:line="276" w:lineRule="auto"/>
              <w:rPr>
                <w:color w:val="000000" w:themeColor="text1"/>
                <w:sz w:val="26"/>
                <w:szCs w:val="26"/>
              </w:rPr>
            </w:pPr>
            <w:r w:rsidRPr="0020670E">
              <w:rPr>
                <w:color w:val="000000" w:themeColor="text1"/>
                <w:sz w:val="26"/>
                <w:szCs w:val="26"/>
              </w:rPr>
              <w:t xml:space="preserve">Территории, подверженные риску возникновения чрезвычайных ситуаций природного и техногенного характера </w:t>
            </w:r>
          </w:p>
        </w:tc>
        <w:tc>
          <w:tcPr>
            <w:tcW w:w="1798" w:type="dxa"/>
            <w:tcBorders>
              <w:top w:val="single" w:sz="4" w:space="0" w:color="auto"/>
              <w:left w:val="single" w:sz="4" w:space="0" w:color="auto"/>
              <w:bottom w:val="single" w:sz="4" w:space="0" w:color="auto"/>
              <w:right w:val="single" w:sz="4" w:space="0" w:color="auto"/>
            </w:tcBorders>
            <w:vAlign w:val="center"/>
            <w:hideMark/>
          </w:tcPr>
          <w:p w:rsidR="00D32A44" w:rsidRPr="0020670E" w:rsidRDefault="00F12723" w:rsidP="00D32A44">
            <w:pPr>
              <w:spacing w:line="276" w:lineRule="auto"/>
              <w:jc w:val="center"/>
              <w:rPr>
                <w:color w:val="000000" w:themeColor="text1"/>
                <w:sz w:val="26"/>
                <w:szCs w:val="26"/>
              </w:rPr>
            </w:pPr>
            <w:r w:rsidRPr="0020670E">
              <w:rPr>
                <w:color w:val="000000" w:themeColor="text1"/>
                <w:sz w:val="26"/>
                <w:szCs w:val="26"/>
              </w:rPr>
              <w:t>1:15 000</w:t>
            </w:r>
          </w:p>
        </w:tc>
      </w:tr>
      <w:tr w:rsidR="008D7CA3" w:rsidRPr="0020670E" w:rsidTr="00D32A44">
        <w:trPr>
          <w:trHeight w:val="951"/>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D32A44" w:rsidRPr="0020670E" w:rsidRDefault="00D32A44" w:rsidP="00D32A44">
            <w:pPr>
              <w:spacing w:line="276" w:lineRule="auto"/>
              <w:jc w:val="center"/>
              <w:rPr>
                <w:color w:val="000000" w:themeColor="text1"/>
                <w:sz w:val="26"/>
                <w:szCs w:val="26"/>
                <w:highlight w:val="yellow"/>
              </w:rPr>
            </w:pPr>
            <w:r w:rsidRPr="0020670E">
              <w:rPr>
                <w:color w:val="000000" w:themeColor="text1"/>
                <w:sz w:val="26"/>
                <w:szCs w:val="26"/>
              </w:rPr>
              <w:t>2.3</w:t>
            </w:r>
          </w:p>
        </w:tc>
        <w:tc>
          <w:tcPr>
            <w:tcW w:w="5562" w:type="dxa"/>
            <w:tcBorders>
              <w:top w:val="single" w:sz="4" w:space="0" w:color="auto"/>
              <w:left w:val="single" w:sz="4" w:space="0" w:color="auto"/>
              <w:bottom w:val="single" w:sz="4" w:space="0" w:color="auto"/>
              <w:right w:val="single" w:sz="4" w:space="0" w:color="auto"/>
            </w:tcBorders>
            <w:vAlign w:val="center"/>
            <w:hideMark/>
          </w:tcPr>
          <w:p w:rsidR="00D32A44" w:rsidRPr="0020670E" w:rsidRDefault="00D32A44" w:rsidP="00D32A44">
            <w:pPr>
              <w:spacing w:line="276" w:lineRule="auto"/>
              <w:rPr>
                <w:color w:val="000000" w:themeColor="text1"/>
                <w:sz w:val="26"/>
                <w:szCs w:val="26"/>
              </w:rPr>
            </w:pPr>
            <w:r w:rsidRPr="0020670E">
              <w:rPr>
                <w:color w:val="000000" w:themeColor="text1"/>
                <w:sz w:val="26"/>
                <w:szCs w:val="26"/>
              </w:rPr>
              <w:t>Местоположение существующих и строящихся объектов федерального, регионального и местного значения поселения</w:t>
            </w:r>
          </w:p>
        </w:tc>
        <w:tc>
          <w:tcPr>
            <w:tcW w:w="1798" w:type="dxa"/>
            <w:tcBorders>
              <w:top w:val="single" w:sz="4" w:space="0" w:color="auto"/>
              <w:left w:val="single" w:sz="4" w:space="0" w:color="auto"/>
              <w:bottom w:val="single" w:sz="4" w:space="0" w:color="auto"/>
              <w:right w:val="single" w:sz="4" w:space="0" w:color="auto"/>
            </w:tcBorders>
            <w:vAlign w:val="center"/>
            <w:hideMark/>
          </w:tcPr>
          <w:p w:rsidR="00D32A44" w:rsidRPr="0020670E" w:rsidRDefault="00F12723" w:rsidP="00D32A44">
            <w:pPr>
              <w:spacing w:line="276" w:lineRule="auto"/>
              <w:jc w:val="center"/>
              <w:rPr>
                <w:color w:val="000000" w:themeColor="text1"/>
                <w:sz w:val="26"/>
                <w:szCs w:val="26"/>
              </w:rPr>
            </w:pPr>
            <w:r w:rsidRPr="0020670E">
              <w:rPr>
                <w:color w:val="000000" w:themeColor="text1"/>
                <w:sz w:val="26"/>
                <w:szCs w:val="26"/>
              </w:rPr>
              <w:t>1:15 000</w:t>
            </w:r>
          </w:p>
        </w:tc>
      </w:tr>
    </w:tbl>
    <w:p w:rsidR="00671677" w:rsidRPr="0020670E" w:rsidRDefault="00671677" w:rsidP="00ED3300">
      <w:pPr>
        <w:suppressAutoHyphens w:val="0"/>
        <w:jc w:val="center"/>
        <w:rPr>
          <w:b/>
          <w:bCs/>
          <w:color w:val="000000" w:themeColor="text1"/>
          <w:sz w:val="28"/>
          <w:szCs w:val="28"/>
          <w:highlight w:val="yellow"/>
        </w:rPr>
        <w:sectPr w:rsidR="00671677" w:rsidRPr="0020670E" w:rsidSect="004841C2">
          <w:headerReference w:type="default" r:id="rId9"/>
          <w:footerReference w:type="default" r:id="rId10"/>
          <w:pgSz w:w="11906" w:h="16838"/>
          <w:pgMar w:top="851" w:right="964" w:bottom="851" w:left="1644" w:header="709" w:footer="367" w:gutter="0"/>
          <w:cols w:space="720"/>
          <w:docGrid w:linePitch="360"/>
        </w:sectPr>
      </w:pPr>
    </w:p>
    <w:p w:rsidR="00312AB2" w:rsidRPr="0020670E" w:rsidRDefault="00312AB2" w:rsidP="00964AAD">
      <w:pPr>
        <w:pStyle w:val="1"/>
        <w:rPr>
          <w:color w:val="000000" w:themeColor="text1"/>
          <w:sz w:val="28"/>
          <w:szCs w:val="28"/>
        </w:rPr>
      </w:pPr>
      <w:bookmarkStart w:id="5" w:name="_Toc132018238"/>
      <w:r w:rsidRPr="0020670E">
        <w:rPr>
          <w:color w:val="000000" w:themeColor="text1"/>
          <w:sz w:val="28"/>
          <w:szCs w:val="28"/>
        </w:rPr>
        <w:lastRenderedPageBreak/>
        <w:t>Введение</w:t>
      </w:r>
      <w:bookmarkEnd w:id="2"/>
      <w:bookmarkEnd w:id="3"/>
      <w:bookmarkEnd w:id="5"/>
    </w:p>
    <w:p w:rsidR="000033A3" w:rsidRPr="0020670E" w:rsidRDefault="00FD6F99" w:rsidP="009F3552">
      <w:pPr>
        <w:pStyle w:val="2100"/>
        <w:suppressAutoHyphens/>
        <w:spacing w:line="276" w:lineRule="auto"/>
        <w:ind w:firstLine="709"/>
        <w:rPr>
          <w:color w:val="000000" w:themeColor="text1"/>
          <w:sz w:val="26"/>
          <w:szCs w:val="26"/>
        </w:rPr>
      </w:pPr>
      <w:r w:rsidRPr="0020670E">
        <w:rPr>
          <w:color w:val="000000" w:themeColor="text1"/>
          <w:sz w:val="26"/>
          <w:szCs w:val="26"/>
        </w:rPr>
        <w:t>Генеральный план муниципального образования сельско</w:t>
      </w:r>
      <w:r w:rsidR="00AB35B8" w:rsidRPr="0020670E">
        <w:rPr>
          <w:color w:val="000000" w:themeColor="text1"/>
          <w:sz w:val="26"/>
          <w:szCs w:val="26"/>
        </w:rPr>
        <w:t>го</w:t>
      </w:r>
      <w:r w:rsidRPr="0020670E">
        <w:rPr>
          <w:color w:val="000000" w:themeColor="text1"/>
          <w:sz w:val="26"/>
          <w:szCs w:val="26"/>
        </w:rPr>
        <w:t xml:space="preserve"> поселени</w:t>
      </w:r>
      <w:r w:rsidR="00AB35B8" w:rsidRPr="0020670E">
        <w:rPr>
          <w:color w:val="000000" w:themeColor="text1"/>
          <w:sz w:val="26"/>
          <w:szCs w:val="26"/>
        </w:rPr>
        <w:t>я</w:t>
      </w:r>
      <w:r w:rsidRPr="0020670E">
        <w:rPr>
          <w:color w:val="000000" w:themeColor="text1"/>
          <w:sz w:val="26"/>
          <w:szCs w:val="26"/>
        </w:rPr>
        <w:t xml:space="preserve"> </w:t>
      </w:r>
      <w:r w:rsidR="00F55A7B" w:rsidRPr="0020670E">
        <w:rPr>
          <w:color w:val="000000" w:themeColor="text1"/>
          <w:sz w:val="26"/>
          <w:szCs w:val="26"/>
        </w:rPr>
        <w:t>«</w:t>
      </w:r>
      <w:r w:rsidR="00696557">
        <w:rPr>
          <w:color w:val="000000" w:themeColor="text1"/>
          <w:sz w:val="26"/>
          <w:szCs w:val="26"/>
        </w:rPr>
        <w:t xml:space="preserve">Деревня </w:t>
      </w:r>
      <w:proofErr w:type="spellStart"/>
      <w:r w:rsidR="00696557">
        <w:rPr>
          <w:color w:val="000000" w:themeColor="text1"/>
          <w:sz w:val="26"/>
          <w:szCs w:val="26"/>
        </w:rPr>
        <w:t>Шумятино</w:t>
      </w:r>
      <w:proofErr w:type="spellEnd"/>
      <w:r w:rsidR="00F55A7B" w:rsidRPr="0020670E">
        <w:rPr>
          <w:color w:val="000000" w:themeColor="text1"/>
          <w:sz w:val="26"/>
          <w:szCs w:val="26"/>
        </w:rPr>
        <w:t>»</w:t>
      </w:r>
      <w:r w:rsidRPr="0020670E">
        <w:rPr>
          <w:color w:val="000000" w:themeColor="text1"/>
          <w:sz w:val="26"/>
          <w:szCs w:val="26"/>
        </w:rPr>
        <w:t xml:space="preserve"> </w:t>
      </w:r>
      <w:proofErr w:type="spellStart"/>
      <w:r w:rsidR="00FB5EBA" w:rsidRPr="0020670E">
        <w:rPr>
          <w:color w:val="000000" w:themeColor="text1"/>
          <w:sz w:val="26"/>
          <w:szCs w:val="26"/>
        </w:rPr>
        <w:t>Малоярославецкого</w:t>
      </w:r>
      <w:proofErr w:type="spellEnd"/>
      <w:r w:rsidRPr="0020670E">
        <w:rPr>
          <w:color w:val="000000" w:themeColor="text1"/>
          <w:sz w:val="26"/>
          <w:szCs w:val="26"/>
        </w:rPr>
        <w:t xml:space="preserve"> муниципального района (далее по тексту – </w:t>
      </w:r>
      <w:r w:rsidR="00FB5EBA" w:rsidRPr="0020670E">
        <w:rPr>
          <w:color w:val="000000" w:themeColor="text1"/>
          <w:sz w:val="26"/>
          <w:szCs w:val="26"/>
        </w:rPr>
        <w:t>Г</w:t>
      </w:r>
      <w:r w:rsidRPr="0020670E">
        <w:rPr>
          <w:color w:val="000000" w:themeColor="text1"/>
          <w:sz w:val="26"/>
          <w:szCs w:val="26"/>
        </w:rPr>
        <w:t xml:space="preserve">енеральный план) </w:t>
      </w:r>
      <w:r w:rsidR="009F7191" w:rsidRPr="0020670E">
        <w:rPr>
          <w:color w:val="000000" w:themeColor="text1"/>
          <w:sz w:val="26"/>
          <w:szCs w:val="26"/>
        </w:rPr>
        <w:t xml:space="preserve">был </w:t>
      </w:r>
      <w:r w:rsidRPr="0020670E">
        <w:rPr>
          <w:color w:val="000000" w:themeColor="text1"/>
          <w:sz w:val="26"/>
          <w:szCs w:val="26"/>
        </w:rPr>
        <w:t xml:space="preserve">разработан </w:t>
      </w:r>
      <w:r w:rsidR="00696557">
        <w:rPr>
          <w:color w:val="000000" w:themeColor="text1"/>
          <w:sz w:val="26"/>
          <w:szCs w:val="26"/>
        </w:rPr>
        <w:t>ПК ГЕО г. Калуга</w:t>
      </w:r>
      <w:r w:rsidR="009F7191" w:rsidRPr="0020670E">
        <w:rPr>
          <w:color w:val="000000" w:themeColor="text1"/>
          <w:sz w:val="26"/>
          <w:szCs w:val="26"/>
        </w:rPr>
        <w:t xml:space="preserve"> </w:t>
      </w:r>
      <w:r w:rsidR="000033A3" w:rsidRPr="0020670E">
        <w:rPr>
          <w:color w:val="000000" w:themeColor="text1"/>
          <w:sz w:val="26"/>
          <w:szCs w:val="26"/>
        </w:rPr>
        <w:t>и</w:t>
      </w:r>
      <w:r w:rsidRPr="0020670E">
        <w:rPr>
          <w:color w:val="000000" w:themeColor="text1"/>
          <w:sz w:val="26"/>
          <w:szCs w:val="26"/>
        </w:rPr>
        <w:t xml:space="preserve"> утвержден Решени</w:t>
      </w:r>
      <w:r w:rsidR="009908BB" w:rsidRPr="0020670E">
        <w:rPr>
          <w:color w:val="000000" w:themeColor="text1"/>
          <w:sz w:val="26"/>
          <w:szCs w:val="26"/>
        </w:rPr>
        <w:t xml:space="preserve">ем </w:t>
      </w:r>
      <w:r w:rsidR="00696557">
        <w:rPr>
          <w:color w:val="000000" w:themeColor="text1"/>
          <w:sz w:val="26"/>
          <w:szCs w:val="26"/>
        </w:rPr>
        <w:t>Сельской Думы</w:t>
      </w:r>
      <w:r w:rsidR="009908BB" w:rsidRPr="0020670E">
        <w:rPr>
          <w:color w:val="000000" w:themeColor="text1"/>
          <w:sz w:val="26"/>
          <w:szCs w:val="26"/>
        </w:rPr>
        <w:t xml:space="preserve"> </w:t>
      </w:r>
      <w:r w:rsidR="00696557">
        <w:rPr>
          <w:color w:val="000000" w:themeColor="text1"/>
          <w:sz w:val="26"/>
          <w:szCs w:val="26"/>
        </w:rPr>
        <w:t>11</w:t>
      </w:r>
      <w:r w:rsidR="00F9498C" w:rsidRPr="0020670E">
        <w:rPr>
          <w:color w:val="000000" w:themeColor="text1"/>
          <w:sz w:val="26"/>
          <w:szCs w:val="26"/>
        </w:rPr>
        <w:t>.0</w:t>
      </w:r>
      <w:r w:rsidR="00696557">
        <w:rPr>
          <w:color w:val="000000" w:themeColor="text1"/>
          <w:sz w:val="26"/>
          <w:szCs w:val="26"/>
        </w:rPr>
        <w:t>4</w:t>
      </w:r>
      <w:r w:rsidR="009F7191" w:rsidRPr="0020670E">
        <w:rPr>
          <w:color w:val="000000" w:themeColor="text1"/>
          <w:sz w:val="26"/>
          <w:szCs w:val="26"/>
        </w:rPr>
        <w:t>.201</w:t>
      </w:r>
      <w:r w:rsidR="00696557">
        <w:rPr>
          <w:color w:val="000000" w:themeColor="text1"/>
          <w:sz w:val="26"/>
          <w:szCs w:val="26"/>
        </w:rPr>
        <w:t>4</w:t>
      </w:r>
      <w:r w:rsidR="009F3552" w:rsidRPr="0020670E">
        <w:rPr>
          <w:color w:val="000000" w:themeColor="text1"/>
          <w:sz w:val="26"/>
          <w:szCs w:val="26"/>
        </w:rPr>
        <w:t xml:space="preserve"> № </w:t>
      </w:r>
      <w:r w:rsidR="00696557">
        <w:rPr>
          <w:color w:val="000000" w:themeColor="text1"/>
          <w:sz w:val="26"/>
          <w:szCs w:val="26"/>
        </w:rPr>
        <w:t>18</w:t>
      </w:r>
      <w:r w:rsidR="00CE6F65" w:rsidRPr="0020670E">
        <w:rPr>
          <w:color w:val="000000" w:themeColor="text1"/>
          <w:sz w:val="26"/>
          <w:szCs w:val="26"/>
        </w:rPr>
        <w:t>.</w:t>
      </w:r>
    </w:p>
    <w:p w:rsidR="00E52E01" w:rsidRPr="0020670E" w:rsidRDefault="00A20EBB" w:rsidP="00FB5EBA">
      <w:pPr>
        <w:pStyle w:val="2100"/>
        <w:suppressAutoHyphens/>
        <w:spacing w:line="276" w:lineRule="auto"/>
        <w:ind w:firstLine="709"/>
        <w:rPr>
          <w:color w:val="000000" w:themeColor="text1"/>
          <w:sz w:val="26"/>
          <w:szCs w:val="26"/>
        </w:rPr>
      </w:pPr>
      <w:r w:rsidRPr="0020670E">
        <w:rPr>
          <w:color w:val="000000" w:themeColor="text1"/>
          <w:sz w:val="26"/>
          <w:szCs w:val="26"/>
        </w:rPr>
        <w:t>Внесение изменений</w:t>
      </w:r>
      <w:r w:rsidR="00BD79F5" w:rsidRPr="0020670E">
        <w:rPr>
          <w:color w:val="000000" w:themeColor="text1"/>
          <w:sz w:val="26"/>
          <w:szCs w:val="26"/>
        </w:rPr>
        <w:t xml:space="preserve"> и дополнений</w:t>
      </w:r>
      <w:r w:rsidRPr="0020670E">
        <w:rPr>
          <w:color w:val="000000" w:themeColor="text1"/>
          <w:sz w:val="26"/>
          <w:szCs w:val="26"/>
        </w:rPr>
        <w:t xml:space="preserve"> в </w:t>
      </w:r>
      <w:r w:rsidR="00897692" w:rsidRPr="0020670E">
        <w:rPr>
          <w:color w:val="000000" w:themeColor="text1"/>
          <w:sz w:val="26"/>
          <w:szCs w:val="26"/>
        </w:rPr>
        <w:t>Г</w:t>
      </w:r>
      <w:r w:rsidRPr="0020670E">
        <w:rPr>
          <w:color w:val="000000" w:themeColor="text1"/>
          <w:sz w:val="26"/>
          <w:szCs w:val="26"/>
        </w:rPr>
        <w:t xml:space="preserve">енеральный план выполняется </w:t>
      </w:r>
      <w:r w:rsidR="00F9498C" w:rsidRPr="0020670E">
        <w:rPr>
          <w:color w:val="000000" w:themeColor="text1"/>
          <w:sz w:val="26"/>
          <w:szCs w:val="26"/>
        </w:rPr>
        <w:t xml:space="preserve">на основании </w:t>
      </w:r>
      <w:r w:rsidR="00FB5EBA" w:rsidRPr="0020670E">
        <w:rPr>
          <w:color w:val="000000" w:themeColor="text1"/>
          <w:sz w:val="26"/>
          <w:szCs w:val="26"/>
        </w:rPr>
        <w:t>муниципального контракта</w:t>
      </w:r>
      <w:r w:rsidR="00F9498C" w:rsidRPr="0020670E">
        <w:rPr>
          <w:color w:val="000000" w:themeColor="text1"/>
          <w:sz w:val="26"/>
          <w:szCs w:val="26"/>
        </w:rPr>
        <w:t xml:space="preserve"> </w:t>
      </w:r>
      <w:r w:rsidR="00696557">
        <w:rPr>
          <w:color w:val="000000" w:themeColor="text1"/>
          <w:sz w:val="26"/>
          <w:szCs w:val="26"/>
        </w:rPr>
        <w:t xml:space="preserve">№ </w:t>
      </w:r>
      <w:r w:rsidR="00696557" w:rsidRPr="00696557">
        <w:rPr>
          <w:color w:val="000000"/>
          <w:sz w:val="26"/>
          <w:szCs w:val="26"/>
        </w:rPr>
        <w:t>01373000175230000320001</w:t>
      </w:r>
      <w:r w:rsidR="00FB5EBA" w:rsidRPr="0020670E">
        <w:rPr>
          <w:color w:val="000000" w:themeColor="text1"/>
          <w:sz w:val="26"/>
          <w:szCs w:val="26"/>
        </w:rPr>
        <w:t xml:space="preserve"> </w:t>
      </w:r>
      <w:r w:rsidR="00B80D66" w:rsidRPr="0020670E">
        <w:rPr>
          <w:color w:val="000000" w:themeColor="text1"/>
          <w:sz w:val="26"/>
          <w:szCs w:val="26"/>
        </w:rPr>
        <w:t xml:space="preserve">от </w:t>
      </w:r>
      <w:r w:rsidR="00696557">
        <w:rPr>
          <w:color w:val="000000" w:themeColor="text1"/>
          <w:sz w:val="26"/>
          <w:szCs w:val="26"/>
        </w:rPr>
        <w:t>10</w:t>
      </w:r>
      <w:r w:rsidR="00FB5EBA" w:rsidRPr="0020670E">
        <w:rPr>
          <w:color w:val="000000" w:themeColor="text1"/>
          <w:sz w:val="26"/>
          <w:szCs w:val="26"/>
        </w:rPr>
        <w:t xml:space="preserve"> </w:t>
      </w:r>
      <w:r w:rsidR="00696557">
        <w:rPr>
          <w:color w:val="000000" w:themeColor="text1"/>
          <w:sz w:val="26"/>
          <w:szCs w:val="26"/>
        </w:rPr>
        <w:t>мая</w:t>
      </w:r>
      <w:r w:rsidR="00FB5EBA" w:rsidRPr="0020670E">
        <w:rPr>
          <w:color w:val="000000" w:themeColor="text1"/>
          <w:sz w:val="26"/>
          <w:szCs w:val="26"/>
        </w:rPr>
        <w:t xml:space="preserve"> 202</w:t>
      </w:r>
      <w:r w:rsidR="00624C87" w:rsidRPr="0020670E">
        <w:rPr>
          <w:color w:val="000000" w:themeColor="text1"/>
          <w:sz w:val="26"/>
          <w:szCs w:val="26"/>
        </w:rPr>
        <w:t>3</w:t>
      </w:r>
      <w:r w:rsidR="00FB5EBA" w:rsidRPr="0020670E">
        <w:rPr>
          <w:color w:val="000000" w:themeColor="text1"/>
          <w:sz w:val="26"/>
          <w:szCs w:val="26"/>
        </w:rPr>
        <w:t> г.</w:t>
      </w:r>
    </w:p>
    <w:p w:rsidR="004C20F7" w:rsidRPr="0020670E" w:rsidRDefault="00A93A6D" w:rsidP="00395517">
      <w:pPr>
        <w:pStyle w:val="2100"/>
        <w:suppressAutoHyphens/>
        <w:spacing w:line="276" w:lineRule="auto"/>
        <w:ind w:firstLine="709"/>
        <w:rPr>
          <w:color w:val="000000" w:themeColor="text1"/>
          <w:sz w:val="26"/>
          <w:szCs w:val="26"/>
        </w:rPr>
      </w:pPr>
      <w:r w:rsidRPr="0020670E">
        <w:rPr>
          <w:color w:val="000000" w:themeColor="text1"/>
          <w:sz w:val="26"/>
          <w:szCs w:val="26"/>
          <w:lang w:eastAsia="ar-SA"/>
        </w:rPr>
        <w:t xml:space="preserve">Необходимость </w:t>
      </w:r>
      <w:r w:rsidRPr="0020670E">
        <w:rPr>
          <w:color w:val="000000" w:themeColor="text1"/>
          <w:sz w:val="26"/>
          <w:szCs w:val="26"/>
        </w:rPr>
        <w:t>внесени</w:t>
      </w:r>
      <w:r w:rsidR="003352B9" w:rsidRPr="0020670E">
        <w:rPr>
          <w:color w:val="000000" w:themeColor="text1"/>
          <w:sz w:val="26"/>
          <w:szCs w:val="26"/>
        </w:rPr>
        <w:t>я</w:t>
      </w:r>
      <w:r w:rsidRPr="0020670E">
        <w:rPr>
          <w:color w:val="000000" w:themeColor="text1"/>
          <w:sz w:val="26"/>
          <w:szCs w:val="26"/>
        </w:rPr>
        <w:t xml:space="preserve"> изменений </w:t>
      </w:r>
      <w:r w:rsidR="00BD79F5" w:rsidRPr="0020670E">
        <w:rPr>
          <w:color w:val="000000" w:themeColor="text1"/>
          <w:sz w:val="26"/>
          <w:szCs w:val="26"/>
        </w:rPr>
        <w:t xml:space="preserve">и дополнений </w:t>
      </w:r>
      <w:r w:rsidRPr="0020670E">
        <w:rPr>
          <w:color w:val="000000" w:themeColor="text1"/>
          <w:sz w:val="26"/>
          <w:szCs w:val="26"/>
        </w:rPr>
        <w:t xml:space="preserve">в </w:t>
      </w:r>
      <w:r w:rsidR="00897692" w:rsidRPr="0020670E">
        <w:rPr>
          <w:color w:val="000000" w:themeColor="text1"/>
          <w:sz w:val="26"/>
          <w:szCs w:val="26"/>
        </w:rPr>
        <w:t>Г</w:t>
      </w:r>
      <w:r w:rsidRPr="0020670E">
        <w:rPr>
          <w:color w:val="000000" w:themeColor="text1"/>
          <w:sz w:val="26"/>
          <w:szCs w:val="26"/>
        </w:rPr>
        <w:t>енеральный план была вызвана</w:t>
      </w:r>
      <w:r w:rsidR="00D04C0C" w:rsidRPr="0020670E">
        <w:rPr>
          <w:color w:val="000000" w:themeColor="text1"/>
          <w:sz w:val="26"/>
          <w:szCs w:val="26"/>
        </w:rPr>
        <w:t>:</w:t>
      </w:r>
    </w:p>
    <w:p w:rsidR="00624C87" w:rsidRPr="0020670E" w:rsidRDefault="00624C87" w:rsidP="00395517">
      <w:pPr>
        <w:pStyle w:val="2100"/>
        <w:suppressAutoHyphens/>
        <w:spacing w:line="276" w:lineRule="auto"/>
        <w:ind w:firstLine="709"/>
        <w:rPr>
          <w:color w:val="000000" w:themeColor="text1"/>
          <w:sz w:val="26"/>
          <w:szCs w:val="26"/>
        </w:rPr>
      </w:pPr>
      <w:r w:rsidRPr="0020670E">
        <w:rPr>
          <w:color w:val="000000" w:themeColor="text1"/>
          <w:sz w:val="26"/>
          <w:szCs w:val="26"/>
        </w:rPr>
        <w:t>- изменением границ населённых пунктов сельского поселения;</w:t>
      </w:r>
    </w:p>
    <w:p w:rsidR="00CE6F65" w:rsidRPr="0020670E" w:rsidRDefault="00F4790F" w:rsidP="00F4790F">
      <w:pPr>
        <w:pStyle w:val="2100"/>
        <w:suppressAutoHyphens/>
        <w:spacing w:line="276" w:lineRule="auto"/>
        <w:ind w:firstLine="709"/>
        <w:rPr>
          <w:color w:val="000000" w:themeColor="text1"/>
          <w:sz w:val="26"/>
          <w:szCs w:val="26"/>
        </w:rPr>
      </w:pPr>
      <w:r w:rsidRPr="0020670E">
        <w:rPr>
          <w:color w:val="000000" w:themeColor="text1"/>
          <w:sz w:val="26"/>
          <w:szCs w:val="26"/>
        </w:rPr>
        <w:t>-</w:t>
      </w:r>
      <w:r w:rsidR="00FB5EBA" w:rsidRPr="0020670E">
        <w:rPr>
          <w:color w:val="000000" w:themeColor="text1"/>
          <w:sz w:val="26"/>
          <w:szCs w:val="26"/>
          <w:lang w:val="en-US"/>
        </w:rPr>
        <w:t> </w:t>
      </w:r>
      <w:r w:rsidR="00CE6F65" w:rsidRPr="0020670E">
        <w:rPr>
          <w:color w:val="000000" w:themeColor="text1"/>
          <w:sz w:val="26"/>
          <w:szCs w:val="26"/>
        </w:rPr>
        <w:t xml:space="preserve">переводом </w:t>
      </w:r>
      <w:r w:rsidR="00624C87" w:rsidRPr="0020670E">
        <w:rPr>
          <w:color w:val="000000" w:themeColor="text1"/>
          <w:sz w:val="26"/>
          <w:szCs w:val="26"/>
        </w:rPr>
        <w:t>земельных участков</w:t>
      </w:r>
      <w:r w:rsidR="00CE6F65" w:rsidRPr="0020670E">
        <w:rPr>
          <w:color w:val="000000" w:themeColor="text1"/>
          <w:sz w:val="26"/>
          <w:szCs w:val="26"/>
        </w:rPr>
        <w:t xml:space="preserve"> из одной категории в другу</w:t>
      </w:r>
      <w:r w:rsidR="00297890" w:rsidRPr="0020670E">
        <w:rPr>
          <w:color w:val="000000" w:themeColor="text1"/>
          <w:sz w:val="26"/>
          <w:szCs w:val="26"/>
        </w:rPr>
        <w:t>ю</w:t>
      </w:r>
      <w:r w:rsidR="00FB5EBA" w:rsidRPr="0020670E">
        <w:rPr>
          <w:color w:val="000000" w:themeColor="text1"/>
          <w:sz w:val="26"/>
          <w:szCs w:val="26"/>
        </w:rPr>
        <w:t>;</w:t>
      </w:r>
    </w:p>
    <w:p w:rsidR="00FB5EBA" w:rsidRPr="0020670E" w:rsidRDefault="00FB5EBA" w:rsidP="00FB5EBA">
      <w:pPr>
        <w:pStyle w:val="2100"/>
        <w:suppressAutoHyphens/>
        <w:spacing w:line="276" w:lineRule="auto"/>
        <w:ind w:firstLine="709"/>
        <w:rPr>
          <w:color w:val="000000" w:themeColor="text1"/>
          <w:sz w:val="26"/>
          <w:szCs w:val="26"/>
          <w:lang w:eastAsia="ar-SA"/>
        </w:rPr>
      </w:pPr>
      <w:r w:rsidRPr="0020670E">
        <w:rPr>
          <w:color w:val="000000" w:themeColor="text1"/>
          <w:sz w:val="26"/>
          <w:szCs w:val="26"/>
          <w:lang w:eastAsia="ar-SA"/>
        </w:rPr>
        <w:t xml:space="preserve">- приведение </w:t>
      </w:r>
      <w:r w:rsidR="00897692" w:rsidRPr="0020670E">
        <w:rPr>
          <w:color w:val="000000" w:themeColor="text1"/>
          <w:sz w:val="26"/>
          <w:szCs w:val="26"/>
          <w:lang w:eastAsia="ar-SA"/>
        </w:rPr>
        <w:t>Г</w:t>
      </w:r>
      <w:r w:rsidRPr="0020670E">
        <w:rPr>
          <w:color w:val="000000" w:themeColor="text1"/>
          <w:sz w:val="26"/>
          <w:szCs w:val="26"/>
          <w:lang w:eastAsia="ar-SA"/>
        </w:rPr>
        <w:t>енерального плана сельского поселения в соответствие с утвержденными документами территориального планирования Российской Федерации, утвержденными документами территориального планирования двух и более субъектов Российской Федерации, утвержденными документами территориального планирования субъекта Российской Федерации.</w:t>
      </w:r>
    </w:p>
    <w:p w:rsidR="00313FE2" w:rsidRPr="0020670E" w:rsidRDefault="00313FE2" w:rsidP="00395517">
      <w:pPr>
        <w:pStyle w:val="2100"/>
        <w:suppressAutoHyphens/>
        <w:spacing w:line="276" w:lineRule="auto"/>
        <w:ind w:firstLine="709"/>
        <w:rPr>
          <w:color w:val="000000" w:themeColor="text1"/>
          <w:sz w:val="26"/>
          <w:szCs w:val="26"/>
          <w:lang w:eastAsia="ar-SA"/>
        </w:rPr>
      </w:pPr>
      <w:r w:rsidRPr="0020670E">
        <w:rPr>
          <w:color w:val="000000" w:themeColor="text1"/>
          <w:sz w:val="26"/>
          <w:szCs w:val="26"/>
          <w:lang w:eastAsia="ar-SA"/>
        </w:rPr>
        <w:t>Проект внесения изменений</w:t>
      </w:r>
      <w:r w:rsidR="00BD79F5" w:rsidRPr="0020670E">
        <w:rPr>
          <w:color w:val="000000" w:themeColor="text1"/>
          <w:sz w:val="26"/>
          <w:szCs w:val="26"/>
          <w:lang w:eastAsia="ar-SA"/>
        </w:rPr>
        <w:t xml:space="preserve"> и дополнений</w:t>
      </w:r>
      <w:r w:rsidR="009567BA" w:rsidRPr="0020670E">
        <w:rPr>
          <w:color w:val="000000" w:themeColor="text1"/>
          <w:sz w:val="26"/>
          <w:szCs w:val="26"/>
          <w:lang w:eastAsia="ar-SA"/>
        </w:rPr>
        <w:t xml:space="preserve"> в </w:t>
      </w:r>
      <w:r w:rsidR="00897692" w:rsidRPr="0020670E">
        <w:rPr>
          <w:color w:val="000000" w:themeColor="text1"/>
          <w:sz w:val="26"/>
          <w:szCs w:val="26"/>
          <w:lang w:eastAsia="ar-SA"/>
        </w:rPr>
        <w:t>Г</w:t>
      </w:r>
      <w:r w:rsidR="009567BA" w:rsidRPr="0020670E">
        <w:rPr>
          <w:color w:val="000000" w:themeColor="text1"/>
          <w:sz w:val="26"/>
          <w:szCs w:val="26"/>
          <w:lang w:eastAsia="ar-SA"/>
        </w:rPr>
        <w:t xml:space="preserve">енеральный план </w:t>
      </w:r>
      <w:r w:rsidRPr="0020670E">
        <w:rPr>
          <w:color w:val="000000" w:themeColor="text1"/>
          <w:sz w:val="26"/>
          <w:szCs w:val="26"/>
          <w:lang w:eastAsia="ar-SA"/>
        </w:rPr>
        <w:t xml:space="preserve">выполнен в соответствии с требованиями Градостроительного, Земельного, Лесного, Водного кодексов Российской Федерации, Федерального Закона от 25.06.2002 №73-ФЗ </w:t>
      </w:r>
      <w:r w:rsidR="00F55A7B" w:rsidRPr="0020670E">
        <w:rPr>
          <w:color w:val="000000" w:themeColor="text1"/>
          <w:sz w:val="26"/>
          <w:szCs w:val="26"/>
          <w:lang w:eastAsia="ar-SA"/>
        </w:rPr>
        <w:t>«</w:t>
      </w:r>
      <w:r w:rsidRPr="0020670E">
        <w:rPr>
          <w:color w:val="000000" w:themeColor="text1"/>
          <w:sz w:val="26"/>
          <w:szCs w:val="26"/>
          <w:lang w:eastAsia="ar-SA"/>
        </w:rPr>
        <w:t>Об объектах культурного наследия (памятниках истории и культуры) народов Российской Федерации</w:t>
      </w:r>
      <w:r w:rsidR="00F55A7B" w:rsidRPr="0020670E">
        <w:rPr>
          <w:color w:val="000000" w:themeColor="text1"/>
          <w:sz w:val="26"/>
          <w:szCs w:val="26"/>
          <w:lang w:eastAsia="ar-SA"/>
        </w:rPr>
        <w:t>»</w:t>
      </w:r>
      <w:r w:rsidRPr="0020670E">
        <w:rPr>
          <w:color w:val="000000" w:themeColor="text1"/>
          <w:sz w:val="26"/>
          <w:szCs w:val="26"/>
          <w:lang w:eastAsia="ar-SA"/>
        </w:rPr>
        <w:t xml:space="preserve">, Минэкономразвития России от 09.01.2018 </w:t>
      </w:r>
      <w:r w:rsidR="00F9498C" w:rsidRPr="0020670E">
        <w:rPr>
          <w:color w:val="000000" w:themeColor="text1"/>
          <w:sz w:val="26"/>
          <w:szCs w:val="26"/>
          <w:lang w:eastAsia="ar-SA"/>
        </w:rPr>
        <w:t>№</w:t>
      </w:r>
      <w:r w:rsidRPr="0020670E">
        <w:rPr>
          <w:color w:val="000000" w:themeColor="text1"/>
          <w:sz w:val="26"/>
          <w:szCs w:val="26"/>
          <w:lang w:eastAsia="ar-SA"/>
        </w:rPr>
        <w:t xml:space="preserve">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N 793"; Приказа Управления архитектуры и градостроительства Калужской обл.  от 17.07.2015 </w:t>
      </w:r>
      <w:r w:rsidR="00F9498C" w:rsidRPr="0020670E">
        <w:rPr>
          <w:color w:val="000000" w:themeColor="text1"/>
          <w:sz w:val="26"/>
          <w:szCs w:val="26"/>
          <w:lang w:eastAsia="ar-SA"/>
        </w:rPr>
        <w:t>№ </w:t>
      </w:r>
      <w:r w:rsidRPr="0020670E">
        <w:rPr>
          <w:color w:val="000000" w:themeColor="text1"/>
          <w:sz w:val="26"/>
          <w:szCs w:val="26"/>
          <w:lang w:eastAsia="ar-SA"/>
        </w:rPr>
        <w:t>59 (ред. от 29.</w:t>
      </w:r>
      <w:r w:rsidR="009C164E" w:rsidRPr="0020670E">
        <w:rPr>
          <w:color w:val="000000" w:themeColor="text1"/>
          <w:sz w:val="26"/>
          <w:szCs w:val="26"/>
          <w:lang w:eastAsia="ar-SA"/>
        </w:rPr>
        <w:t>07</w:t>
      </w:r>
      <w:r w:rsidRPr="0020670E">
        <w:rPr>
          <w:color w:val="000000" w:themeColor="text1"/>
          <w:sz w:val="26"/>
          <w:szCs w:val="26"/>
          <w:lang w:eastAsia="ar-SA"/>
        </w:rPr>
        <w:t>.20</w:t>
      </w:r>
      <w:r w:rsidR="009C164E" w:rsidRPr="0020670E">
        <w:rPr>
          <w:color w:val="000000" w:themeColor="text1"/>
          <w:sz w:val="26"/>
          <w:szCs w:val="26"/>
          <w:lang w:eastAsia="ar-SA"/>
        </w:rPr>
        <w:t>20</w:t>
      </w:r>
      <w:r w:rsidRPr="0020670E">
        <w:rPr>
          <w:color w:val="000000" w:themeColor="text1"/>
          <w:sz w:val="26"/>
          <w:szCs w:val="26"/>
          <w:lang w:eastAsia="ar-SA"/>
        </w:rPr>
        <w:t xml:space="preserve">) "Об утверждении региональных нормативов градостроительного проектирования Калужской области"; с учетом Схемы территориального планирования Калужской области; местных нормативов градостроительного проектирования муниципального района </w:t>
      </w:r>
      <w:r w:rsidR="00F55A7B" w:rsidRPr="0020670E">
        <w:rPr>
          <w:color w:val="000000" w:themeColor="text1"/>
          <w:sz w:val="26"/>
          <w:szCs w:val="26"/>
          <w:lang w:eastAsia="ar-SA"/>
        </w:rPr>
        <w:t>«</w:t>
      </w:r>
      <w:r w:rsidR="00FB5EBA" w:rsidRPr="0020670E">
        <w:rPr>
          <w:color w:val="000000" w:themeColor="text1"/>
          <w:sz w:val="26"/>
          <w:szCs w:val="26"/>
          <w:lang w:eastAsia="ar-SA"/>
        </w:rPr>
        <w:t>Малоярославецкий район</w:t>
      </w:r>
      <w:r w:rsidR="00F55A7B" w:rsidRPr="0020670E">
        <w:rPr>
          <w:color w:val="000000" w:themeColor="text1"/>
          <w:sz w:val="26"/>
          <w:szCs w:val="26"/>
          <w:lang w:eastAsia="ar-SA"/>
        </w:rPr>
        <w:t>»</w:t>
      </w:r>
      <w:r w:rsidRPr="0020670E">
        <w:rPr>
          <w:color w:val="000000" w:themeColor="text1"/>
          <w:sz w:val="26"/>
          <w:szCs w:val="26"/>
          <w:lang w:eastAsia="ar-SA"/>
        </w:rPr>
        <w:t xml:space="preserve"> и иными законами и нормативными правовыми актами Российской Федерации и Калужской области. </w:t>
      </w:r>
    </w:p>
    <w:p w:rsidR="00E52E01" w:rsidRPr="0020670E" w:rsidRDefault="00E52E01" w:rsidP="00395517">
      <w:pPr>
        <w:shd w:val="clear" w:color="auto" w:fill="FFFFFF"/>
        <w:suppressAutoHyphens w:val="0"/>
        <w:spacing w:line="276" w:lineRule="auto"/>
        <w:ind w:firstLine="709"/>
        <w:jc w:val="both"/>
        <w:rPr>
          <w:color w:val="000000" w:themeColor="text1"/>
          <w:sz w:val="26"/>
          <w:szCs w:val="26"/>
          <w:lang w:eastAsia="ar-SA"/>
        </w:rPr>
      </w:pPr>
      <w:r w:rsidRPr="0020670E">
        <w:rPr>
          <w:color w:val="000000" w:themeColor="text1"/>
          <w:sz w:val="26"/>
          <w:szCs w:val="26"/>
          <w:lang w:eastAsia="ar-SA"/>
        </w:rPr>
        <w:t>В соответствии со ст. 23</w:t>
      </w:r>
      <w:r w:rsidR="00395517" w:rsidRPr="0020670E">
        <w:rPr>
          <w:color w:val="000000" w:themeColor="text1"/>
          <w:sz w:val="26"/>
          <w:szCs w:val="26"/>
          <w:lang w:eastAsia="ar-SA"/>
        </w:rPr>
        <w:t xml:space="preserve"> Градостроительного кодекса РФ </w:t>
      </w:r>
      <w:r w:rsidRPr="0020670E">
        <w:rPr>
          <w:color w:val="000000" w:themeColor="text1"/>
          <w:sz w:val="26"/>
          <w:szCs w:val="26"/>
          <w:lang w:eastAsia="ar-SA"/>
        </w:rPr>
        <w:t>материалы по обоснованию генерального плана в текстовой форме содержат:</w:t>
      </w:r>
    </w:p>
    <w:p w:rsidR="00FB6187" w:rsidRPr="0020670E" w:rsidRDefault="00FB6187" w:rsidP="00395517">
      <w:pPr>
        <w:autoSpaceDE w:val="0"/>
        <w:autoSpaceDN w:val="0"/>
        <w:adjustRightInd w:val="0"/>
        <w:spacing w:line="276" w:lineRule="auto"/>
        <w:ind w:firstLine="709"/>
        <w:jc w:val="both"/>
        <w:rPr>
          <w:color w:val="000000" w:themeColor="text1"/>
          <w:sz w:val="26"/>
          <w:szCs w:val="26"/>
        </w:rPr>
      </w:pPr>
      <w:r w:rsidRPr="0020670E">
        <w:rPr>
          <w:color w:val="000000" w:themeColor="text1"/>
          <w:sz w:val="26"/>
          <w:szCs w:val="26"/>
        </w:rPr>
        <w:t xml:space="preserve">1) сведения об утвержденных документах стратегического планирования, указанных в </w:t>
      </w:r>
      <w:hyperlink r:id="rId11" w:history="1">
        <w:r w:rsidRPr="0020670E">
          <w:rPr>
            <w:color w:val="000000" w:themeColor="text1"/>
            <w:sz w:val="26"/>
            <w:szCs w:val="26"/>
          </w:rPr>
          <w:t>части 5.2 статьи 9</w:t>
        </w:r>
      </w:hyperlink>
      <w:r w:rsidRPr="0020670E">
        <w:rPr>
          <w:color w:val="000000" w:themeColor="text1"/>
          <w:sz w:val="26"/>
          <w:szCs w:val="26"/>
        </w:rPr>
        <w:t xml:space="preserve"> настоящего Кодекса,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p>
    <w:p w:rsidR="00E52E01" w:rsidRPr="0020670E" w:rsidRDefault="009151E1" w:rsidP="00395517">
      <w:pPr>
        <w:shd w:val="clear" w:color="auto" w:fill="FFFFFF"/>
        <w:suppressAutoHyphens w:val="0"/>
        <w:spacing w:line="276" w:lineRule="auto"/>
        <w:ind w:firstLine="709"/>
        <w:jc w:val="both"/>
        <w:rPr>
          <w:color w:val="000000" w:themeColor="text1"/>
          <w:sz w:val="26"/>
          <w:szCs w:val="26"/>
          <w:lang w:eastAsia="ar-SA"/>
        </w:rPr>
      </w:pPr>
      <w:r w:rsidRPr="0020670E">
        <w:rPr>
          <w:color w:val="000000" w:themeColor="text1"/>
          <w:sz w:val="26"/>
          <w:szCs w:val="26"/>
          <w:lang w:eastAsia="ar-SA"/>
        </w:rPr>
        <w:t>2)</w:t>
      </w:r>
      <w:r w:rsidR="009567BA" w:rsidRPr="0020670E">
        <w:rPr>
          <w:color w:val="000000" w:themeColor="text1"/>
          <w:sz w:val="26"/>
          <w:szCs w:val="26"/>
          <w:lang w:eastAsia="ar-SA"/>
        </w:rPr>
        <w:t> </w:t>
      </w:r>
      <w:r w:rsidR="00E52E01" w:rsidRPr="0020670E">
        <w:rPr>
          <w:color w:val="000000" w:themeColor="text1"/>
          <w:sz w:val="26"/>
          <w:szCs w:val="26"/>
          <w:lang w:eastAsia="ar-SA"/>
        </w:rPr>
        <w:t xml:space="preserve">обоснование выбранного варианта размещения объектов местного значения поселения, городского округа на основе анализа использования </w:t>
      </w:r>
      <w:r w:rsidR="00E52E01" w:rsidRPr="0020670E">
        <w:rPr>
          <w:color w:val="000000" w:themeColor="text1"/>
          <w:sz w:val="26"/>
          <w:szCs w:val="26"/>
          <w:lang w:eastAsia="ar-SA"/>
        </w:rPr>
        <w:lastRenderedPageBreak/>
        <w:t>территорий поселения, городского округа, 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p>
    <w:p w:rsidR="00E52E01" w:rsidRPr="0020670E" w:rsidRDefault="009151E1" w:rsidP="00395517">
      <w:pPr>
        <w:shd w:val="clear" w:color="auto" w:fill="FFFFFF"/>
        <w:suppressAutoHyphens w:val="0"/>
        <w:spacing w:line="276" w:lineRule="auto"/>
        <w:ind w:firstLine="709"/>
        <w:jc w:val="both"/>
        <w:rPr>
          <w:color w:val="000000" w:themeColor="text1"/>
          <w:sz w:val="26"/>
          <w:szCs w:val="26"/>
          <w:lang w:eastAsia="ar-SA"/>
        </w:rPr>
      </w:pPr>
      <w:r w:rsidRPr="0020670E">
        <w:rPr>
          <w:color w:val="000000" w:themeColor="text1"/>
          <w:sz w:val="26"/>
          <w:szCs w:val="26"/>
          <w:lang w:eastAsia="ar-SA"/>
        </w:rPr>
        <w:t>3)</w:t>
      </w:r>
      <w:r w:rsidR="009567BA" w:rsidRPr="0020670E">
        <w:rPr>
          <w:color w:val="000000" w:themeColor="text1"/>
          <w:sz w:val="26"/>
          <w:szCs w:val="26"/>
          <w:lang w:eastAsia="ar-SA"/>
        </w:rPr>
        <w:t> </w:t>
      </w:r>
      <w:r w:rsidR="00E52E01" w:rsidRPr="0020670E">
        <w:rPr>
          <w:color w:val="000000" w:themeColor="text1"/>
          <w:sz w:val="26"/>
          <w:szCs w:val="26"/>
          <w:lang w:eastAsia="ar-SA"/>
        </w:rPr>
        <w:t>оценку возможного влияния планируемых для размещения объектов местного значения поселения, городского округа на комплексное развитие этих территорий;</w:t>
      </w:r>
    </w:p>
    <w:p w:rsidR="00E52E01" w:rsidRPr="0020670E" w:rsidRDefault="009151E1" w:rsidP="00395517">
      <w:pPr>
        <w:shd w:val="clear" w:color="auto" w:fill="FFFFFF"/>
        <w:suppressAutoHyphens w:val="0"/>
        <w:spacing w:line="276" w:lineRule="auto"/>
        <w:ind w:firstLine="709"/>
        <w:jc w:val="both"/>
        <w:rPr>
          <w:color w:val="000000" w:themeColor="text1"/>
          <w:sz w:val="26"/>
          <w:szCs w:val="26"/>
          <w:lang w:eastAsia="ar-SA"/>
        </w:rPr>
      </w:pPr>
      <w:r w:rsidRPr="0020670E">
        <w:rPr>
          <w:color w:val="000000" w:themeColor="text1"/>
          <w:sz w:val="26"/>
          <w:szCs w:val="26"/>
          <w:lang w:eastAsia="ar-SA"/>
        </w:rPr>
        <w:t>4)</w:t>
      </w:r>
      <w:r w:rsidR="009567BA" w:rsidRPr="0020670E">
        <w:rPr>
          <w:color w:val="000000" w:themeColor="text1"/>
          <w:sz w:val="26"/>
          <w:szCs w:val="26"/>
          <w:lang w:eastAsia="ar-SA"/>
        </w:rPr>
        <w:t> </w:t>
      </w:r>
      <w:r w:rsidR="00E52E01" w:rsidRPr="0020670E">
        <w:rPr>
          <w:color w:val="000000" w:themeColor="text1"/>
          <w:sz w:val="26"/>
          <w:szCs w:val="26"/>
          <w:lang w:eastAsia="ar-SA"/>
        </w:rPr>
        <w:t>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городского округа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E52E01" w:rsidRPr="0020670E" w:rsidRDefault="00E52E01" w:rsidP="00395517">
      <w:pPr>
        <w:shd w:val="clear" w:color="auto" w:fill="FFFFFF"/>
        <w:suppressAutoHyphens w:val="0"/>
        <w:spacing w:line="276" w:lineRule="auto"/>
        <w:ind w:firstLine="709"/>
        <w:jc w:val="both"/>
        <w:rPr>
          <w:color w:val="000000" w:themeColor="text1"/>
          <w:sz w:val="26"/>
          <w:szCs w:val="26"/>
          <w:lang w:eastAsia="ar-SA"/>
        </w:rPr>
      </w:pPr>
      <w:r w:rsidRPr="0020670E">
        <w:rPr>
          <w:color w:val="000000" w:themeColor="text1"/>
          <w:sz w:val="26"/>
          <w:szCs w:val="26"/>
          <w:lang w:eastAsia="ar-SA"/>
        </w:rPr>
        <w:t>5)</w:t>
      </w:r>
      <w:r w:rsidR="009567BA" w:rsidRPr="0020670E">
        <w:rPr>
          <w:color w:val="000000" w:themeColor="text1"/>
          <w:sz w:val="26"/>
          <w:szCs w:val="26"/>
          <w:lang w:eastAsia="ar-SA"/>
        </w:rPr>
        <w:t> </w:t>
      </w:r>
      <w:r w:rsidRPr="0020670E">
        <w:rPr>
          <w:color w:val="000000" w:themeColor="text1"/>
          <w:sz w:val="26"/>
          <w:szCs w:val="26"/>
          <w:lang w:eastAsia="ar-SA"/>
        </w:rPr>
        <w:t>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E52E01" w:rsidRPr="0020670E" w:rsidRDefault="00102C22" w:rsidP="00395517">
      <w:pPr>
        <w:shd w:val="clear" w:color="auto" w:fill="FFFFFF"/>
        <w:suppressAutoHyphens w:val="0"/>
        <w:spacing w:line="276" w:lineRule="auto"/>
        <w:ind w:firstLine="709"/>
        <w:jc w:val="both"/>
        <w:rPr>
          <w:color w:val="000000" w:themeColor="text1"/>
          <w:sz w:val="26"/>
          <w:szCs w:val="26"/>
          <w:lang w:eastAsia="ar-SA"/>
        </w:rPr>
      </w:pPr>
      <w:r w:rsidRPr="0020670E">
        <w:rPr>
          <w:color w:val="000000" w:themeColor="text1"/>
          <w:sz w:val="26"/>
          <w:szCs w:val="26"/>
          <w:lang w:eastAsia="ar-SA"/>
        </w:rPr>
        <w:t>6) </w:t>
      </w:r>
      <w:r w:rsidR="00E52E01" w:rsidRPr="0020670E">
        <w:rPr>
          <w:color w:val="000000" w:themeColor="text1"/>
          <w:sz w:val="26"/>
          <w:szCs w:val="26"/>
          <w:lang w:eastAsia="ar-SA"/>
        </w:rPr>
        <w:t>перечень и характеристику основных факторов риска возникновения чрезвычайных ситуаций природного и техногенного характера;</w:t>
      </w:r>
    </w:p>
    <w:p w:rsidR="00E52E01" w:rsidRPr="0020670E" w:rsidRDefault="00102C22" w:rsidP="00395517">
      <w:pPr>
        <w:shd w:val="clear" w:color="auto" w:fill="FFFFFF"/>
        <w:suppressAutoHyphens w:val="0"/>
        <w:spacing w:line="276" w:lineRule="auto"/>
        <w:ind w:firstLine="709"/>
        <w:jc w:val="both"/>
        <w:rPr>
          <w:color w:val="000000" w:themeColor="text1"/>
          <w:sz w:val="26"/>
          <w:szCs w:val="26"/>
          <w:lang w:eastAsia="ar-SA"/>
        </w:rPr>
      </w:pPr>
      <w:r w:rsidRPr="0020670E">
        <w:rPr>
          <w:color w:val="000000" w:themeColor="text1"/>
          <w:sz w:val="26"/>
          <w:szCs w:val="26"/>
          <w:lang w:eastAsia="ar-SA"/>
        </w:rPr>
        <w:t>7) </w:t>
      </w:r>
      <w:r w:rsidR="00E52E01" w:rsidRPr="0020670E">
        <w:rPr>
          <w:color w:val="000000" w:themeColor="text1"/>
          <w:sz w:val="26"/>
          <w:szCs w:val="26"/>
          <w:lang w:eastAsia="ar-SA"/>
        </w:rPr>
        <w:t>перечень земельных участков, которые включаются в границы населенных пунктов, входящих в состав поселения, городского округа,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p w:rsidR="00E52E01" w:rsidRPr="0020670E" w:rsidRDefault="00E52E01" w:rsidP="00395517">
      <w:pPr>
        <w:shd w:val="clear" w:color="auto" w:fill="FFFFFF"/>
        <w:suppressAutoHyphens w:val="0"/>
        <w:spacing w:line="276" w:lineRule="auto"/>
        <w:ind w:firstLine="709"/>
        <w:jc w:val="both"/>
        <w:rPr>
          <w:color w:val="000000" w:themeColor="text1"/>
          <w:sz w:val="26"/>
          <w:szCs w:val="26"/>
          <w:lang w:eastAsia="ar-SA"/>
        </w:rPr>
      </w:pPr>
      <w:r w:rsidRPr="0020670E">
        <w:rPr>
          <w:color w:val="000000" w:themeColor="text1"/>
          <w:sz w:val="26"/>
          <w:szCs w:val="26"/>
          <w:lang w:eastAsia="ar-SA"/>
        </w:rPr>
        <w:lastRenderedPageBreak/>
        <w:t>8)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p>
    <w:p w:rsidR="00E52E01" w:rsidRPr="0020670E" w:rsidRDefault="00E52E01" w:rsidP="00395517">
      <w:pPr>
        <w:shd w:val="clear" w:color="auto" w:fill="FFFFFF"/>
        <w:suppressAutoHyphens w:val="0"/>
        <w:spacing w:line="276" w:lineRule="auto"/>
        <w:ind w:firstLine="709"/>
        <w:jc w:val="both"/>
        <w:rPr>
          <w:color w:val="000000" w:themeColor="text1"/>
          <w:sz w:val="26"/>
          <w:szCs w:val="26"/>
          <w:lang w:eastAsia="ar-SA"/>
        </w:rPr>
      </w:pPr>
      <w:r w:rsidRPr="0020670E">
        <w:rPr>
          <w:color w:val="000000" w:themeColor="text1"/>
          <w:sz w:val="26"/>
          <w:szCs w:val="26"/>
          <w:lang w:eastAsia="ar-SA"/>
        </w:rPr>
        <w:t>Материалы по обоснованию генерального плана в виде карт отображают:</w:t>
      </w:r>
    </w:p>
    <w:p w:rsidR="00E52E01" w:rsidRPr="0020670E" w:rsidRDefault="00E52E01" w:rsidP="00395517">
      <w:pPr>
        <w:shd w:val="clear" w:color="auto" w:fill="FFFFFF"/>
        <w:suppressAutoHyphens w:val="0"/>
        <w:spacing w:line="276" w:lineRule="auto"/>
        <w:ind w:firstLine="709"/>
        <w:jc w:val="both"/>
        <w:rPr>
          <w:color w:val="000000" w:themeColor="text1"/>
          <w:sz w:val="26"/>
          <w:szCs w:val="26"/>
          <w:lang w:eastAsia="ar-SA"/>
        </w:rPr>
      </w:pPr>
      <w:r w:rsidRPr="0020670E">
        <w:rPr>
          <w:color w:val="000000" w:themeColor="text1"/>
          <w:sz w:val="26"/>
          <w:szCs w:val="26"/>
          <w:lang w:eastAsia="ar-SA"/>
        </w:rPr>
        <w:t>1) границы поселения, городского округа;</w:t>
      </w:r>
    </w:p>
    <w:p w:rsidR="00E52E01" w:rsidRPr="0020670E" w:rsidRDefault="009567BA" w:rsidP="00395517">
      <w:pPr>
        <w:shd w:val="clear" w:color="auto" w:fill="FFFFFF"/>
        <w:suppressAutoHyphens w:val="0"/>
        <w:spacing w:line="276" w:lineRule="auto"/>
        <w:ind w:firstLine="709"/>
        <w:jc w:val="both"/>
        <w:rPr>
          <w:color w:val="000000" w:themeColor="text1"/>
          <w:sz w:val="26"/>
          <w:szCs w:val="26"/>
          <w:lang w:eastAsia="ar-SA"/>
        </w:rPr>
      </w:pPr>
      <w:r w:rsidRPr="0020670E">
        <w:rPr>
          <w:color w:val="000000" w:themeColor="text1"/>
          <w:sz w:val="26"/>
          <w:szCs w:val="26"/>
          <w:lang w:eastAsia="ar-SA"/>
        </w:rPr>
        <w:t>2) </w:t>
      </w:r>
      <w:r w:rsidR="00E52E01" w:rsidRPr="0020670E">
        <w:rPr>
          <w:color w:val="000000" w:themeColor="text1"/>
          <w:sz w:val="26"/>
          <w:szCs w:val="26"/>
          <w:lang w:eastAsia="ar-SA"/>
        </w:rPr>
        <w:t>границы существующих населенных пунктов, входящих в состав поселения, городского округа;</w:t>
      </w:r>
    </w:p>
    <w:p w:rsidR="00E52E01" w:rsidRPr="0020670E" w:rsidRDefault="009567BA" w:rsidP="00395517">
      <w:pPr>
        <w:shd w:val="clear" w:color="auto" w:fill="FFFFFF"/>
        <w:suppressAutoHyphens w:val="0"/>
        <w:spacing w:line="276" w:lineRule="auto"/>
        <w:ind w:firstLine="709"/>
        <w:jc w:val="both"/>
        <w:rPr>
          <w:color w:val="000000" w:themeColor="text1"/>
          <w:sz w:val="26"/>
          <w:szCs w:val="26"/>
          <w:lang w:eastAsia="ar-SA"/>
        </w:rPr>
      </w:pPr>
      <w:r w:rsidRPr="0020670E">
        <w:rPr>
          <w:color w:val="000000" w:themeColor="text1"/>
          <w:sz w:val="26"/>
          <w:szCs w:val="26"/>
          <w:lang w:eastAsia="ar-SA"/>
        </w:rPr>
        <w:t>3) </w:t>
      </w:r>
      <w:r w:rsidR="00E52E01" w:rsidRPr="0020670E">
        <w:rPr>
          <w:color w:val="000000" w:themeColor="text1"/>
          <w:sz w:val="26"/>
          <w:szCs w:val="26"/>
          <w:lang w:eastAsia="ar-SA"/>
        </w:rPr>
        <w:t>местоположение существующих и строящихся объектов местного значения поселения, городского округа;</w:t>
      </w:r>
    </w:p>
    <w:p w:rsidR="00E52E01" w:rsidRPr="0020670E" w:rsidRDefault="00395517" w:rsidP="00395517">
      <w:pPr>
        <w:shd w:val="clear" w:color="auto" w:fill="FFFFFF"/>
        <w:suppressAutoHyphens w:val="0"/>
        <w:spacing w:line="276" w:lineRule="auto"/>
        <w:ind w:firstLine="709"/>
        <w:jc w:val="both"/>
        <w:rPr>
          <w:i/>
          <w:color w:val="000000" w:themeColor="text1"/>
          <w:sz w:val="26"/>
          <w:szCs w:val="26"/>
          <w:lang w:eastAsia="ar-SA"/>
        </w:rPr>
      </w:pPr>
      <w:r w:rsidRPr="0020670E">
        <w:rPr>
          <w:color w:val="000000" w:themeColor="text1"/>
          <w:sz w:val="26"/>
          <w:szCs w:val="26"/>
          <w:lang w:eastAsia="ar-SA"/>
        </w:rPr>
        <w:t>4) </w:t>
      </w:r>
      <w:r w:rsidR="004C20F7" w:rsidRPr="0020670E">
        <w:rPr>
          <w:color w:val="000000" w:themeColor="text1"/>
          <w:sz w:val="26"/>
          <w:szCs w:val="26"/>
          <w:lang w:eastAsia="ar-SA"/>
        </w:rPr>
        <w:t xml:space="preserve">особые экономические зоны </w:t>
      </w:r>
      <w:r w:rsidR="004C20F7" w:rsidRPr="0020670E">
        <w:rPr>
          <w:i/>
          <w:color w:val="000000" w:themeColor="text1"/>
          <w:sz w:val="26"/>
          <w:szCs w:val="26"/>
          <w:lang w:eastAsia="ar-SA"/>
        </w:rPr>
        <w:t>(на территории сельского поселения отсутствуют)</w:t>
      </w:r>
      <w:r w:rsidR="00102C22" w:rsidRPr="0020670E">
        <w:rPr>
          <w:color w:val="000000" w:themeColor="text1"/>
          <w:sz w:val="26"/>
          <w:szCs w:val="26"/>
          <w:lang w:eastAsia="ar-SA"/>
        </w:rPr>
        <w:t>;</w:t>
      </w:r>
    </w:p>
    <w:p w:rsidR="004C20F7" w:rsidRPr="0020670E" w:rsidRDefault="009567BA" w:rsidP="00166301">
      <w:pPr>
        <w:shd w:val="clear" w:color="auto" w:fill="FFFFFF"/>
        <w:suppressAutoHyphens w:val="0"/>
        <w:spacing w:line="276" w:lineRule="auto"/>
        <w:ind w:firstLine="709"/>
        <w:jc w:val="both"/>
        <w:rPr>
          <w:i/>
          <w:color w:val="000000" w:themeColor="text1"/>
          <w:sz w:val="26"/>
          <w:szCs w:val="26"/>
          <w:lang w:eastAsia="ar-SA"/>
        </w:rPr>
      </w:pPr>
      <w:r w:rsidRPr="0020670E">
        <w:rPr>
          <w:color w:val="000000" w:themeColor="text1"/>
          <w:sz w:val="26"/>
          <w:szCs w:val="26"/>
          <w:lang w:eastAsia="ar-SA"/>
        </w:rPr>
        <w:t>5) </w:t>
      </w:r>
      <w:r w:rsidR="00E52E01" w:rsidRPr="0020670E">
        <w:rPr>
          <w:color w:val="000000" w:themeColor="text1"/>
          <w:sz w:val="26"/>
          <w:szCs w:val="26"/>
          <w:lang w:eastAsia="ar-SA"/>
        </w:rPr>
        <w:t>особо охраняемые природные территории федерального, р</w:t>
      </w:r>
      <w:r w:rsidR="00F41C75" w:rsidRPr="0020670E">
        <w:rPr>
          <w:color w:val="000000" w:themeColor="text1"/>
          <w:sz w:val="26"/>
          <w:szCs w:val="26"/>
          <w:lang w:eastAsia="ar-SA"/>
        </w:rPr>
        <w:t>егионального, местного значения.</w:t>
      </w:r>
    </w:p>
    <w:p w:rsidR="004C20F7" w:rsidRPr="0020670E" w:rsidRDefault="00E52E01" w:rsidP="00395517">
      <w:pPr>
        <w:shd w:val="clear" w:color="auto" w:fill="FFFFFF"/>
        <w:suppressAutoHyphens w:val="0"/>
        <w:spacing w:line="276" w:lineRule="auto"/>
        <w:ind w:firstLine="709"/>
        <w:jc w:val="both"/>
        <w:rPr>
          <w:color w:val="000000" w:themeColor="text1"/>
          <w:sz w:val="26"/>
          <w:szCs w:val="26"/>
          <w:lang w:eastAsia="ar-SA"/>
        </w:rPr>
      </w:pPr>
      <w:r w:rsidRPr="0020670E">
        <w:rPr>
          <w:color w:val="000000" w:themeColor="text1"/>
          <w:sz w:val="26"/>
          <w:szCs w:val="26"/>
          <w:lang w:eastAsia="ar-SA"/>
        </w:rPr>
        <w:t>6) территори</w:t>
      </w:r>
      <w:r w:rsidR="003A2666" w:rsidRPr="0020670E">
        <w:rPr>
          <w:color w:val="000000" w:themeColor="text1"/>
          <w:sz w:val="26"/>
          <w:szCs w:val="26"/>
          <w:lang w:eastAsia="ar-SA"/>
        </w:rPr>
        <w:t>и объектов культурного наследия.</w:t>
      </w:r>
    </w:p>
    <w:p w:rsidR="00E52E01" w:rsidRPr="0020670E" w:rsidRDefault="00E52E01" w:rsidP="00395517">
      <w:pPr>
        <w:shd w:val="clear" w:color="auto" w:fill="FFFFFF"/>
        <w:suppressAutoHyphens w:val="0"/>
        <w:spacing w:line="276" w:lineRule="auto"/>
        <w:ind w:firstLine="709"/>
        <w:jc w:val="both"/>
        <w:rPr>
          <w:color w:val="000000" w:themeColor="text1"/>
          <w:sz w:val="26"/>
          <w:szCs w:val="26"/>
          <w:lang w:eastAsia="ar-SA"/>
        </w:rPr>
      </w:pPr>
      <w:r w:rsidRPr="0020670E">
        <w:rPr>
          <w:color w:val="000000" w:themeColor="text1"/>
          <w:sz w:val="26"/>
          <w:szCs w:val="26"/>
          <w:lang w:eastAsia="ar-SA"/>
        </w:rPr>
        <w:t>6.1)</w:t>
      </w:r>
      <w:r w:rsidR="009567BA" w:rsidRPr="0020670E">
        <w:rPr>
          <w:color w:val="000000" w:themeColor="text1"/>
          <w:sz w:val="26"/>
          <w:szCs w:val="26"/>
          <w:lang w:eastAsia="ar-SA"/>
        </w:rPr>
        <w:t> </w:t>
      </w:r>
      <w:r w:rsidRPr="0020670E">
        <w:rPr>
          <w:color w:val="000000" w:themeColor="text1"/>
          <w:sz w:val="26"/>
          <w:szCs w:val="26"/>
          <w:lang w:eastAsia="ar-SA"/>
        </w:rPr>
        <w:t xml:space="preserve">территории исторических поселений федерального значения, территории исторических поселений регионального значения, границы которых утверждены в порядке, предусмотренном </w:t>
      </w:r>
      <w:hyperlink r:id="rId12" w:history="1">
        <w:r w:rsidRPr="0020670E">
          <w:rPr>
            <w:color w:val="000000" w:themeColor="text1"/>
            <w:sz w:val="26"/>
            <w:szCs w:val="26"/>
            <w:lang w:eastAsia="ar-SA"/>
          </w:rPr>
          <w:t>статьей 59</w:t>
        </w:r>
      </w:hyperlink>
      <w:r w:rsidRPr="0020670E">
        <w:rPr>
          <w:color w:val="000000" w:themeColor="text1"/>
          <w:sz w:val="26"/>
          <w:szCs w:val="26"/>
          <w:lang w:eastAsia="ar-SA"/>
        </w:rPr>
        <w:t xml:space="preserve"> Федерального закона от 25 июня 2002 года N 73-ФЗ "Об объектах культурного наследия (памятниках истории и культуры) народов Российской Федерации"</w:t>
      </w:r>
      <w:r w:rsidR="00C42C71" w:rsidRPr="0020670E">
        <w:rPr>
          <w:color w:val="000000" w:themeColor="text1"/>
          <w:sz w:val="26"/>
          <w:szCs w:val="26"/>
          <w:lang w:eastAsia="ar-SA"/>
        </w:rPr>
        <w:t xml:space="preserve"> </w:t>
      </w:r>
      <w:r w:rsidR="004C20F7" w:rsidRPr="0020670E">
        <w:rPr>
          <w:color w:val="000000" w:themeColor="text1"/>
          <w:sz w:val="26"/>
          <w:szCs w:val="26"/>
          <w:lang w:eastAsia="ar-SA"/>
        </w:rPr>
        <w:t>(</w:t>
      </w:r>
      <w:r w:rsidR="004C20F7" w:rsidRPr="0020670E">
        <w:rPr>
          <w:i/>
          <w:color w:val="000000" w:themeColor="text1"/>
          <w:sz w:val="26"/>
          <w:szCs w:val="26"/>
          <w:lang w:eastAsia="ar-SA"/>
        </w:rPr>
        <w:t>на территории сельского поселения отсутствуют</w:t>
      </w:r>
      <w:r w:rsidR="004C20F7" w:rsidRPr="0020670E">
        <w:rPr>
          <w:color w:val="000000" w:themeColor="text1"/>
          <w:sz w:val="26"/>
          <w:szCs w:val="26"/>
          <w:lang w:eastAsia="ar-SA"/>
        </w:rPr>
        <w:t>)</w:t>
      </w:r>
      <w:r w:rsidR="009567BA" w:rsidRPr="0020670E">
        <w:rPr>
          <w:color w:val="000000" w:themeColor="text1"/>
          <w:sz w:val="26"/>
          <w:szCs w:val="26"/>
          <w:lang w:eastAsia="ar-SA"/>
        </w:rPr>
        <w:t>.</w:t>
      </w:r>
    </w:p>
    <w:p w:rsidR="00E52E01" w:rsidRPr="0020670E" w:rsidRDefault="00E52E01" w:rsidP="00395517">
      <w:pPr>
        <w:shd w:val="clear" w:color="auto" w:fill="FFFFFF"/>
        <w:suppressAutoHyphens w:val="0"/>
        <w:spacing w:line="276" w:lineRule="auto"/>
        <w:ind w:firstLine="709"/>
        <w:jc w:val="both"/>
        <w:rPr>
          <w:color w:val="000000" w:themeColor="text1"/>
          <w:sz w:val="26"/>
          <w:szCs w:val="26"/>
          <w:lang w:eastAsia="ar-SA"/>
        </w:rPr>
      </w:pPr>
      <w:r w:rsidRPr="0020670E">
        <w:rPr>
          <w:color w:val="000000" w:themeColor="text1"/>
          <w:sz w:val="26"/>
          <w:szCs w:val="26"/>
          <w:lang w:eastAsia="ar-SA"/>
        </w:rPr>
        <w:t>7) зоны с особыми условиями использования территорий;</w:t>
      </w:r>
    </w:p>
    <w:p w:rsidR="00E52E01" w:rsidRPr="0020670E" w:rsidRDefault="00E52E01" w:rsidP="00395517">
      <w:pPr>
        <w:shd w:val="clear" w:color="auto" w:fill="FFFFFF"/>
        <w:suppressAutoHyphens w:val="0"/>
        <w:spacing w:line="276" w:lineRule="auto"/>
        <w:ind w:firstLine="709"/>
        <w:jc w:val="both"/>
        <w:rPr>
          <w:color w:val="000000" w:themeColor="text1"/>
          <w:sz w:val="26"/>
          <w:szCs w:val="26"/>
          <w:lang w:eastAsia="ar-SA"/>
        </w:rPr>
      </w:pPr>
      <w:r w:rsidRPr="0020670E">
        <w:rPr>
          <w:color w:val="000000" w:themeColor="text1"/>
          <w:sz w:val="26"/>
          <w:szCs w:val="26"/>
          <w:lang w:eastAsia="ar-SA"/>
        </w:rPr>
        <w:t>8)</w:t>
      </w:r>
      <w:r w:rsidR="009567BA" w:rsidRPr="0020670E">
        <w:rPr>
          <w:color w:val="000000" w:themeColor="text1"/>
          <w:sz w:val="26"/>
          <w:szCs w:val="26"/>
          <w:lang w:eastAsia="ar-SA"/>
        </w:rPr>
        <w:t> </w:t>
      </w:r>
      <w:r w:rsidRPr="0020670E">
        <w:rPr>
          <w:color w:val="000000" w:themeColor="text1"/>
          <w:sz w:val="26"/>
          <w:szCs w:val="26"/>
          <w:lang w:eastAsia="ar-SA"/>
        </w:rPr>
        <w:t>территории, подверженные риску возникновения чрезвычайных ситуаций природного и техногенного характера;</w:t>
      </w:r>
    </w:p>
    <w:p w:rsidR="00E52E01" w:rsidRPr="0020670E" w:rsidRDefault="009567BA" w:rsidP="00395517">
      <w:pPr>
        <w:shd w:val="clear" w:color="auto" w:fill="FFFFFF"/>
        <w:suppressAutoHyphens w:val="0"/>
        <w:spacing w:line="276" w:lineRule="auto"/>
        <w:ind w:firstLine="709"/>
        <w:jc w:val="both"/>
        <w:rPr>
          <w:color w:val="000000" w:themeColor="text1"/>
          <w:sz w:val="26"/>
          <w:szCs w:val="26"/>
          <w:lang w:eastAsia="ar-SA"/>
        </w:rPr>
      </w:pPr>
      <w:r w:rsidRPr="0020670E">
        <w:rPr>
          <w:color w:val="000000" w:themeColor="text1"/>
          <w:sz w:val="26"/>
          <w:szCs w:val="26"/>
          <w:lang w:eastAsia="ar-SA"/>
        </w:rPr>
        <w:t>8.1) границы лесничеств.</w:t>
      </w:r>
    </w:p>
    <w:p w:rsidR="00E52E01" w:rsidRPr="0020670E" w:rsidRDefault="00E52E01" w:rsidP="00395517">
      <w:pPr>
        <w:shd w:val="clear" w:color="auto" w:fill="FFFFFF"/>
        <w:suppressAutoHyphens w:val="0"/>
        <w:spacing w:line="276" w:lineRule="auto"/>
        <w:ind w:firstLine="709"/>
        <w:jc w:val="both"/>
        <w:rPr>
          <w:color w:val="000000" w:themeColor="text1"/>
          <w:sz w:val="26"/>
          <w:szCs w:val="26"/>
          <w:lang w:eastAsia="ar-SA"/>
        </w:rPr>
      </w:pPr>
      <w:r w:rsidRPr="0020670E">
        <w:rPr>
          <w:color w:val="000000" w:themeColor="text1"/>
          <w:sz w:val="26"/>
          <w:szCs w:val="26"/>
          <w:lang w:eastAsia="ar-SA"/>
        </w:rPr>
        <w:t>9) иные объекты, иные территории и (или) зоны, которые оказали влияние на установление функциональных зон и (или) планируемое размещение объектов местного значения поселения, городского округа или объектов федерального значения, объектов регионального значения, объектов местного значения муниципального района.</w:t>
      </w:r>
    </w:p>
    <w:p w:rsidR="00E52E01" w:rsidRPr="0020670E" w:rsidRDefault="00E52E01" w:rsidP="00395517">
      <w:pPr>
        <w:shd w:val="clear" w:color="auto" w:fill="FFFFFF"/>
        <w:suppressAutoHyphens w:val="0"/>
        <w:spacing w:line="276" w:lineRule="auto"/>
        <w:ind w:firstLine="709"/>
        <w:jc w:val="both"/>
        <w:rPr>
          <w:color w:val="000000" w:themeColor="text1"/>
          <w:sz w:val="26"/>
          <w:szCs w:val="26"/>
          <w:lang w:eastAsia="ar-SA"/>
        </w:rPr>
      </w:pPr>
      <w:r w:rsidRPr="0020670E">
        <w:rPr>
          <w:color w:val="000000" w:themeColor="text1"/>
          <w:sz w:val="26"/>
          <w:szCs w:val="26"/>
          <w:lang w:eastAsia="ar-SA"/>
        </w:rPr>
        <w:t>Карты в составе материалов по обоснованию проекта генерального плана представляются в составе:</w:t>
      </w:r>
    </w:p>
    <w:p w:rsidR="00E52E01" w:rsidRPr="0020670E" w:rsidRDefault="00102C22" w:rsidP="00395517">
      <w:pPr>
        <w:shd w:val="clear" w:color="auto" w:fill="FFFFFF"/>
        <w:suppressAutoHyphens w:val="0"/>
        <w:spacing w:line="276" w:lineRule="auto"/>
        <w:ind w:firstLine="709"/>
        <w:jc w:val="both"/>
        <w:rPr>
          <w:color w:val="000000" w:themeColor="text1"/>
          <w:sz w:val="26"/>
          <w:szCs w:val="26"/>
          <w:lang w:eastAsia="ar-SA"/>
        </w:rPr>
      </w:pPr>
      <w:r w:rsidRPr="0020670E">
        <w:rPr>
          <w:color w:val="000000" w:themeColor="text1"/>
          <w:sz w:val="26"/>
          <w:szCs w:val="26"/>
          <w:lang w:eastAsia="ar-SA"/>
        </w:rPr>
        <w:t>- </w:t>
      </w:r>
      <w:r w:rsidR="00E52E01" w:rsidRPr="0020670E">
        <w:rPr>
          <w:color w:val="000000" w:themeColor="text1"/>
          <w:sz w:val="26"/>
          <w:szCs w:val="26"/>
          <w:lang w:eastAsia="ar-SA"/>
        </w:rPr>
        <w:t>Карта границ зон с особыми условиями использования территории</w:t>
      </w:r>
      <w:r w:rsidR="00166301" w:rsidRPr="0020670E">
        <w:rPr>
          <w:color w:val="000000" w:themeColor="text1"/>
          <w:sz w:val="26"/>
          <w:szCs w:val="26"/>
          <w:lang w:eastAsia="ar-SA"/>
        </w:rPr>
        <w:t xml:space="preserve"> поселения</w:t>
      </w:r>
      <w:r w:rsidR="00E52E01" w:rsidRPr="0020670E">
        <w:rPr>
          <w:color w:val="000000" w:themeColor="text1"/>
          <w:sz w:val="26"/>
          <w:szCs w:val="26"/>
          <w:lang w:eastAsia="ar-SA"/>
        </w:rPr>
        <w:t>;</w:t>
      </w:r>
    </w:p>
    <w:p w:rsidR="00E52E01" w:rsidRPr="0020670E" w:rsidRDefault="00E52E01" w:rsidP="00395517">
      <w:pPr>
        <w:shd w:val="clear" w:color="auto" w:fill="FFFFFF"/>
        <w:suppressAutoHyphens w:val="0"/>
        <w:spacing w:line="276" w:lineRule="auto"/>
        <w:ind w:firstLine="709"/>
        <w:jc w:val="both"/>
        <w:rPr>
          <w:color w:val="000000" w:themeColor="text1"/>
          <w:sz w:val="26"/>
          <w:szCs w:val="26"/>
          <w:lang w:eastAsia="ar-SA"/>
        </w:rPr>
      </w:pPr>
      <w:r w:rsidRPr="0020670E">
        <w:rPr>
          <w:color w:val="000000" w:themeColor="text1"/>
          <w:sz w:val="26"/>
          <w:szCs w:val="26"/>
          <w:lang w:eastAsia="ar-SA"/>
        </w:rPr>
        <w:t>-</w:t>
      </w:r>
      <w:r w:rsidR="009F7191" w:rsidRPr="0020670E">
        <w:rPr>
          <w:color w:val="000000" w:themeColor="text1"/>
          <w:sz w:val="26"/>
          <w:szCs w:val="26"/>
          <w:lang w:eastAsia="ar-SA"/>
        </w:rPr>
        <w:t> </w:t>
      </w:r>
      <w:r w:rsidRPr="0020670E">
        <w:rPr>
          <w:color w:val="000000" w:themeColor="text1"/>
          <w:sz w:val="26"/>
          <w:szCs w:val="26"/>
          <w:lang w:eastAsia="ar-SA"/>
        </w:rPr>
        <w:t>Территории, подверженные риску возникновения чрезвычайных ситуаций природного и техногенного характера;</w:t>
      </w:r>
    </w:p>
    <w:p w:rsidR="00E52E01" w:rsidRPr="0020670E" w:rsidRDefault="00E52E01" w:rsidP="00395517">
      <w:pPr>
        <w:shd w:val="clear" w:color="auto" w:fill="FFFFFF"/>
        <w:suppressAutoHyphens w:val="0"/>
        <w:spacing w:line="276" w:lineRule="auto"/>
        <w:ind w:firstLine="709"/>
        <w:jc w:val="both"/>
        <w:rPr>
          <w:color w:val="000000" w:themeColor="text1"/>
          <w:sz w:val="26"/>
          <w:szCs w:val="26"/>
          <w:lang w:eastAsia="ar-SA"/>
        </w:rPr>
      </w:pPr>
      <w:r w:rsidRPr="0020670E">
        <w:rPr>
          <w:color w:val="000000" w:themeColor="text1"/>
          <w:sz w:val="26"/>
          <w:szCs w:val="26"/>
          <w:lang w:eastAsia="ar-SA"/>
        </w:rPr>
        <w:t>-</w:t>
      </w:r>
      <w:r w:rsidR="00AD12DC" w:rsidRPr="0020670E">
        <w:rPr>
          <w:color w:val="000000" w:themeColor="text1"/>
          <w:sz w:val="26"/>
          <w:szCs w:val="26"/>
        </w:rPr>
        <w:t> </w:t>
      </w:r>
      <w:r w:rsidR="009924FD" w:rsidRPr="0020670E">
        <w:rPr>
          <w:color w:val="000000" w:themeColor="text1"/>
          <w:sz w:val="26"/>
          <w:szCs w:val="26"/>
        </w:rPr>
        <w:t xml:space="preserve">Местоположение существующих и </w:t>
      </w:r>
      <w:r w:rsidR="00AD12DC" w:rsidRPr="0020670E">
        <w:rPr>
          <w:color w:val="000000" w:themeColor="text1"/>
          <w:sz w:val="26"/>
          <w:szCs w:val="26"/>
        </w:rPr>
        <w:t>строящихся объектов</w:t>
      </w:r>
      <w:r w:rsidR="009924FD" w:rsidRPr="0020670E">
        <w:rPr>
          <w:color w:val="000000" w:themeColor="text1"/>
          <w:sz w:val="26"/>
          <w:szCs w:val="26"/>
        </w:rPr>
        <w:t xml:space="preserve"> </w:t>
      </w:r>
      <w:r w:rsidR="007420C0" w:rsidRPr="0020670E">
        <w:rPr>
          <w:color w:val="000000" w:themeColor="text1"/>
          <w:sz w:val="26"/>
          <w:szCs w:val="26"/>
        </w:rPr>
        <w:t xml:space="preserve">федерального, </w:t>
      </w:r>
      <w:r w:rsidR="009924FD" w:rsidRPr="0020670E">
        <w:rPr>
          <w:color w:val="000000" w:themeColor="text1"/>
          <w:sz w:val="26"/>
          <w:szCs w:val="26"/>
        </w:rPr>
        <w:t>регионального и местного значения поселения</w:t>
      </w:r>
      <w:r w:rsidRPr="0020670E">
        <w:rPr>
          <w:color w:val="000000" w:themeColor="text1"/>
          <w:sz w:val="26"/>
          <w:szCs w:val="26"/>
          <w:lang w:eastAsia="ar-SA"/>
        </w:rPr>
        <w:t>.</w:t>
      </w:r>
    </w:p>
    <w:p w:rsidR="00E511B0" w:rsidRPr="0020670E" w:rsidRDefault="003C4A97" w:rsidP="00E511B0">
      <w:pPr>
        <w:widowControl w:val="0"/>
        <w:autoSpaceDE w:val="0"/>
        <w:autoSpaceDN w:val="0"/>
        <w:adjustRightInd w:val="0"/>
        <w:spacing w:line="360" w:lineRule="auto"/>
        <w:ind w:firstLine="709"/>
        <w:jc w:val="both"/>
        <w:rPr>
          <w:i/>
          <w:color w:val="000000" w:themeColor="text1"/>
          <w:sz w:val="26"/>
          <w:szCs w:val="26"/>
        </w:rPr>
      </w:pPr>
      <w:r w:rsidRPr="0020670E">
        <w:rPr>
          <w:color w:val="000000" w:themeColor="text1"/>
          <w:sz w:val="26"/>
          <w:szCs w:val="26"/>
        </w:rPr>
        <w:t xml:space="preserve">Генеральный план сельского </w:t>
      </w:r>
      <w:r w:rsidR="006A34AA" w:rsidRPr="0020670E">
        <w:rPr>
          <w:color w:val="000000" w:themeColor="text1"/>
          <w:sz w:val="26"/>
          <w:szCs w:val="26"/>
        </w:rPr>
        <w:t>поселения</w:t>
      </w:r>
      <w:r w:rsidRPr="0020670E">
        <w:rPr>
          <w:color w:val="000000" w:themeColor="text1"/>
          <w:sz w:val="26"/>
          <w:szCs w:val="26"/>
        </w:rPr>
        <w:t xml:space="preserve"> разработан на следующие проектные периоды: </w:t>
      </w:r>
      <w:r w:rsidR="00E511B0" w:rsidRPr="0020670E">
        <w:rPr>
          <w:color w:val="000000" w:themeColor="text1"/>
          <w:sz w:val="26"/>
          <w:szCs w:val="26"/>
        </w:rPr>
        <w:t xml:space="preserve">- </w:t>
      </w:r>
      <w:r w:rsidRPr="0020670E">
        <w:rPr>
          <w:i/>
          <w:color w:val="000000" w:themeColor="text1"/>
          <w:sz w:val="26"/>
          <w:szCs w:val="26"/>
          <w:lang w:val="en-US"/>
        </w:rPr>
        <w:t>I</w:t>
      </w:r>
      <w:r w:rsidRPr="0020670E">
        <w:rPr>
          <w:i/>
          <w:color w:val="000000" w:themeColor="text1"/>
          <w:sz w:val="26"/>
          <w:szCs w:val="26"/>
        </w:rPr>
        <w:t xml:space="preserve"> этап (первая очередь) – 203</w:t>
      </w:r>
      <w:r w:rsidR="00624C87" w:rsidRPr="0020670E">
        <w:rPr>
          <w:i/>
          <w:color w:val="000000" w:themeColor="text1"/>
          <w:sz w:val="26"/>
          <w:szCs w:val="26"/>
        </w:rPr>
        <w:t>3</w:t>
      </w:r>
      <w:r w:rsidRPr="0020670E">
        <w:rPr>
          <w:i/>
          <w:color w:val="000000" w:themeColor="text1"/>
          <w:sz w:val="26"/>
          <w:szCs w:val="26"/>
        </w:rPr>
        <w:t xml:space="preserve"> г</w:t>
      </w:r>
    </w:p>
    <w:p w:rsidR="003C4A97" w:rsidRPr="0020670E" w:rsidRDefault="00E511B0" w:rsidP="00E511B0">
      <w:pPr>
        <w:widowControl w:val="0"/>
        <w:autoSpaceDE w:val="0"/>
        <w:autoSpaceDN w:val="0"/>
        <w:adjustRightInd w:val="0"/>
        <w:spacing w:line="360" w:lineRule="auto"/>
        <w:ind w:firstLine="2268"/>
        <w:jc w:val="both"/>
        <w:rPr>
          <w:color w:val="000000" w:themeColor="text1"/>
          <w:sz w:val="26"/>
          <w:szCs w:val="26"/>
        </w:rPr>
      </w:pPr>
      <w:r w:rsidRPr="0020670E">
        <w:rPr>
          <w:i/>
          <w:color w:val="000000" w:themeColor="text1"/>
          <w:sz w:val="26"/>
          <w:szCs w:val="26"/>
        </w:rPr>
        <w:t xml:space="preserve"> - </w:t>
      </w:r>
      <w:r w:rsidR="003C4A97" w:rsidRPr="0020670E">
        <w:rPr>
          <w:i/>
          <w:color w:val="000000" w:themeColor="text1"/>
          <w:sz w:val="26"/>
          <w:szCs w:val="26"/>
          <w:lang w:val="en-US"/>
        </w:rPr>
        <w:t>II</w:t>
      </w:r>
      <w:r w:rsidR="003C4A97" w:rsidRPr="0020670E">
        <w:rPr>
          <w:i/>
          <w:color w:val="000000" w:themeColor="text1"/>
          <w:sz w:val="26"/>
          <w:szCs w:val="26"/>
        </w:rPr>
        <w:t xml:space="preserve"> этап (расчетный срок) – 204</w:t>
      </w:r>
      <w:r w:rsidR="00624C87" w:rsidRPr="0020670E">
        <w:rPr>
          <w:i/>
          <w:color w:val="000000" w:themeColor="text1"/>
          <w:sz w:val="26"/>
          <w:szCs w:val="26"/>
        </w:rPr>
        <w:t>3</w:t>
      </w:r>
      <w:r w:rsidR="003C4A97" w:rsidRPr="0020670E">
        <w:rPr>
          <w:i/>
          <w:color w:val="000000" w:themeColor="text1"/>
          <w:sz w:val="26"/>
          <w:szCs w:val="26"/>
        </w:rPr>
        <w:t xml:space="preserve"> г.</w:t>
      </w:r>
    </w:p>
    <w:p w:rsidR="003C4A97" w:rsidRPr="0020670E" w:rsidRDefault="003C4A97" w:rsidP="00395517">
      <w:pPr>
        <w:shd w:val="clear" w:color="auto" w:fill="FFFFFF"/>
        <w:suppressAutoHyphens w:val="0"/>
        <w:spacing w:line="276" w:lineRule="auto"/>
        <w:ind w:firstLine="709"/>
        <w:jc w:val="both"/>
        <w:rPr>
          <w:color w:val="000000" w:themeColor="text1"/>
          <w:sz w:val="26"/>
          <w:szCs w:val="26"/>
          <w:lang w:eastAsia="ar-SA"/>
        </w:rPr>
      </w:pPr>
    </w:p>
    <w:p w:rsidR="002349FB" w:rsidRPr="0020670E" w:rsidRDefault="002349FB">
      <w:pPr>
        <w:suppressAutoHyphens w:val="0"/>
        <w:rPr>
          <w:b/>
          <w:bCs/>
          <w:color w:val="000000" w:themeColor="text1"/>
          <w:highlight w:val="yellow"/>
        </w:rPr>
      </w:pPr>
      <w:bookmarkStart w:id="6" w:name="_Toc38612847"/>
    </w:p>
    <w:p w:rsidR="006826C2" w:rsidRPr="0020670E" w:rsidRDefault="006826C2">
      <w:pPr>
        <w:suppressAutoHyphens w:val="0"/>
        <w:rPr>
          <w:b/>
          <w:bCs/>
          <w:color w:val="000000" w:themeColor="text1"/>
          <w:highlight w:val="yellow"/>
        </w:rPr>
      </w:pPr>
    </w:p>
    <w:p w:rsidR="006826C2" w:rsidRPr="0020670E" w:rsidRDefault="006826C2">
      <w:pPr>
        <w:suppressAutoHyphens w:val="0"/>
        <w:rPr>
          <w:b/>
          <w:bCs/>
          <w:color w:val="000000" w:themeColor="text1"/>
          <w:highlight w:val="yellow"/>
        </w:rPr>
      </w:pPr>
    </w:p>
    <w:p w:rsidR="006826C2" w:rsidRPr="0020670E" w:rsidRDefault="006826C2">
      <w:pPr>
        <w:suppressAutoHyphens w:val="0"/>
        <w:rPr>
          <w:b/>
          <w:bCs/>
          <w:color w:val="000000" w:themeColor="text1"/>
          <w:highlight w:val="yellow"/>
        </w:rPr>
      </w:pPr>
    </w:p>
    <w:p w:rsidR="006826C2" w:rsidRPr="0020670E" w:rsidRDefault="006826C2">
      <w:pPr>
        <w:suppressAutoHyphens w:val="0"/>
        <w:rPr>
          <w:b/>
          <w:bCs/>
          <w:color w:val="000000" w:themeColor="text1"/>
          <w:highlight w:val="yellow"/>
        </w:rPr>
      </w:pPr>
    </w:p>
    <w:p w:rsidR="006826C2" w:rsidRPr="0020670E" w:rsidRDefault="006826C2">
      <w:pPr>
        <w:suppressAutoHyphens w:val="0"/>
        <w:rPr>
          <w:b/>
          <w:bCs/>
          <w:color w:val="000000" w:themeColor="text1"/>
          <w:highlight w:val="yellow"/>
        </w:rPr>
      </w:pPr>
    </w:p>
    <w:p w:rsidR="00677EBC" w:rsidRPr="0020670E" w:rsidRDefault="00CC0709" w:rsidP="00F12723">
      <w:pPr>
        <w:pStyle w:val="1"/>
        <w:tabs>
          <w:tab w:val="clear" w:pos="0"/>
          <w:tab w:val="num" w:pos="426"/>
        </w:tabs>
        <w:spacing w:line="240" w:lineRule="auto"/>
        <w:ind w:left="0" w:firstLine="0"/>
        <w:rPr>
          <w:color w:val="000000" w:themeColor="text1"/>
          <w:sz w:val="28"/>
          <w:szCs w:val="28"/>
        </w:rPr>
      </w:pPr>
      <w:bookmarkStart w:id="7" w:name="_Toc132018239"/>
      <w:r w:rsidRPr="0020670E">
        <w:rPr>
          <w:color w:val="000000" w:themeColor="text1"/>
          <w:sz w:val="28"/>
          <w:szCs w:val="28"/>
        </w:rPr>
        <w:t xml:space="preserve">I. </w:t>
      </w:r>
      <w:bookmarkStart w:id="8" w:name="_Toc49348078"/>
      <w:bookmarkEnd w:id="6"/>
      <w:r w:rsidR="00677EBC" w:rsidRPr="0020670E">
        <w:rPr>
          <w:color w:val="000000" w:themeColor="text1"/>
          <w:sz w:val="28"/>
          <w:szCs w:val="28"/>
        </w:rPr>
        <w:t>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bookmarkEnd w:id="7"/>
      <w:bookmarkEnd w:id="8"/>
    </w:p>
    <w:p w:rsidR="00855954" w:rsidRPr="0020670E" w:rsidRDefault="00855954" w:rsidP="00855954">
      <w:pPr>
        <w:jc w:val="right"/>
        <w:rPr>
          <w:i/>
          <w:color w:val="000000" w:themeColor="text1"/>
        </w:rPr>
      </w:pPr>
      <w:r w:rsidRPr="0020670E">
        <w:rPr>
          <w:i/>
          <w:color w:val="000000" w:themeColor="text1"/>
        </w:rPr>
        <w:t>Таблица 1</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516"/>
        <w:gridCol w:w="4781"/>
        <w:gridCol w:w="4354"/>
      </w:tblGrid>
      <w:tr w:rsidR="0020670E" w:rsidRPr="0020670E" w:rsidTr="00F12723">
        <w:trPr>
          <w:cantSplit/>
          <w:trHeight w:val="159"/>
          <w:tblHeader/>
          <w:jc w:val="center"/>
        </w:trPr>
        <w:tc>
          <w:tcPr>
            <w:tcW w:w="516" w:type="dxa"/>
            <w:shd w:val="clear" w:color="auto" w:fill="auto"/>
            <w:vAlign w:val="center"/>
          </w:tcPr>
          <w:p w:rsidR="00F12723" w:rsidRPr="0020670E" w:rsidRDefault="00F12723" w:rsidP="00F12723">
            <w:pPr>
              <w:jc w:val="center"/>
              <w:rPr>
                <w:b/>
                <w:color w:val="000000" w:themeColor="text1"/>
              </w:rPr>
            </w:pPr>
            <w:r w:rsidRPr="0020670E">
              <w:rPr>
                <w:b/>
                <w:color w:val="000000" w:themeColor="text1"/>
              </w:rPr>
              <w:t>№ п/п</w:t>
            </w:r>
          </w:p>
        </w:tc>
        <w:tc>
          <w:tcPr>
            <w:tcW w:w="4781" w:type="dxa"/>
            <w:shd w:val="clear" w:color="auto" w:fill="auto"/>
            <w:vAlign w:val="center"/>
          </w:tcPr>
          <w:p w:rsidR="00F12723" w:rsidRPr="0020670E" w:rsidRDefault="00F12723" w:rsidP="00F12723">
            <w:pPr>
              <w:jc w:val="center"/>
              <w:rPr>
                <w:b/>
                <w:color w:val="000000" w:themeColor="text1"/>
              </w:rPr>
            </w:pPr>
            <w:r w:rsidRPr="0020670E">
              <w:rPr>
                <w:b/>
                <w:color w:val="000000" w:themeColor="text1"/>
              </w:rPr>
              <w:t>Наименование программы</w:t>
            </w:r>
          </w:p>
        </w:tc>
        <w:tc>
          <w:tcPr>
            <w:tcW w:w="4354" w:type="dxa"/>
            <w:shd w:val="clear" w:color="auto" w:fill="auto"/>
            <w:vAlign w:val="center"/>
          </w:tcPr>
          <w:p w:rsidR="00F12723" w:rsidRPr="0020670E" w:rsidRDefault="00F12723" w:rsidP="00F12723">
            <w:pPr>
              <w:jc w:val="center"/>
              <w:rPr>
                <w:b/>
                <w:color w:val="000000" w:themeColor="text1"/>
              </w:rPr>
            </w:pPr>
            <w:r w:rsidRPr="0020670E">
              <w:rPr>
                <w:b/>
                <w:color w:val="000000" w:themeColor="text1"/>
              </w:rPr>
              <w:t>Нормативно-правовой акт</w:t>
            </w:r>
          </w:p>
        </w:tc>
      </w:tr>
      <w:tr w:rsidR="0020670E" w:rsidRPr="0020670E" w:rsidTr="00A147AC">
        <w:trPr>
          <w:cantSplit/>
          <w:trHeight w:val="208"/>
          <w:jc w:val="center"/>
        </w:trPr>
        <w:tc>
          <w:tcPr>
            <w:tcW w:w="516"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1.</w:t>
            </w:r>
          </w:p>
        </w:tc>
        <w:tc>
          <w:tcPr>
            <w:tcW w:w="4781"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Государственная программа Российской Федерации «Развитие здравоохранения»</w:t>
            </w:r>
          </w:p>
        </w:tc>
        <w:tc>
          <w:tcPr>
            <w:tcW w:w="4354" w:type="dxa"/>
            <w:shd w:val="clear" w:color="auto" w:fill="auto"/>
            <w:vAlign w:val="center"/>
          </w:tcPr>
          <w:p w:rsidR="00F12723" w:rsidRPr="0020670E" w:rsidRDefault="00F12723" w:rsidP="00A147AC">
            <w:pPr>
              <w:jc w:val="center"/>
              <w:rPr>
                <w:bCs/>
                <w:color w:val="000000" w:themeColor="text1"/>
                <w:sz w:val="22"/>
                <w:szCs w:val="22"/>
              </w:rPr>
            </w:pPr>
            <w:r w:rsidRPr="0020670E">
              <w:rPr>
                <w:bCs/>
                <w:color w:val="000000" w:themeColor="text1"/>
                <w:sz w:val="22"/>
                <w:szCs w:val="22"/>
              </w:rPr>
              <w:t>Постановление Правительства РФ</w:t>
            </w:r>
          </w:p>
          <w:p w:rsidR="00F12723" w:rsidRPr="0020670E" w:rsidRDefault="00F12723" w:rsidP="00A147AC">
            <w:pPr>
              <w:jc w:val="center"/>
              <w:rPr>
                <w:bCs/>
                <w:color w:val="000000" w:themeColor="text1"/>
                <w:sz w:val="22"/>
                <w:szCs w:val="22"/>
              </w:rPr>
            </w:pPr>
            <w:r w:rsidRPr="0020670E">
              <w:rPr>
                <w:bCs/>
                <w:color w:val="000000" w:themeColor="text1"/>
                <w:sz w:val="22"/>
                <w:szCs w:val="22"/>
              </w:rPr>
              <w:t>от 26 декабря 2017 г. N 1640</w:t>
            </w:r>
          </w:p>
          <w:p w:rsidR="00F12723" w:rsidRPr="0020670E" w:rsidRDefault="00F12723" w:rsidP="00A147AC">
            <w:pPr>
              <w:jc w:val="center"/>
              <w:rPr>
                <w:color w:val="000000" w:themeColor="text1"/>
                <w:sz w:val="22"/>
                <w:szCs w:val="22"/>
              </w:rPr>
            </w:pPr>
            <w:r w:rsidRPr="0020670E">
              <w:rPr>
                <w:bCs/>
                <w:color w:val="000000" w:themeColor="text1"/>
                <w:sz w:val="22"/>
                <w:szCs w:val="22"/>
              </w:rPr>
              <w:t>(с последующими изменениями)</w:t>
            </w:r>
          </w:p>
        </w:tc>
      </w:tr>
      <w:tr w:rsidR="0020670E" w:rsidRPr="0020670E" w:rsidTr="00A147AC">
        <w:trPr>
          <w:cantSplit/>
          <w:trHeight w:val="208"/>
          <w:jc w:val="center"/>
        </w:trPr>
        <w:tc>
          <w:tcPr>
            <w:tcW w:w="516"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2.</w:t>
            </w:r>
          </w:p>
        </w:tc>
        <w:tc>
          <w:tcPr>
            <w:tcW w:w="4781"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Государственная программа Российской Федерации «Развитие образования»</w:t>
            </w:r>
          </w:p>
        </w:tc>
        <w:tc>
          <w:tcPr>
            <w:tcW w:w="4354" w:type="dxa"/>
            <w:shd w:val="clear" w:color="auto" w:fill="auto"/>
            <w:vAlign w:val="center"/>
          </w:tcPr>
          <w:p w:rsidR="00F12723" w:rsidRPr="0020670E" w:rsidRDefault="00F12723" w:rsidP="00A147AC">
            <w:pPr>
              <w:jc w:val="center"/>
              <w:rPr>
                <w:bCs/>
                <w:color w:val="000000" w:themeColor="text1"/>
                <w:sz w:val="22"/>
                <w:szCs w:val="22"/>
              </w:rPr>
            </w:pPr>
            <w:r w:rsidRPr="0020670E">
              <w:rPr>
                <w:bCs/>
                <w:color w:val="000000" w:themeColor="text1"/>
                <w:sz w:val="22"/>
                <w:szCs w:val="22"/>
              </w:rPr>
              <w:t>Постановление Правительства РФ</w:t>
            </w:r>
          </w:p>
          <w:p w:rsidR="00F12723" w:rsidRPr="0020670E" w:rsidRDefault="00F12723" w:rsidP="00A147AC">
            <w:pPr>
              <w:jc w:val="center"/>
              <w:rPr>
                <w:bCs/>
                <w:color w:val="000000" w:themeColor="text1"/>
                <w:sz w:val="22"/>
                <w:szCs w:val="22"/>
              </w:rPr>
            </w:pPr>
            <w:r w:rsidRPr="0020670E">
              <w:rPr>
                <w:bCs/>
                <w:color w:val="000000" w:themeColor="text1"/>
                <w:sz w:val="22"/>
                <w:szCs w:val="22"/>
              </w:rPr>
              <w:t>от 26 декабря 2017 г. N 1642</w:t>
            </w:r>
          </w:p>
          <w:p w:rsidR="00F12723" w:rsidRPr="0020670E" w:rsidRDefault="00F12723" w:rsidP="00A147AC">
            <w:pPr>
              <w:jc w:val="center"/>
              <w:rPr>
                <w:bCs/>
                <w:color w:val="000000" w:themeColor="text1"/>
                <w:sz w:val="22"/>
                <w:szCs w:val="22"/>
              </w:rPr>
            </w:pPr>
            <w:r w:rsidRPr="0020670E">
              <w:rPr>
                <w:bCs/>
                <w:color w:val="000000" w:themeColor="text1"/>
                <w:sz w:val="22"/>
                <w:szCs w:val="22"/>
              </w:rPr>
              <w:t>(с последующими изменениями)</w:t>
            </w:r>
          </w:p>
        </w:tc>
      </w:tr>
      <w:tr w:rsidR="0020670E" w:rsidRPr="0020670E" w:rsidTr="00A147AC">
        <w:trPr>
          <w:cantSplit/>
          <w:trHeight w:val="208"/>
          <w:jc w:val="center"/>
        </w:trPr>
        <w:tc>
          <w:tcPr>
            <w:tcW w:w="516"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3.</w:t>
            </w:r>
          </w:p>
        </w:tc>
        <w:tc>
          <w:tcPr>
            <w:tcW w:w="4781"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Государственная программа Российской Федерации «Социальная поддержка граждан»</w:t>
            </w:r>
          </w:p>
        </w:tc>
        <w:tc>
          <w:tcPr>
            <w:tcW w:w="4354" w:type="dxa"/>
            <w:shd w:val="clear" w:color="auto" w:fill="auto"/>
            <w:vAlign w:val="center"/>
          </w:tcPr>
          <w:p w:rsidR="00F12723" w:rsidRPr="0020670E" w:rsidRDefault="00F12723" w:rsidP="00A147AC">
            <w:pPr>
              <w:jc w:val="center"/>
              <w:rPr>
                <w:bCs/>
                <w:color w:val="000000" w:themeColor="text1"/>
                <w:sz w:val="22"/>
                <w:szCs w:val="22"/>
              </w:rPr>
            </w:pPr>
            <w:r w:rsidRPr="0020670E">
              <w:rPr>
                <w:bCs/>
                <w:color w:val="000000" w:themeColor="text1"/>
                <w:sz w:val="22"/>
                <w:szCs w:val="22"/>
              </w:rPr>
              <w:t>Постановление Правительства РФ</w:t>
            </w:r>
          </w:p>
          <w:p w:rsidR="00F12723" w:rsidRPr="0020670E" w:rsidRDefault="00F12723" w:rsidP="00A147AC">
            <w:pPr>
              <w:jc w:val="center"/>
              <w:rPr>
                <w:bCs/>
                <w:color w:val="000000" w:themeColor="text1"/>
                <w:sz w:val="22"/>
                <w:szCs w:val="22"/>
              </w:rPr>
            </w:pPr>
            <w:r w:rsidRPr="0020670E">
              <w:rPr>
                <w:bCs/>
                <w:color w:val="000000" w:themeColor="text1"/>
                <w:sz w:val="22"/>
                <w:szCs w:val="22"/>
              </w:rPr>
              <w:t>от 15 апреля 2014 г. N 296</w:t>
            </w:r>
          </w:p>
          <w:p w:rsidR="00F12723" w:rsidRPr="0020670E" w:rsidRDefault="00F12723" w:rsidP="00A147AC">
            <w:pPr>
              <w:jc w:val="center"/>
              <w:rPr>
                <w:color w:val="000000" w:themeColor="text1"/>
                <w:sz w:val="22"/>
                <w:szCs w:val="22"/>
              </w:rPr>
            </w:pPr>
            <w:r w:rsidRPr="0020670E">
              <w:rPr>
                <w:bCs/>
                <w:color w:val="000000" w:themeColor="text1"/>
                <w:sz w:val="22"/>
                <w:szCs w:val="22"/>
              </w:rPr>
              <w:t>(с последующими изменениями)</w:t>
            </w:r>
          </w:p>
        </w:tc>
      </w:tr>
      <w:tr w:rsidR="0020670E" w:rsidRPr="0020670E" w:rsidTr="00A147AC">
        <w:trPr>
          <w:cantSplit/>
          <w:trHeight w:val="208"/>
          <w:jc w:val="center"/>
        </w:trPr>
        <w:tc>
          <w:tcPr>
            <w:tcW w:w="516"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4.</w:t>
            </w:r>
          </w:p>
        </w:tc>
        <w:tc>
          <w:tcPr>
            <w:tcW w:w="4781"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Государственная программа Российской Федерации «Доступная среда»</w:t>
            </w:r>
          </w:p>
        </w:tc>
        <w:tc>
          <w:tcPr>
            <w:tcW w:w="4354" w:type="dxa"/>
            <w:shd w:val="clear" w:color="auto" w:fill="auto"/>
            <w:vAlign w:val="center"/>
          </w:tcPr>
          <w:p w:rsidR="00F12723" w:rsidRPr="0020670E" w:rsidRDefault="00F12723" w:rsidP="00A147AC">
            <w:pPr>
              <w:jc w:val="center"/>
              <w:rPr>
                <w:bCs/>
                <w:color w:val="000000" w:themeColor="text1"/>
                <w:sz w:val="22"/>
                <w:szCs w:val="22"/>
              </w:rPr>
            </w:pPr>
            <w:r w:rsidRPr="0020670E">
              <w:rPr>
                <w:bCs/>
                <w:color w:val="000000" w:themeColor="text1"/>
                <w:sz w:val="22"/>
                <w:szCs w:val="22"/>
              </w:rPr>
              <w:t>Постановление Правительства РФ</w:t>
            </w:r>
          </w:p>
          <w:p w:rsidR="00F12723" w:rsidRPr="0020670E" w:rsidRDefault="00F12723" w:rsidP="00A147AC">
            <w:pPr>
              <w:jc w:val="center"/>
              <w:rPr>
                <w:bCs/>
                <w:color w:val="000000" w:themeColor="text1"/>
                <w:sz w:val="22"/>
                <w:szCs w:val="22"/>
              </w:rPr>
            </w:pPr>
            <w:r w:rsidRPr="0020670E">
              <w:rPr>
                <w:bCs/>
                <w:color w:val="000000" w:themeColor="text1"/>
                <w:sz w:val="22"/>
                <w:szCs w:val="22"/>
              </w:rPr>
              <w:t>от 29 марта 2019 г. N 363</w:t>
            </w:r>
          </w:p>
          <w:p w:rsidR="00F12723" w:rsidRPr="0020670E" w:rsidRDefault="00F12723" w:rsidP="00A147AC">
            <w:pPr>
              <w:jc w:val="center"/>
              <w:rPr>
                <w:color w:val="000000" w:themeColor="text1"/>
                <w:sz w:val="22"/>
                <w:szCs w:val="22"/>
              </w:rPr>
            </w:pPr>
            <w:r w:rsidRPr="0020670E">
              <w:rPr>
                <w:bCs/>
                <w:color w:val="000000" w:themeColor="text1"/>
                <w:sz w:val="22"/>
                <w:szCs w:val="22"/>
              </w:rPr>
              <w:t>(с последующими изменениями)</w:t>
            </w:r>
          </w:p>
        </w:tc>
      </w:tr>
      <w:tr w:rsidR="0020670E" w:rsidRPr="0020670E" w:rsidTr="00A147AC">
        <w:trPr>
          <w:cantSplit/>
          <w:trHeight w:val="208"/>
          <w:jc w:val="center"/>
        </w:trPr>
        <w:tc>
          <w:tcPr>
            <w:tcW w:w="516"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5.</w:t>
            </w:r>
          </w:p>
        </w:tc>
        <w:tc>
          <w:tcPr>
            <w:tcW w:w="4781"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Государственная программа Российской Федерации «Обеспечение доступным и комфортным жильем и коммунальными услугами граждан Российской Федерации»</w:t>
            </w:r>
          </w:p>
        </w:tc>
        <w:tc>
          <w:tcPr>
            <w:tcW w:w="4354" w:type="dxa"/>
            <w:shd w:val="clear" w:color="auto" w:fill="auto"/>
            <w:vAlign w:val="center"/>
          </w:tcPr>
          <w:p w:rsidR="00F12723" w:rsidRPr="0020670E" w:rsidRDefault="00F12723" w:rsidP="00A147AC">
            <w:pPr>
              <w:jc w:val="center"/>
              <w:rPr>
                <w:bCs/>
                <w:color w:val="000000" w:themeColor="text1"/>
                <w:sz w:val="22"/>
                <w:szCs w:val="22"/>
              </w:rPr>
            </w:pPr>
            <w:r w:rsidRPr="0020670E">
              <w:rPr>
                <w:bCs/>
                <w:color w:val="000000" w:themeColor="text1"/>
                <w:sz w:val="22"/>
                <w:szCs w:val="22"/>
              </w:rPr>
              <w:t>Постановление Правительства РФ</w:t>
            </w:r>
          </w:p>
          <w:p w:rsidR="00F12723" w:rsidRPr="0020670E" w:rsidRDefault="00F12723" w:rsidP="00A147AC">
            <w:pPr>
              <w:jc w:val="center"/>
              <w:rPr>
                <w:bCs/>
                <w:color w:val="000000" w:themeColor="text1"/>
                <w:sz w:val="22"/>
                <w:szCs w:val="22"/>
              </w:rPr>
            </w:pPr>
            <w:r w:rsidRPr="0020670E">
              <w:rPr>
                <w:bCs/>
                <w:color w:val="000000" w:themeColor="text1"/>
                <w:sz w:val="22"/>
                <w:szCs w:val="22"/>
              </w:rPr>
              <w:t>от 30 декабря 2017 г. N 1710</w:t>
            </w:r>
          </w:p>
          <w:p w:rsidR="00F12723" w:rsidRPr="0020670E" w:rsidRDefault="00F12723" w:rsidP="00A147AC">
            <w:pPr>
              <w:jc w:val="center"/>
              <w:rPr>
                <w:color w:val="000000" w:themeColor="text1"/>
                <w:sz w:val="22"/>
                <w:szCs w:val="22"/>
              </w:rPr>
            </w:pPr>
            <w:r w:rsidRPr="0020670E">
              <w:rPr>
                <w:bCs/>
                <w:color w:val="000000" w:themeColor="text1"/>
                <w:sz w:val="22"/>
                <w:szCs w:val="22"/>
              </w:rPr>
              <w:t>(с последующими изменениями)</w:t>
            </w:r>
          </w:p>
        </w:tc>
      </w:tr>
      <w:tr w:rsidR="0020670E" w:rsidRPr="0020670E" w:rsidTr="00A147AC">
        <w:trPr>
          <w:cantSplit/>
          <w:trHeight w:val="208"/>
          <w:jc w:val="center"/>
        </w:trPr>
        <w:tc>
          <w:tcPr>
            <w:tcW w:w="516"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6.</w:t>
            </w:r>
          </w:p>
        </w:tc>
        <w:tc>
          <w:tcPr>
            <w:tcW w:w="4781"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Государственная программа Российской Федерации «Содействие занятости населения»</w:t>
            </w:r>
          </w:p>
        </w:tc>
        <w:tc>
          <w:tcPr>
            <w:tcW w:w="4354" w:type="dxa"/>
            <w:shd w:val="clear" w:color="auto" w:fill="auto"/>
            <w:vAlign w:val="center"/>
          </w:tcPr>
          <w:p w:rsidR="00F12723" w:rsidRPr="0020670E" w:rsidRDefault="00F12723" w:rsidP="00A147AC">
            <w:pPr>
              <w:jc w:val="center"/>
              <w:rPr>
                <w:bCs/>
                <w:color w:val="000000" w:themeColor="text1"/>
                <w:sz w:val="22"/>
                <w:szCs w:val="22"/>
              </w:rPr>
            </w:pPr>
            <w:r w:rsidRPr="0020670E">
              <w:rPr>
                <w:bCs/>
                <w:color w:val="000000" w:themeColor="text1"/>
                <w:sz w:val="22"/>
                <w:szCs w:val="22"/>
              </w:rPr>
              <w:t>Постановление Правительства РФ</w:t>
            </w:r>
          </w:p>
          <w:p w:rsidR="00F12723" w:rsidRPr="0020670E" w:rsidRDefault="00F12723" w:rsidP="00A147AC">
            <w:pPr>
              <w:jc w:val="center"/>
              <w:rPr>
                <w:bCs/>
                <w:color w:val="000000" w:themeColor="text1"/>
                <w:sz w:val="22"/>
                <w:szCs w:val="22"/>
              </w:rPr>
            </w:pPr>
            <w:r w:rsidRPr="0020670E">
              <w:rPr>
                <w:bCs/>
                <w:color w:val="000000" w:themeColor="text1"/>
                <w:sz w:val="22"/>
                <w:szCs w:val="22"/>
              </w:rPr>
              <w:t>от 15 апреля 2014 г. N 298</w:t>
            </w:r>
          </w:p>
          <w:p w:rsidR="00F12723" w:rsidRPr="0020670E" w:rsidRDefault="00F12723" w:rsidP="00A147AC">
            <w:pPr>
              <w:jc w:val="center"/>
              <w:rPr>
                <w:color w:val="000000" w:themeColor="text1"/>
                <w:sz w:val="22"/>
                <w:szCs w:val="22"/>
              </w:rPr>
            </w:pPr>
            <w:r w:rsidRPr="0020670E">
              <w:rPr>
                <w:bCs/>
                <w:color w:val="000000" w:themeColor="text1"/>
                <w:sz w:val="22"/>
                <w:szCs w:val="22"/>
              </w:rPr>
              <w:t>(с последующими изменениями)</w:t>
            </w:r>
          </w:p>
        </w:tc>
      </w:tr>
      <w:tr w:rsidR="0020670E" w:rsidRPr="0020670E" w:rsidTr="00A147AC">
        <w:trPr>
          <w:cantSplit/>
          <w:trHeight w:val="208"/>
          <w:jc w:val="center"/>
        </w:trPr>
        <w:tc>
          <w:tcPr>
            <w:tcW w:w="516"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7.</w:t>
            </w:r>
          </w:p>
        </w:tc>
        <w:tc>
          <w:tcPr>
            <w:tcW w:w="4781"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Государственная программа Российской Федерации «Развитие культуры»</w:t>
            </w:r>
          </w:p>
        </w:tc>
        <w:tc>
          <w:tcPr>
            <w:tcW w:w="4354" w:type="dxa"/>
            <w:shd w:val="clear" w:color="auto" w:fill="auto"/>
            <w:vAlign w:val="center"/>
          </w:tcPr>
          <w:p w:rsidR="00F12723" w:rsidRPr="0020670E" w:rsidRDefault="00F12723" w:rsidP="00A147AC">
            <w:pPr>
              <w:jc w:val="center"/>
              <w:rPr>
                <w:bCs/>
                <w:color w:val="000000" w:themeColor="text1"/>
                <w:sz w:val="22"/>
                <w:szCs w:val="22"/>
              </w:rPr>
            </w:pPr>
            <w:r w:rsidRPr="0020670E">
              <w:rPr>
                <w:bCs/>
                <w:color w:val="000000" w:themeColor="text1"/>
                <w:sz w:val="22"/>
                <w:szCs w:val="22"/>
              </w:rPr>
              <w:t>Постановление Правительства РФ</w:t>
            </w:r>
          </w:p>
          <w:p w:rsidR="00F12723" w:rsidRPr="0020670E" w:rsidRDefault="00F12723" w:rsidP="00A147AC">
            <w:pPr>
              <w:jc w:val="center"/>
              <w:rPr>
                <w:bCs/>
                <w:color w:val="000000" w:themeColor="text1"/>
                <w:sz w:val="22"/>
                <w:szCs w:val="22"/>
              </w:rPr>
            </w:pPr>
            <w:r w:rsidRPr="0020670E">
              <w:rPr>
                <w:bCs/>
                <w:color w:val="000000" w:themeColor="text1"/>
                <w:sz w:val="22"/>
                <w:szCs w:val="22"/>
              </w:rPr>
              <w:t>от 15 апреля 2014 г. N 317</w:t>
            </w:r>
          </w:p>
          <w:p w:rsidR="00F12723" w:rsidRPr="0020670E" w:rsidRDefault="00F12723" w:rsidP="00A147AC">
            <w:pPr>
              <w:jc w:val="center"/>
              <w:rPr>
                <w:color w:val="000000" w:themeColor="text1"/>
                <w:sz w:val="22"/>
                <w:szCs w:val="22"/>
              </w:rPr>
            </w:pPr>
            <w:r w:rsidRPr="0020670E">
              <w:rPr>
                <w:bCs/>
                <w:color w:val="000000" w:themeColor="text1"/>
                <w:sz w:val="22"/>
                <w:szCs w:val="22"/>
              </w:rPr>
              <w:t>(с последующими изменениями)</w:t>
            </w:r>
          </w:p>
        </w:tc>
      </w:tr>
      <w:tr w:rsidR="0020670E" w:rsidRPr="0020670E" w:rsidTr="00A147AC">
        <w:trPr>
          <w:cantSplit/>
          <w:trHeight w:val="208"/>
          <w:jc w:val="center"/>
        </w:trPr>
        <w:tc>
          <w:tcPr>
            <w:tcW w:w="516"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8.</w:t>
            </w:r>
          </w:p>
        </w:tc>
        <w:tc>
          <w:tcPr>
            <w:tcW w:w="4781"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Государственная программа Российской Федерации «Развитие физической культуры и спорта»</w:t>
            </w:r>
          </w:p>
        </w:tc>
        <w:tc>
          <w:tcPr>
            <w:tcW w:w="4354" w:type="dxa"/>
            <w:shd w:val="clear" w:color="auto" w:fill="auto"/>
            <w:vAlign w:val="center"/>
          </w:tcPr>
          <w:p w:rsidR="00F12723" w:rsidRPr="0020670E" w:rsidRDefault="00F12723" w:rsidP="00A147AC">
            <w:pPr>
              <w:jc w:val="center"/>
              <w:rPr>
                <w:bCs/>
                <w:color w:val="000000" w:themeColor="text1"/>
                <w:sz w:val="22"/>
                <w:szCs w:val="22"/>
              </w:rPr>
            </w:pPr>
            <w:r w:rsidRPr="0020670E">
              <w:rPr>
                <w:bCs/>
                <w:color w:val="000000" w:themeColor="text1"/>
                <w:sz w:val="22"/>
                <w:szCs w:val="22"/>
              </w:rPr>
              <w:t>Постановление Правительства РФ</w:t>
            </w:r>
          </w:p>
          <w:p w:rsidR="00F12723" w:rsidRPr="0020670E" w:rsidRDefault="00F12723" w:rsidP="00A147AC">
            <w:pPr>
              <w:jc w:val="center"/>
              <w:rPr>
                <w:bCs/>
                <w:color w:val="000000" w:themeColor="text1"/>
                <w:sz w:val="22"/>
                <w:szCs w:val="22"/>
              </w:rPr>
            </w:pPr>
            <w:r w:rsidRPr="0020670E">
              <w:rPr>
                <w:bCs/>
                <w:color w:val="000000" w:themeColor="text1"/>
                <w:sz w:val="22"/>
                <w:szCs w:val="22"/>
              </w:rPr>
              <w:t>от 15 апреля 2014 г. N 302</w:t>
            </w:r>
          </w:p>
          <w:p w:rsidR="00F12723" w:rsidRPr="0020670E" w:rsidRDefault="00F12723" w:rsidP="00A147AC">
            <w:pPr>
              <w:jc w:val="center"/>
              <w:rPr>
                <w:bCs/>
                <w:color w:val="000000" w:themeColor="text1"/>
                <w:sz w:val="22"/>
                <w:szCs w:val="22"/>
              </w:rPr>
            </w:pPr>
            <w:r w:rsidRPr="0020670E">
              <w:rPr>
                <w:bCs/>
                <w:color w:val="000000" w:themeColor="text1"/>
                <w:sz w:val="22"/>
                <w:szCs w:val="22"/>
              </w:rPr>
              <w:t>(с последующими изменениями)</w:t>
            </w:r>
          </w:p>
        </w:tc>
      </w:tr>
      <w:tr w:rsidR="0020670E" w:rsidRPr="0020670E" w:rsidTr="00A147AC">
        <w:trPr>
          <w:cantSplit/>
          <w:trHeight w:val="208"/>
          <w:jc w:val="center"/>
        </w:trPr>
        <w:tc>
          <w:tcPr>
            <w:tcW w:w="516"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9.</w:t>
            </w:r>
          </w:p>
        </w:tc>
        <w:tc>
          <w:tcPr>
            <w:tcW w:w="4781"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Государственная программа Российской Федерации «Развитие транспортной системы»</w:t>
            </w:r>
          </w:p>
        </w:tc>
        <w:tc>
          <w:tcPr>
            <w:tcW w:w="4354" w:type="dxa"/>
            <w:shd w:val="clear" w:color="auto" w:fill="auto"/>
            <w:vAlign w:val="center"/>
          </w:tcPr>
          <w:p w:rsidR="00F12723" w:rsidRPr="0020670E" w:rsidRDefault="00F12723" w:rsidP="00A147AC">
            <w:pPr>
              <w:jc w:val="center"/>
              <w:rPr>
                <w:bCs/>
                <w:color w:val="000000" w:themeColor="text1"/>
                <w:sz w:val="22"/>
                <w:szCs w:val="22"/>
              </w:rPr>
            </w:pPr>
            <w:r w:rsidRPr="0020670E">
              <w:rPr>
                <w:bCs/>
                <w:color w:val="000000" w:themeColor="text1"/>
                <w:sz w:val="22"/>
                <w:szCs w:val="22"/>
              </w:rPr>
              <w:t>Постановление Правительства РФ</w:t>
            </w:r>
          </w:p>
          <w:p w:rsidR="00F12723" w:rsidRPr="0020670E" w:rsidRDefault="00F12723" w:rsidP="00A147AC">
            <w:pPr>
              <w:jc w:val="center"/>
              <w:rPr>
                <w:bCs/>
                <w:color w:val="000000" w:themeColor="text1"/>
                <w:sz w:val="22"/>
                <w:szCs w:val="22"/>
              </w:rPr>
            </w:pPr>
            <w:r w:rsidRPr="0020670E">
              <w:rPr>
                <w:bCs/>
                <w:color w:val="000000" w:themeColor="text1"/>
                <w:sz w:val="22"/>
                <w:szCs w:val="22"/>
              </w:rPr>
              <w:t>от 20 декабря 2017 г. N 1596</w:t>
            </w:r>
          </w:p>
          <w:p w:rsidR="00F12723" w:rsidRPr="0020670E" w:rsidRDefault="00F12723" w:rsidP="00A147AC">
            <w:pPr>
              <w:jc w:val="center"/>
              <w:rPr>
                <w:bCs/>
                <w:color w:val="000000" w:themeColor="text1"/>
                <w:sz w:val="22"/>
                <w:szCs w:val="22"/>
              </w:rPr>
            </w:pPr>
            <w:r w:rsidRPr="0020670E">
              <w:rPr>
                <w:bCs/>
                <w:color w:val="000000" w:themeColor="text1"/>
                <w:sz w:val="22"/>
                <w:szCs w:val="22"/>
              </w:rPr>
              <w:t>(с последующими изменениями)</w:t>
            </w:r>
          </w:p>
        </w:tc>
      </w:tr>
      <w:tr w:rsidR="0020670E" w:rsidRPr="0020670E" w:rsidTr="00A147AC">
        <w:trPr>
          <w:cantSplit/>
          <w:trHeight w:val="208"/>
          <w:jc w:val="center"/>
        </w:trPr>
        <w:tc>
          <w:tcPr>
            <w:tcW w:w="516"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10.</w:t>
            </w:r>
          </w:p>
        </w:tc>
        <w:tc>
          <w:tcPr>
            <w:tcW w:w="4781"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Государственная программа Российской Федерации «Охрана окружающей среды»</w:t>
            </w:r>
          </w:p>
        </w:tc>
        <w:tc>
          <w:tcPr>
            <w:tcW w:w="4354" w:type="dxa"/>
            <w:shd w:val="clear" w:color="auto" w:fill="auto"/>
            <w:vAlign w:val="center"/>
          </w:tcPr>
          <w:p w:rsidR="00F12723" w:rsidRPr="0020670E" w:rsidRDefault="00F12723" w:rsidP="00A147AC">
            <w:pPr>
              <w:jc w:val="center"/>
              <w:rPr>
                <w:bCs/>
                <w:color w:val="000000" w:themeColor="text1"/>
                <w:sz w:val="22"/>
                <w:szCs w:val="22"/>
              </w:rPr>
            </w:pPr>
            <w:r w:rsidRPr="0020670E">
              <w:rPr>
                <w:bCs/>
                <w:color w:val="000000" w:themeColor="text1"/>
                <w:sz w:val="22"/>
                <w:szCs w:val="22"/>
              </w:rPr>
              <w:t>Постановление Правительства РФ</w:t>
            </w:r>
          </w:p>
          <w:p w:rsidR="00F12723" w:rsidRPr="0020670E" w:rsidRDefault="00F12723" w:rsidP="00A147AC">
            <w:pPr>
              <w:jc w:val="center"/>
              <w:rPr>
                <w:bCs/>
                <w:color w:val="000000" w:themeColor="text1"/>
                <w:sz w:val="22"/>
                <w:szCs w:val="22"/>
              </w:rPr>
            </w:pPr>
            <w:r w:rsidRPr="0020670E">
              <w:rPr>
                <w:bCs/>
                <w:color w:val="000000" w:themeColor="text1"/>
                <w:sz w:val="22"/>
                <w:szCs w:val="22"/>
              </w:rPr>
              <w:t>от 15 апреля 2014 г. N 326</w:t>
            </w:r>
          </w:p>
          <w:p w:rsidR="00F12723" w:rsidRPr="0020670E" w:rsidRDefault="00F12723" w:rsidP="00A147AC">
            <w:pPr>
              <w:jc w:val="center"/>
              <w:rPr>
                <w:bCs/>
                <w:color w:val="000000" w:themeColor="text1"/>
                <w:sz w:val="22"/>
                <w:szCs w:val="22"/>
              </w:rPr>
            </w:pPr>
            <w:r w:rsidRPr="0020670E">
              <w:rPr>
                <w:bCs/>
                <w:color w:val="000000" w:themeColor="text1"/>
                <w:sz w:val="22"/>
                <w:szCs w:val="22"/>
              </w:rPr>
              <w:t>(с последующими изменениями)</w:t>
            </w:r>
          </w:p>
        </w:tc>
      </w:tr>
      <w:tr w:rsidR="0020670E" w:rsidRPr="0020670E" w:rsidTr="00A147AC">
        <w:trPr>
          <w:cantSplit/>
          <w:trHeight w:val="208"/>
          <w:jc w:val="center"/>
        </w:trPr>
        <w:tc>
          <w:tcPr>
            <w:tcW w:w="516"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11.</w:t>
            </w:r>
          </w:p>
        </w:tc>
        <w:tc>
          <w:tcPr>
            <w:tcW w:w="4781"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Государственная программа Российской Федерации «Научно-технологическое развитие Российской Федерации»</w:t>
            </w:r>
          </w:p>
        </w:tc>
        <w:tc>
          <w:tcPr>
            <w:tcW w:w="4354" w:type="dxa"/>
            <w:shd w:val="clear" w:color="auto" w:fill="auto"/>
            <w:vAlign w:val="center"/>
          </w:tcPr>
          <w:p w:rsidR="00F12723" w:rsidRPr="0020670E" w:rsidRDefault="00F12723" w:rsidP="00A147AC">
            <w:pPr>
              <w:jc w:val="center"/>
              <w:rPr>
                <w:bCs/>
                <w:color w:val="000000" w:themeColor="text1"/>
                <w:sz w:val="22"/>
                <w:szCs w:val="22"/>
              </w:rPr>
            </w:pPr>
            <w:r w:rsidRPr="0020670E">
              <w:rPr>
                <w:bCs/>
                <w:color w:val="000000" w:themeColor="text1"/>
                <w:sz w:val="22"/>
                <w:szCs w:val="22"/>
              </w:rPr>
              <w:t>Постановление Правительства РФ</w:t>
            </w:r>
          </w:p>
          <w:p w:rsidR="00F12723" w:rsidRPr="0020670E" w:rsidRDefault="00F12723" w:rsidP="00A147AC">
            <w:pPr>
              <w:jc w:val="center"/>
              <w:rPr>
                <w:bCs/>
                <w:color w:val="000000" w:themeColor="text1"/>
                <w:sz w:val="22"/>
                <w:szCs w:val="22"/>
              </w:rPr>
            </w:pPr>
            <w:r w:rsidRPr="0020670E">
              <w:rPr>
                <w:bCs/>
                <w:color w:val="000000" w:themeColor="text1"/>
                <w:sz w:val="22"/>
                <w:szCs w:val="22"/>
              </w:rPr>
              <w:t>от 29 марта 2019 г. N 377</w:t>
            </w:r>
          </w:p>
          <w:p w:rsidR="00F12723" w:rsidRPr="0020670E" w:rsidRDefault="00F12723" w:rsidP="00A147AC">
            <w:pPr>
              <w:jc w:val="center"/>
              <w:rPr>
                <w:bCs/>
                <w:color w:val="000000" w:themeColor="text1"/>
                <w:sz w:val="22"/>
                <w:szCs w:val="22"/>
              </w:rPr>
            </w:pPr>
            <w:r w:rsidRPr="0020670E">
              <w:rPr>
                <w:bCs/>
                <w:color w:val="000000" w:themeColor="text1"/>
                <w:sz w:val="22"/>
                <w:szCs w:val="22"/>
              </w:rPr>
              <w:t>(с последующими изменениями)</w:t>
            </w:r>
          </w:p>
        </w:tc>
      </w:tr>
      <w:tr w:rsidR="0020670E" w:rsidRPr="0020670E" w:rsidTr="00A147AC">
        <w:trPr>
          <w:cantSplit/>
          <w:trHeight w:val="208"/>
          <w:jc w:val="center"/>
        </w:trPr>
        <w:tc>
          <w:tcPr>
            <w:tcW w:w="516"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12.</w:t>
            </w:r>
          </w:p>
        </w:tc>
        <w:tc>
          <w:tcPr>
            <w:tcW w:w="4781"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Государственная программа Российской Федерации «Экономическое развитие и инновационная экономика»</w:t>
            </w:r>
          </w:p>
        </w:tc>
        <w:tc>
          <w:tcPr>
            <w:tcW w:w="4354" w:type="dxa"/>
            <w:shd w:val="clear" w:color="auto" w:fill="auto"/>
            <w:vAlign w:val="center"/>
          </w:tcPr>
          <w:p w:rsidR="00F12723" w:rsidRPr="0020670E" w:rsidRDefault="00F12723" w:rsidP="00A147AC">
            <w:pPr>
              <w:jc w:val="center"/>
              <w:rPr>
                <w:bCs/>
                <w:color w:val="000000" w:themeColor="text1"/>
                <w:sz w:val="22"/>
                <w:szCs w:val="22"/>
              </w:rPr>
            </w:pPr>
            <w:r w:rsidRPr="0020670E">
              <w:rPr>
                <w:bCs/>
                <w:color w:val="000000" w:themeColor="text1"/>
                <w:sz w:val="22"/>
                <w:szCs w:val="22"/>
              </w:rPr>
              <w:t>Постановление Правительства РФ</w:t>
            </w:r>
          </w:p>
          <w:p w:rsidR="00F12723" w:rsidRPr="0020670E" w:rsidRDefault="00F12723" w:rsidP="00A147AC">
            <w:pPr>
              <w:jc w:val="center"/>
              <w:rPr>
                <w:bCs/>
                <w:color w:val="000000" w:themeColor="text1"/>
                <w:sz w:val="22"/>
                <w:szCs w:val="22"/>
              </w:rPr>
            </w:pPr>
            <w:r w:rsidRPr="0020670E">
              <w:rPr>
                <w:bCs/>
                <w:color w:val="000000" w:themeColor="text1"/>
                <w:sz w:val="22"/>
                <w:szCs w:val="22"/>
              </w:rPr>
              <w:t>от 15 апреля 2014 г. N 316</w:t>
            </w:r>
          </w:p>
          <w:p w:rsidR="00F12723" w:rsidRPr="0020670E" w:rsidRDefault="00F12723" w:rsidP="00A147AC">
            <w:pPr>
              <w:jc w:val="center"/>
              <w:rPr>
                <w:bCs/>
                <w:color w:val="000000" w:themeColor="text1"/>
                <w:sz w:val="22"/>
                <w:szCs w:val="22"/>
              </w:rPr>
            </w:pPr>
            <w:r w:rsidRPr="0020670E">
              <w:rPr>
                <w:bCs/>
                <w:color w:val="000000" w:themeColor="text1"/>
                <w:sz w:val="22"/>
                <w:szCs w:val="22"/>
              </w:rPr>
              <w:t>(с последующими изменениями)</w:t>
            </w:r>
          </w:p>
        </w:tc>
      </w:tr>
      <w:tr w:rsidR="0020670E" w:rsidRPr="0020670E" w:rsidTr="00A147AC">
        <w:trPr>
          <w:cantSplit/>
          <w:trHeight w:val="208"/>
          <w:jc w:val="center"/>
        </w:trPr>
        <w:tc>
          <w:tcPr>
            <w:tcW w:w="516"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13.</w:t>
            </w:r>
          </w:p>
        </w:tc>
        <w:tc>
          <w:tcPr>
            <w:tcW w:w="4781"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Государственная программа Российской Федерации «Развитие промышленности и повышение ее конкурентоспособности»</w:t>
            </w:r>
          </w:p>
        </w:tc>
        <w:tc>
          <w:tcPr>
            <w:tcW w:w="4354" w:type="dxa"/>
            <w:shd w:val="clear" w:color="auto" w:fill="auto"/>
            <w:vAlign w:val="center"/>
          </w:tcPr>
          <w:p w:rsidR="00F12723" w:rsidRPr="0020670E" w:rsidRDefault="00F12723" w:rsidP="00A147AC">
            <w:pPr>
              <w:jc w:val="center"/>
              <w:rPr>
                <w:bCs/>
                <w:color w:val="000000" w:themeColor="text1"/>
                <w:sz w:val="22"/>
                <w:szCs w:val="22"/>
              </w:rPr>
            </w:pPr>
            <w:r w:rsidRPr="0020670E">
              <w:rPr>
                <w:bCs/>
                <w:color w:val="000000" w:themeColor="text1"/>
                <w:sz w:val="22"/>
                <w:szCs w:val="22"/>
              </w:rPr>
              <w:t>Постановление Правительства РФ</w:t>
            </w:r>
          </w:p>
          <w:p w:rsidR="00F12723" w:rsidRPr="0020670E" w:rsidRDefault="00F12723" w:rsidP="00A147AC">
            <w:pPr>
              <w:jc w:val="center"/>
              <w:rPr>
                <w:bCs/>
                <w:color w:val="000000" w:themeColor="text1"/>
                <w:sz w:val="22"/>
                <w:szCs w:val="22"/>
              </w:rPr>
            </w:pPr>
            <w:r w:rsidRPr="0020670E">
              <w:rPr>
                <w:bCs/>
                <w:color w:val="000000" w:themeColor="text1"/>
                <w:sz w:val="22"/>
                <w:szCs w:val="22"/>
              </w:rPr>
              <w:t>от 15 апреля 2014 г. N 328</w:t>
            </w:r>
          </w:p>
          <w:p w:rsidR="00F12723" w:rsidRPr="0020670E" w:rsidRDefault="00F12723" w:rsidP="00A147AC">
            <w:pPr>
              <w:jc w:val="center"/>
              <w:rPr>
                <w:bCs/>
                <w:color w:val="000000" w:themeColor="text1"/>
                <w:sz w:val="22"/>
                <w:szCs w:val="22"/>
              </w:rPr>
            </w:pPr>
            <w:r w:rsidRPr="0020670E">
              <w:rPr>
                <w:bCs/>
                <w:color w:val="000000" w:themeColor="text1"/>
                <w:sz w:val="22"/>
                <w:szCs w:val="22"/>
              </w:rPr>
              <w:t>(с последующими изменениями)</w:t>
            </w:r>
          </w:p>
        </w:tc>
      </w:tr>
      <w:tr w:rsidR="0020670E" w:rsidRPr="0020670E" w:rsidTr="00A147AC">
        <w:trPr>
          <w:cantSplit/>
          <w:trHeight w:val="208"/>
          <w:jc w:val="center"/>
        </w:trPr>
        <w:tc>
          <w:tcPr>
            <w:tcW w:w="516"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lastRenderedPageBreak/>
              <w:t>14.</w:t>
            </w:r>
          </w:p>
        </w:tc>
        <w:tc>
          <w:tcPr>
            <w:tcW w:w="4781"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Государственная программа Российской Федерации «О развитии сельского хозяйства и регулирования рынков сельскохозяйственной продукции, сырья и продовольствия»</w:t>
            </w:r>
          </w:p>
        </w:tc>
        <w:tc>
          <w:tcPr>
            <w:tcW w:w="4354" w:type="dxa"/>
            <w:shd w:val="clear" w:color="auto" w:fill="auto"/>
            <w:vAlign w:val="center"/>
          </w:tcPr>
          <w:p w:rsidR="00F12723" w:rsidRPr="0020670E" w:rsidRDefault="00F12723" w:rsidP="00A147AC">
            <w:pPr>
              <w:jc w:val="center"/>
              <w:rPr>
                <w:bCs/>
                <w:color w:val="000000" w:themeColor="text1"/>
                <w:sz w:val="22"/>
                <w:szCs w:val="22"/>
              </w:rPr>
            </w:pPr>
            <w:r w:rsidRPr="0020670E">
              <w:rPr>
                <w:bCs/>
                <w:color w:val="000000" w:themeColor="text1"/>
                <w:sz w:val="22"/>
                <w:szCs w:val="22"/>
              </w:rPr>
              <w:t>Постановление Правительства РФ</w:t>
            </w:r>
          </w:p>
          <w:p w:rsidR="00F12723" w:rsidRPr="0020670E" w:rsidRDefault="00F12723" w:rsidP="00A147AC">
            <w:pPr>
              <w:jc w:val="center"/>
              <w:rPr>
                <w:bCs/>
                <w:color w:val="000000" w:themeColor="text1"/>
                <w:sz w:val="22"/>
                <w:szCs w:val="22"/>
              </w:rPr>
            </w:pPr>
            <w:r w:rsidRPr="0020670E">
              <w:rPr>
                <w:bCs/>
                <w:color w:val="000000" w:themeColor="text1"/>
                <w:sz w:val="22"/>
                <w:szCs w:val="22"/>
              </w:rPr>
              <w:t>от 14 июля 2012 г. N 717</w:t>
            </w:r>
          </w:p>
          <w:p w:rsidR="00F12723" w:rsidRPr="0020670E" w:rsidRDefault="00F12723" w:rsidP="00A147AC">
            <w:pPr>
              <w:jc w:val="center"/>
              <w:rPr>
                <w:bCs/>
                <w:color w:val="000000" w:themeColor="text1"/>
                <w:sz w:val="22"/>
                <w:szCs w:val="22"/>
              </w:rPr>
            </w:pPr>
            <w:r w:rsidRPr="0020670E">
              <w:rPr>
                <w:bCs/>
                <w:color w:val="000000" w:themeColor="text1"/>
                <w:sz w:val="22"/>
                <w:szCs w:val="22"/>
              </w:rPr>
              <w:t>(с последующими изменениями)</w:t>
            </w:r>
          </w:p>
        </w:tc>
      </w:tr>
      <w:tr w:rsidR="0020670E" w:rsidRPr="0020670E" w:rsidTr="00A147AC">
        <w:trPr>
          <w:cantSplit/>
          <w:trHeight w:val="208"/>
          <w:jc w:val="center"/>
        </w:trPr>
        <w:tc>
          <w:tcPr>
            <w:tcW w:w="516"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15.</w:t>
            </w:r>
          </w:p>
        </w:tc>
        <w:tc>
          <w:tcPr>
            <w:tcW w:w="4781"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Государственная программа Российской Федерации «Развитие энергетики»</w:t>
            </w:r>
          </w:p>
        </w:tc>
        <w:tc>
          <w:tcPr>
            <w:tcW w:w="4354" w:type="dxa"/>
            <w:shd w:val="clear" w:color="auto" w:fill="auto"/>
            <w:vAlign w:val="center"/>
          </w:tcPr>
          <w:p w:rsidR="00F12723" w:rsidRPr="0020670E" w:rsidRDefault="00F12723" w:rsidP="00A147AC">
            <w:pPr>
              <w:jc w:val="center"/>
              <w:rPr>
                <w:bCs/>
                <w:color w:val="000000" w:themeColor="text1"/>
                <w:sz w:val="22"/>
                <w:szCs w:val="22"/>
              </w:rPr>
            </w:pPr>
            <w:r w:rsidRPr="0020670E">
              <w:rPr>
                <w:bCs/>
                <w:color w:val="000000" w:themeColor="text1"/>
                <w:sz w:val="22"/>
                <w:szCs w:val="22"/>
              </w:rPr>
              <w:t>Постановление Правительства РФ</w:t>
            </w:r>
          </w:p>
          <w:p w:rsidR="00F12723" w:rsidRPr="0020670E" w:rsidRDefault="00F12723" w:rsidP="00A147AC">
            <w:pPr>
              <w:jc w:val="center"/>
              <w:rPr>
                <w:bCs/>
                <w:color w:val="000000" w:themeColor="text1"/>
                <w:sz w:val="22"/>
                <w:szCs w:val="22"/>
              </w:rPr>
            </w:pPr>
            <w:r w:rsidRPr="0020670E">
              <w:rPr>
                <w:bCs/>
                <w:color w:val="000000" w:themeColor="text1"/>
                <w:sz w:val="22"/>
                <w:szCs w:val="22"/>
              </w:rPr>
              <w:t>от 15 апреля 2014 г. N 321</w:t>
            </w:r>
          </w:p>
          <w:p w:rsidR="00F12723" w:rsidRPr="0020670E" w:rsidRDefault="00F12723" w:rsidP="00A147AC">
            <w:pPr>
              <w:jc w:val="center"/>
              <w:rPr>
                <w:bCs/>
                <w:color w:val="000000" w:themeColor="text1"/>
                <w:sz w:val="22"/>
                <w:szCs w:val="22"/>
              </w:rPr>
            </w:pPr>
            <w:r w:rsidRPr="0020670E">
              <w:rPr>
                <w:bCs/>
                <w:color w:val="000000" w:themeColor="text1"/>
                <w:sz w:val="22"/>
                <w:szCs w:val="22"/>
              </w:rPr>
              <w:t>(с последующими изменениями)</w:t>
            </w:r>
          </w:p>
        </w:tc>
      </w:tr>
      <w:tr w:rsidR="0020670E" w:rsidRPr="0020670E" w:rsidTr="00A147AC">
        <w:trPr>
          <w:cantSplit/>
          <w:trHeight w:val="208"/>
          <w:jc w:val="center"/>
        </w:trPr>
        <w:tc>
          <w:tcPr>
            <w:tcW w:w="516"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16.</w:t>
            </w:r>
          </w:p>
        </w:tc>
        <w:tc>
          <w:tcPr>
            <w:tcW w:w="4781"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Государственная программа Российской Федерации «Защита населения и территорий от чрезвычайных ситуаций, обеспечение пожарной безопасности и безопасности людей на водных объектах»</w:t>
            </w:r>
          </w:p>
        </w:tc>
        <w:tc>
          <w:tcPr>
            <w:tcW w:w="4354" w:type="dxa"/>
            <w:shd w:val="clear" w:color="auto" w:fill="auto"/>
            <w:vAlign w:val="center"/>
          </w:tcPr>
          <w:p w:rsidR="00F12723" w:rsidRPr="0020670E" w:rsidRDefault="00F12723" w:rsidP="00A147AC">
            <w:pPr>
              <w:jc w:val="center"/>
              <w:rPr>
                <w:bCs/>
                <w:color w:val="000000" w:themeColor="text1"/>
                <w:sz w:val="22"/>
                <w:szCs w:val="22"/>
              </w:rPr>
            </w:pPr>
            <w:r w:rsidRPr="0020670E">
              <w:rPr>
                <w:bCs/>
                <w:color w:val="000000" w:themeColor="text1"/>
                <w:sz w:val="22"/>
                <w:szCs w:val="22"/>
              </w:rPr>
              <w:t>Постановление Правительства РФ</w:t>
            </w:r>
          </w:p>
          <w:p w:rsidR="00F12723" w:rsidRPr="0020670E" w:rsidRDefault="00F12723" w:rsidP="00A147AC">
            <w:pPr>
              <w:jc w:val="center"/>
              <w:rPr>
                <w:bCs/>
                <w:color w:val="000000" w:themeColor="text1"/>
                <w:sz w:val="22"/>
                <w:szCs w:val="22"/>
              </w:rPr>
            </w:pPr>
            <w:r w:rsidRPr="0020670E">
              <w:rPr>
                <w:bCs/>
                <w:color w:val="000000" w:themeColor="text1"/>
                <w:sz w:val="22"/>
                <w:szCs w:val="22"/>
              </w:rPr>
              <w:t>от 15 апреля 2014 г. N 300</w:t>
            </w:r>
          </w:p>
          <w:p w:rsidR="00F12723" w:rsidRPr="0020670E" w:rsidRDefault="00F12723" w:rsidP="00A147AC">
            <w:pPr>
              <w:jc w:val="center"/>
              <w:rPr>
                <w:bCs/>
                <w:color w:val="000000" w:themeColor="text1"/>
                <w:sz w:val="22"/>
                <w:szCs w:val="22"/>
              </w:rPr>
            </w:pPr>
            <w:r w:rsidRPr="0020670E">
              <w:rPr>
                <w:bCs/>
                <w:color w:val="000000" w:themeColor="text1"/>
                <w:sz w:val="22"/>
                <w:szCs w:val="22"/>
              </w:rPr>
              <w:t>(с последующими изменениями)</w:t>
            </w:r>
          </w:p>
        </w:tc>
      </w:tr>
      <w:tr w:rsidR="0020670E" w:rsidRPr="0020670E" w:rsidTr="00A147AC">
        <w:trPr>
          <w:cantSplit/>
          <w:trHeight w:val="208"/>
          <w:jc w:val="center"/>
        </w:trPr>
        <w:tc>
          <w:tcPr>
            <w:tcW w:w="516"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17.</w:t>
            </w:r>
          </w:p>
        </w:tc>
        <w:tc>
          <w:tcPr>
            <w:tcW w:w="4781"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Стратегия социально-экономического развития Калужской области до 2040 года</w:t>
            </w:r>
          </w:p>
        </w:tc>
        <w:tc>
          <w:tcPr>
            <w:tcW w:w="4354" w:type="dxa"/>
            <w:shd w:val="clear" w:color="auto" w:fill="auto"/>
            <w:vAlign w:val="center"/>
          </w:tcPr>
          <w:p w:rsidR="00F12723" w:rsidRPr="0020670E" w:rsidRDefault="00F12723" w:rsidP="00A147AC">
            <w:pPr>
              <w:jc w:val="center"/>
              <w:rPr>
                <w:bCs/>
                <w:color w:val="000000" w:themeColor="text1"/>
                <w:sz w:val="22"/>
                <w:szCs w:val="22"/>
              </w:rPr>
            </w:pPr>
            <w:r w:rsidRPr="0020670E">
              <w:rPr>
                <w:bCs/>
                <w:color w:val="000000" w:themeColor="text1"/>
                <w:sz w:val="22"/>
                <w:szCs w:val="22"/>
              </w:rPr>
              <w:t>Постановлением Правительства Калужской области от 15 декабря 2022 N 970</w:t>
            </w:r>
          </w:p>
          <w:p w:rsidR="00F12723" w:rsidRPr="0020670E" w:rsidRDefault="00F12723" w:rsidP="00A147AC">
            <w:pPr>
              <w:jc w:val="center"/>
              <w:rPr>
                <w:bCs/>
                <w:color w:val="000000" w:themeColor="text1"/>
                <w:sz w:val="22"/>
                <w:szCs w:val="22"/>
              </w:rPr>
            </w:pPr>
            <w:r w:rsidRPr="0020670E">
              <w:rPr>
                <w:bCs/>
                <w:color w:val="000000" w:themeColor="text1"/>
                <w:sz w:val="22"/>
                <w:szCs w:val="22"/>
              </w:rPr>
              <w:t>(с последующими изменениями)</w:t>
            </w:r>
          </w:p>
        </w:tc>
      </w:tr>
      <w:tr w:rsidR="0020670E" w:rsidRPr="0020670E" w:rsidTr="00A147AC">
        <w:trPr>
          <w:cantSplit/>
          <w:trHeight w:val="208"/>
          <w:jc w:val="center"/>
        </w:trPr>
        <w:tc>
          <w:tcPr>
            <w:tcW w:w="516"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18.</w:t>
            </w:r>
          </w:p>
        </w:tc>
        <w:tc>
          <w:tcPr>
            <w:tcW w:w="4781"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Региональная программа «Развитие профессионального образования и науки в Калужской области»</w:t>
            </w:r>
          </w:p>
        </w:tc>
        <w:tc>
          <w:tcPr>
            <w:tcW w:w="4354" w:type="dxa"/>
            <w:shd w:val="clear" w:color="auto" w:fill="auto"/>
            <w:vAlign w:val="center"/>
          </w:tcPr>
          <w:p w:rsidR="00F12723" w:rsidRPr="0020670E" w:rsidRDefault="00F12723" w:rsidP="00A147AC">
            <w:pPr>
              <w:jc w:val="center"/>
              <w:rPr>
                <w:bCs/>
                <w:color w:val="000000" w:themeColor="text1"/>
                <w:sz w:val="22"/>
                <w:szCs w:val="22"/>
              </w:rPr>
            </w:pPr>
            <w:r w:rsidRPr="0020670E">
              <w:rPr>
                <w:bCs/>
                <w:color w:val="000000" w:themeColor="text1"/>
                <w:sz w:val="22"/>
                <w:szCs w:val="22"/>
              </w:rPr>
              <w:t>Постановление Правительства Калужской области от 12 января 2019 N 93</w:t>
            </w:r>
          </w:p>
          <w:p w:rsidR="00F12723" w:rsidRPr="0020670E" w:rsidRDefault="00F12723" w:rsidP="00A147AC">
            <w:pPr>
              <w:jc w:val="center"/>
              <w:rPr>
                <w:bCs/>
                <w:color w:val="000000" w:themeColor="text1"/>
                <w:sz w:val="22"/>
                <w:szCs w:val="22"/>
              </w:rPr>
            </w:pPr>
            <w:r w:rsidRPr="0020670E">
              <w:rPr>
                <w:bCs/>
                <w:color w:val="000000" w:themeColor="text1"/>
                <w:sz w:val="22"/>
                <w:szCs w:val="22"/>
              </w:rPr>
              <w:t>(с последующими изменениями)</w:t>
            </w:r>
          </w:p>
        </w:tc>
      </w:tr>
      <w:tr w:rsidR="0020670E" w:rsidRPr="0020670E" w:rsidTr="00A147AC">
        <w:trPr>
          <w:cantSplit/>
          <w:trHeight w:val="208"/>
          <w:jc w:val="center"/>
        </w:trPr>
        <w:tc>
          <w:tcPr>
            <w:tcW w:w="516"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19.</w:t>
            </w:r>
          </w:p>
        </w:tc>
        <w:tc>
          <w:tcPr>
            <w:tcW w:w="4781"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Региональная программа «Развитие общего и дополнительного образования в Калужской области»</w:t>
            </w:r>
          </w:p>
        </w:tc>
        <w:tc>
          <w:tcPr>
            <w:tcW w:w="4354" w:type="dxa"/>
            <w:shd w:val="clear" w:color="auto" w:fill="auto"/>
            <w:vAlign w:val="center"/>
          </w:tcPr>
          <w:p w:rsidR="00F12723" w:rsidRPr="0020670E" w:rsidRDefault="00F12723" w:rsidP="00A147AC">
            <w:pPr>
              <w:jc w:val="center"/>
              <w:rPr>
                <w:bCs/>
                <w:color w:val="000000" w:themeColor="text1"/>
                <w:sz w:val="22"/>
                <w:szCs w:val="22"/>
              </w:rPr>
            </w:pPr>
            <w:r w:rsidRPr="0020670E">
              <w:rPr>
                <w:bCs/>
                <w:color w:val="000000" w:themeColor="text1"/>
                <w:sz w:val="22"/>
                <w:szCs w:val="22"/>
              </w:rPr>
              <w:t>Постановление Правительства Калужской области от 29 января 2019 N 38</w:t>
            </w:r>
          </w:p>
          <w:p w:rsidR="00F12723" w:rsidRPr="0020670E" w:rsidRDefault="00F12723" w:rsidP="00A147AC">
            <w:pPr>
              <w:jc w:val="center"/>
              <w:rPr>
                <w:bCs/>
                <w:color w:val="000000" w:themeColor="text1"/>
                <w:sz w:val="22"/>
                <w:szCs w:val="22"/>
              </w:rPr>
            </w:pPr>
            <w:r w:rsidRPr="0020670E">
              <w:rPr>
                <w:bCs/>
                <w:color w:val="000000" w:themeColor="text1"/>
                <w:sz w:val="22"/>
                <w:szCs w:val="22"/>
              </w:rPr>
              <w:t>(с последующими изменениями)</w:t>
            </w:r>
          </w:p>
        </w:tc>
      </w:tr>
      <w:tr w:rsidR="0020670E" w:rsidRPr="0020670E" w:rsidTr="00A147AC">
        <w:trPr>
          <w:cantSplit/>
          <w:trHeight w:val="208"/>
          <w:jc w:val="center"/>
        </w:trPr>
        <w:tc>
          <w:tcPr>
            <w:tcW w:w="516"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20.</w:t>
            </w:r>
          </w:p>
        </w:tc>
        <w:tc>
          <w:tcPr>
            <w:tcW w:w="4781"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Региональная программа «Развитие здравоохранения в Калужской области»</w:t>
            </w:r>
          </w:p>
        </w:tc>
        <w:tc>
          <w:tcPr>
            <w:tcW w:w="4354" w:type="dxa"/>
            <w:shd w:val="clear" w:color="auto" w:fill="auto"/>
            <w:vAlign w:val="center"/>
          </w:tcPr>
          <w:p w:rsidR="00F12723" w:rsidRPr="0020670E" w:rsidRDefault="00F12723" w:rsidP="00A147AC">
            <w:pPr>
              <w:jc w:val="center"/>
              <w:rPr>
                <w:bCs/>
                <w:color w:val="000000" w:themeColor="text1"/>
                <w:sz w:val="22"/>
                <w:szCs w:val="22"/>
              </w:rPr>
            </w:pPr>
            <w:r w:rsidRPr="0020670E">
              <w:rPr>
                <w:bCs/>
                <w:color w:val="000000" w:themeColor="text1"/>
                <w:sz w:val="22"/>
                <w:szCs w:val="22"/>
              </w:rPr>
              <w:t>Постановление Правительства Калужской области от 31 января 2019 N 44</w:t>
            </w:r>
          </w:p>
          <w:p w:rsidR="00F12723" w:rsidRPr="0020670E" w:rsidRDefault="00F12723" w:rsidP="00A147AC">
            <w:pPr>
              <w:jc w:val="center"/>
              <w:rPr>
                <w:bCs/>
                <w:color w:val="000000" w:themeColor="text1"/>
                <w:sz w:val="22"/>
                <w:szCs w:val="22"/>
              </w:rPr>
            </w:pPr>
            <w:r w:rsidRPr="0020670E">
              <w:rPr>
                <w:bCs/>
                <w:color w:val="000000" w:themeColor="text1"/>
                <w:sz w:val="22"/>
                <w:szCs w:val="22"/>
              </w:rPr>
              <w:t>(с последующими изменениями)</w:t>
            </w:r>
          </w:p>
        </w:tc>
      </w:tr>
      <w:tr w:rsidR="0020670E" w:rsidRPr="0020670E" w:rsidTr="00A147AC">
        <w:trPr>
          <w:cantSplit/>
          <w:trHeight w:val="208"/>
          <w:jc w:val="center"/>
        </w:trPr>
        <w:tc>
          <w:tcPr>
            <w:tcW w:w="516"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21.</w:t>
            </w:r>
          </w:p>
        </w:tc>
        <w:tc>
          <w:tcPr>
            <w:tcW w:w="4781"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Региональная программа «Социальная поддержка граждан в Калужской области»</w:t>
            </w:r>
          </w:p>
        </w:tc>
        <w:tc>
          <w:tcPr>
            <w:tcW w:w="4354" w:type="dxa"/>
            <w:shd w:val="clear" w:color="auto" w:fill="auto"/>
            <w:vAlign w:val="center"/>
          </w:tcPr>
          <w:p w:rsidR="00F12723" w:rsidRPr="0020670E" w:rsidRDefault="00F12723" w:rsidP="00A147AC">
            <w:pPr>
              <w:jc w:val="center"/>
              <w:rPr>
                <w:bCs/>
                <w:color w:val="000000" w:themeColor="text1"/>
                <w:sz w:val="22"/>
                <w:szCs w:val="22"/>
              </w:rPr>
            </w:pPr>
            <w:r w:rsidRPr="0020670E">
              <w:rPr>
                <w:bCs/>
                <w:color w:val="000000" w:themeColor="text1"/>
                <w:sz w:val="22"/>
                <w:szCs w:val="22"/>
              </w:rPr>
              <w:t>Постановление Правительства Калужской области от 31 января 2019 N 46</w:t>
            </w:r>
          </w:p>
          <w:p w:rsidR="00F12723" w:rsidRPr="0020670E" w:rsidRDefault="00F12723" w:rsidP="00A147AC">
            <w:pPr>
              <w:jc w:val="center"/>
              <w:rPr>
                <w:bCs/>
                <w:color w:val="000000" w:themeColor="text1"/>
                <w:sz w:val="22"/>
                <w:szCs w:val="22"/>
              </w:rPr>
            </w:pPr>
            <w:r w:rsidRPr="0020670E">
              <w:rPr>
                <w:bCs/>
                <w:color w:val="000000" w:themeColor="text1"/>
                <w:sz w:val="22"/>
                <w:szCs w:val="22"/>
              </w:rPr>
              <w:t>(с последующими изменениями)</w:t>
            </w:r>
          </w:p>
        </w:tc>
      </w:tr>
      <w:tr w:rsidR="0020670E" w:rsidRPr="0020670E" w:rsidTr="00A147AC">
        <w:trPr>
          <w:cantSplit/>
          <w:trHeight w:val="208"/>
          <w:jc w:val="center"/>
        </w:trPr>
        <w:tc>
          <w:tcPr>
            <w:tcW w:w="516"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22.</w:t>
            </w:r>
          </w:p>
        </w:tc>
        <w:tc>
          <w:tcPr>
            <w:tcW w:w="4781"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Региональная программа «Развитие культуры в Калужской области»</w:t>
            </w:r>
          </w:p>
        </w:tc>
        <w:tc>
          <w:tcPr>
            <w:tcW w:w="4354" w:type="dxa"/>
            <w:shd w:val="clear" w:color="auto" w:fill="auto"/>
            <w:vAlign w:val="center"/>
          </w:tcPr>
          <w:p w:rsidR="00F12723" w:rsidRPr="0020670E" w:rsidRDefault="00F12723" w:rsidP="00A147AC">
            <w:pPr>
              <w:jc w:val="center"/>
              <w:rPr>
                <w:bCs/>
                <w:color w:val="000000" w:themeColor="text1"/>
                <w:sz w:val="22"/>
                <w:szCs w:val="22"/>
              </w:rPr>
            </w:pPr>
            <w:r w:rsidRPr="0020670E">
              <w:rPr>
                <w:bCs/>
                <w:color w:val="000000" w:themeColor="text1"/>
                <w:sz w:val="22"/>
                <w:szCs w:val="22"/>
              </w:rPr>
              <w:t>Постановление Правительства Калужской области от 31 января 2019 N 49</w:t>
            </w:r>
          </w:p>
          <w:p w:rsidR="00F12723" w:rsidRPr="0020670E" w:rsidRDefault="00F12723" w:rsidP="00A147AC">
            <w:pPr>
              <w:jc w:val="center"/>
              <w:rPr>
                <w:bCs/>
                <w:color w:val="000000" w:themeColor="text1"/>
                <w:sz w:val="22"/>
                <w:szCs w:val="22"/>
              </w:rPr>
            </w:pPr>
            <w:r w:rsidRPr="0020670E">
              <w:rPr>
                <w:bCs/>
                <w:color w:val="000000" w:themeColor="text1"/>
                <w:sz w:val="22"/>
                <w:szCs w:val="22"/>
              </w:rPr>
              <w:t>(с последующими изменениями)</w:t>
            </w:r>
          </w:p>
        </w:tc>
      </w:tr>
      <w:tr w:rsidR="0020670E" w:rsidRPr="0020670E" w:rsidTr="00A147AC">
        <w:trPr>
          <w:cantSplit/>
          <w:trHeight w:val="208"/>
          <w:jc w:val="center"/>
        </w:trPr>
        <w:tc>
          <w:tcPr>
            <w:tcW w:w="516"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23.</w:t>
            </w:r>
          </w:p>
        </w:tc>
        <w:tc>
          <w:tcPr>
            <w:tcW w:w="4781"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Региональная программа «Развитие физической культуры и спорта в Калужской области»</w:t>
            </w:r>
          </w:p>
        </w:tc>
        <w:tc>
          <w:tcPr>
            <w:tcW w:w="4354" w:type="dxa"/>
            <w:shd w:val="clear" w:color="auto" w:fill="auto"/>
            <w:vAlign w:val="center"/>
          </w:tcPr>
          <w:p w:rsidR="00F12723" w:rsidRPr="0020670E" w:rsidRDefault="00F12723" w:rsidP="00A147AC">
            <w:pPr>
              <w:jc w:val="center"/>
              <w:rPr>
                <w:bCs/>
                <w:color w:val="000000" w:themeColor="text1"/>
                <w:sz w:val="22"/>
                <w:szCs w:val="22"/>
              </w:rPr>
            </w:pPr>
            <w:r w:rsidRPr="0020670E">
              <w:rPr>
                <w:bCs/>
                <w:color w:val="000000" w:themeColor="text1"/>
                <w:sz w:val="22"/>
                <w:szCs w:val="22"/>
              </w:rPr>
              <w:t>Постановление Правительства Калужской области от 31 января 2019 N 53</w:t>
            </w:r>
          </w:p>
          <w:p w:rsidR="00F12723" w:rsidRPr="0020670E" w:rsidRDefault="00F12723" w:rsidP="00A147AC">
            <w:pPr>
              <w:jc w:val="center"/>
              <w:rPr>
                <w:bCs/>
                <w:color w:val="000000" w:themeColor="text1"/>
                <w:sz w:val="22"/>
                <w:szCs w:val="22"/>
              </w:rPr>
            </w:pPr>
            <w:r w:rsidRPr="0020670E">
              <w:rPr>
                <w:bCs/>
                <w:color w:val="000000" w:themeColor="text1"/>
                <w:sz w:val="22"/>
                <w:szCs w:val="22"/>
              </w:rPr>
              <w:t>(с последующими изменениями)</w:t>
            </w:r>
          </w:p>
        </w:tc>
      </w:tr>
      <w:tr w:rsidR="0020670E" w:rsidRPr="0020670E" w:rsidTr="00A147AC">
        <w:trPr>
          <w:cantSplit/>
          <w:trHeight w:val="208"/>
          <w:jc w:val="center"/>
        </w:trPr>
        <w:tc>
          <w:tcPr>
            <w:tcW w:w="516"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24.</w:t>
            </w:r>
          </w:p>
        </w:tc>
        <w:tc>
          <w:tcPr>
            <w:tcW w:w="4781"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Региональная программа «Развитие рынка труда в Калужской области»</w:t>
            </w:r>
          </w:p>
        </w:tc>
        <w:tc>
          <w:tcPr>
            <w:tcW w:w="4354" w:type="dxa"/>
            <w:shd w:val="clear" w:color="auto" w:fill="auto"/>
            <w:vAlign w:val="center"/>
          </w:tcPr>
          <w:p w:rsidR="00F12723" w:rsidRPr="0020670E" w:rsidRDefault="00F12723" w:rsidP="00A147AC">
            <w:pPr>
              <w:jc w:val="center"/>
              <w:rPr>
                <w:bCs/>
                <w:color w:val="000000" w:themeColor="text1"/>
                <w:sz w:val="22"/>
                <w:szCs w:val="22"/>
              </w:rPr>
            </w:pPr>
            <w:r w:rsidRPr="0020670E">
              <w:rPr>
                <w:bCs/>
                <w:color w:val="000000" w:themeColor="text1"/>
                <w:sz w:val="22"/>
                <w:szCs w:val="22"/>
              </w:rPr>
              <w:t>Постановление Правительства Калужской области от 31 января 2019 N 43</w:t>
            </w:r>
          </w:p>
          <w:p w:rsidR="00F12723" w:rsidRPr="0020670E" w:rsidRDefault="00F12723" w:rsidP="00A147AC">
            <w:pPr>
              <w:jc w:val="center"/>
              <w:rPr>
                <w:bCs/>
                <w:color w:val="000000" w:themeColor="text1"/>
                <w:sz w:val="22"/>
                <w:szCs w:val="22"/>
              </w:rPr>
            </w:pPr>
            <w:r w:rsidRPr="0020670E">
              <w:rPr>
                <w:bCs/>
                <w:color w:val="000000" w:themeColor="text1"/>
                <w:sz w:val="22"/>
                <w:szCs w:val="22"/>
              </w:rPr>
              <w:t>(с последующими изменениями)</w:t>
            </w:r>
          </w:p>
        </w:tc>
      </w:tr>
      <w:tr w:rsidR="0020670E" w:rsidRPr="0020670E" w:rsidTr="00A147AC">
        <w:trPr>
          <w:cantSplit/>
          <w:trHeight w:val="208"/>
          <w:jc w:val="center"/>
        </w:trPr>
        <w:tc>
          <w:tcPr>
            <w:tcW w:w="516"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25.</w:t>
            </w:r>
          </w:p>
        </w:tc>
        <w:tc>
          <w:tcPr>
            <w:tcW w:w="4781"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Региональная программа «Доступная среда в Калужской области»</w:t>
            </w:r>
          </w:p>
        </w:tc>
        <w:tc>
          <w:tcPr>
            <w:tcW w:w="4354" w:type="dxa"/>
            <w:shd w:val="clear" w:color="auto" w:fill="auto"/>
            <w:vAlign w:val="center"/>
          </w:tcPr>
          <w:p w:rsidR="00F12723" w:rsidRPr="0020670E" w:rsidRDefault="00F12723" w:rsidP="00A147AC">
            <w:pPr>
              <w:jc w:val="center"/>
              <w:rPr>
                <w:bCs/>
                <w:color w:val="000000" w:themeColor="text1"/>
                <w:sz w:val="22"/>
                <w:szCs w:val="22"/>
              </w:rPr>
            </w:pPr>
            <w:r w:rsidRPr="0020670E">
              <w:rPr>
                <w:bCs/>
                <w:color w:val="000000" w:themeColor="text1"/>
                <w:sz w:val="22"/>
                <w:szCs w:val="22"/>
              </w:rPr>
              <w:t>Постановление Правительства Калужской области от 30 декабря 2013 N 744</w:t>
            </w:r>
          </w:p>
          <w:p w:rsidR="00F12723" w:rsidRPr="0020670E" w:rsidRDefault="00F12723" w:rsidP="00A147AC">
            <w:pPr>
              <w:jc w:val="center"/>
              <w:rPr>
                <w:bCs/>
                <w:color w:val="000000" w:themeColor="text1"/>
                <w:sz w:val="22"/>
                <w:szCs w:val="22"/>
              </w:rPr>
            </w:pPr>
            <w:r w:rsidRPr="0020670E">
              <w:rPr>
                <w:bCs/>
                <w:color w:val="000000" w:themeColor="text1"/>
                <w:sz w:val="22"/>
                <w:szCs w:val="22"/>
              </w:rPr>
              <w:t>(с последующими изменениями)</w:t>
            </w:r>
          </w:p>
        </w:tc>
      </w:tr>
      <w:tr w:rsidR="0020670E" w:rsidRPr="0020670E" w:rsidTr="00A147AC">
        <w:trPr>
          <w:cantSplit/>
          <w:trHeight w:val="208"/>
          <w:jc w:val="center"/>
        </w:trPr>
        <w:tc>
          <w:tcPr>
            <w:tcW w:w="516"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26.</w:t>
            </w:r>
          </w:p>
        </w:tc>
        <w:tc>
          <w:tcPr>
            <w:tcW w:w="4781"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Региональная программа «Развитие туризма в Калужской области»</w:t>
            </w:r>
          </w:p>
        </w:tc>
        <w:tc>
          <w:tcPr>
            <w:tcW w:w="4354" w:type="dxa"/>
            <w:shd w:val="clear" w:color="auto" w:fill="auto"/>
            <w:vAlign w:val="center"/>
          </w:tcPr>
          <w:p w:rsidR="00F12723" w:rsidRPr="0020670E" w:rsidRDefault="00F12723" w:rsidP="00A147AC">
            <w:pPr>
              <w:jc w:val="center"/>
              <w:rPr>
                <w:bCs/>
                <w:color w:val="000000" w:themeColor="text1"/>
                <w:sz w:val="22"/>
                <w:szCs w:val="22"/>
              </w:rPr>
            </w:pPr>
            <w:r w:rsidRPr="0020670E">
              <w:rPr>
                <w:bCs/>
                <w:color w:val="000000" w:themeColor="text1"/>
                <w:sz w:val="22"/>
                <w:szCs w:val="22"/>
              </w:rPr>
              <w:t xml:space="preserve">Постановление Правительства Калужской области от 26 </w:t>
            </w:r>
            <w:r w:rsidR="00286257">
              <w:rPr>
                <w:bCs/>
                <w:color w:val="000000" w:themeColor="text1"/>
                <w:sz w:val="22"/>
                <w:szCs w:val="22"/>
              </w:rPr>
              <w:t>февраля</w:t>
            </w:r>
            <w:r w:rsidRPr="0020670E">
              <w:rPr>
                <w:bCs/>
                <w:color w:val="000000" w:themeColor="text1"/>
                <w:sz w:val="22"/>
                <w:szCs w:val="22"/>
              </w:rPr>
              <w:t xml:space="preserve"> 2019 N 122</w:t>
            </w:r>
          </w:p>
          <w:p w:rsidR="00F12723" w:rsidRPr="0020670E" w:rsidRDefault="00F12723" w:rsidP="00A147AC">
            <w:pPr>
              <w:jc w:val="center"/>
              <w:rPr>
                <w:bCs/>
                <w:color w:val="000000" w:themeColor="text1"/>
                <w:sz w:val="22"/>
                <w:szCs w:val="22"/>
              </w:rPr>
            </w:pPr>
            <w:r w:rsidRPr="0020670E">
              <w:rPr>
                <w:bCs/>
                <w:color w:val="000000" w:themeColor="text1"/>
                <w:sz w:val="22"/>
                <w:szCs w:val="22"/>
              </w:rPr>
              <w:t>(с последующими изменениями)</w:t>
            </w:r>
          </w:p>
        </w:tc>
      </w:tr>
      <w:tr w:rsidR="0020670E" w:rsidRPr="0020670E" w:rsidTr="00A147AC">
        <w:trPr>
          <w:cantSplit/>
          <w:trHeight w:val="208"/>
          <w:jc w:val="center"/>
        </w:trPr>
        <w:tc>
          <w:tcPr>
            <w:tcW w:w="516"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27.</w:t>
            </w:r>
          </w:p>
        </w:tc>
        <w:tc>
          <w:tcPr>
            <w:tcW w:w="4781"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Региональная программа «Обеспечение доступным и комфортным жильем и коммунальными услугами населения Калужской области»</w:t>
            </w:r>
          </w:p>
        </w:tc>
        <w:tc>
          <w:tcPr>
            <w:tcW w:w="4354" w:type="dxa"/>
            <w:shd w:val="clear" w:color="auto" w:fill="auto"/>
            <w:vAlign w:val="center"/>
          </w:tcPr>
          <w:p w:rsidR="00F12723" w:rsidRPr="0020670E" w:rsidRDefault="00F12723" w:rsidP="00A147AC">
            <w:pPr>
              <w:jc w:val="center"/>
              <w:rPr>
                <w:bCs/>
                <w:color w:val="000000" w:themeColor="text1"/>
                <w:sz w:val="22"/>
                <w:szCs w:val="22"/>
              </w:rPr>
            </w:pPr>
            <w:r w:rsidRPr="0020670E">
              <w:rPr>
                <w:bCs/>
                <w:color w:val="000000" w:themeColor="text1"/>
                <w:sz w:val="22"/>
                <w:szCs w:val="22"/>
              </w:rPr>
              <w:t>Постановление Правительства Калужской области от 31 января 2019 N 52</w:t>
            </w:r>
          </w:p>
          <w:p w:rsidR="00F12723" w:rsidRPr="0020670E" w:rsidRDefault="00F12723" w:rsidP="00A147AC">
            <w:pPr>
              <w:jc w:val="center"/>
              <w:rPr>
                <w:bCs/>
                <w:color w:val="000000" w:themeColor="text1"/>
                <w:sz w:val="22"/>
                <w:szCs w:val="22"/>
              </w:rPr>
            </w:pPr>
            <w:r w:rsidRPr="0020670E">
              <w:rPr>
                <w:bCs/>
                <w:color w:val="000000" w:themeColor="text1"/>
                <w:sz w:val="22"/>
                <w:szCs w:val="22"/>
              </w:rPr>
              <w:t>(с последующими изменениями)</w:t>
            </w:r>
          </w:p>
        </w:tc>
      </w:tr>
      <w:tr w:rsidR="0020670E" w:rsidRPr="0020670E" w:rsidTr="00A147AC">
        <w:trPr>
          <w:cantSplit/>
          <w:trHeight w:val="208"/>
          <w:jc w:val="center"/>
        </w:trPr>
        <w:tc>
          <w:tcPr>
            <w:tcW w:w="516"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28.</w:t>
            </w:r>
          </w:p>
        </w:tc>
        <w:tc>
          <w:tcPr>
            <w:tcW w:w="4781"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Региональная программа «Охрана окружающей среды в Калужской области»</w:t>
            </w:r>
          </w:p>
        </w:tc>
        <w:tc>
          <w:tcPr>
            <w:tcW w:w="4354" w:type="dxa"/>
            <w:shd w:val="clear" w:color="auto" w:fill="auto"/>
            <w:vAlign w:val="center"/>
          </w:tcPr>
          <w:p w:rsidR="00F12723" w:rsidRPr="0020670E" w:rsidRDefault="00F12723" w:rsidP="00A147AC">
            <w:pPr>
              <w:jc w:val="center"/>
              <w:rPr>
                <w:bCs/>
                <w:color w:val="000000" w:themeColor="text1"/>
                <w:sz w:val="22"/>
                <w:szCs w:val="22"/>
              </w:rPr>
            </w:pPr>
            <w:r w:rsidRPr="0020670E">
              <w:rPr>
                <w:bCs/>
                <w:color w:val="000000" w:themeColor="text1"/>
                <w:sz w:val="22"/>
                <w:szCs w:val="22"/>
              </w:rPr>
              <w:t>Постановление Правительства Калужской области от 12 февраля 2019 N 98</w:t>
            </w:r>
          </w:p>
          <w:p w:rsidR="00F12723" w:rsidRPr="0020670E" w:rsidRDefault="00F12723" w:rsidP="00A147AC">
            <w:pPr>
              <w:jc w:val="center"/>
              <w:rPr>
                <w:bCs/>
                <w:color w:val="000000" w:themeColor="text1"/>
                <w:sz w:val="22"/>
                <w:szCs w:val="22"/>
              </w:rPr>
            </w:pPr>
            <w:r w:rsidRPr="0020670E">
              <w:rPr>
                <w:bCs/>
                <w:color w:val="000000" w:themeColor="text1"/>
                <w:sz w:val="22"/>
                <w:szCs w:val="22"/>
              </w:rPr>
              <w:t>(с последующими изменениями)</w:t>
            </w:r>
          </w:p>
        </w:tc>
      </w:tr>
      <w:tr w:rsidR="0020670E" w:rsidRPr="0020670E" w:rsidTr="00A147AC">
        <w:trPr>
          <w:cantSplit/>
          <w:trHeight w:val="208"/>
          <w:jc w:val="center"/>
        </w:trPr>
        <w:tc>
          <w:tcPr>
            <w:tcW w:w="516"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29.</w:t>
            </w:r>
          </w:p>
        </w:tc>
        <w:tc>
          <w:tcPr>
            <w:tcW w:w="4781"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Региональная программа «Экономическое развитие в Калужской области»</w:t>
            </w:r>
          </w:p>
        </w:tc>
        <w:tc>
          <w:tcPr>
            <w:tcW w:w="4354"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Постановление Правительства Калужской области 25 марта 2019 N 171</w:t>
            </w:r>
          </w:p>
          <w:p w:rsidR="00F12723" w:rsidRPr="0020670E" w:rsidRDefault="00F12723" w:rsidP="00A147AC">
            <w:pPr>
              <w:jc w:val="center"/>
              <w:rPr>
                <w:color w:val="000000" w:themeColor="text1"/>
                <w:sz w:val="22"/>
                <w:szCs w:val="22"/>
              </w:rPr>
            </w:pPr>
            <w:r w:rsidRPr="0020670E">
              <w:rPr>
                <w:color w:val="000000" w:themeColor="text1"/>
                <w:sz w:val="22"/>
                <w:szCs w:val="22"/>
              </w:rPr>
              <w:t>(с последующими изменениями)</w:t>
            </w:r>
          </w:p>
        </w:tc>
      </w:tr>
      <w:tr w:rsidR="0020670E" w:rsidRPr="0020670E" w:rsidTr="00A147AC">
        <w:trPr>
          <w:cantSplit/>
          <w:trHeight w:val="208"/>
          <w:jc w:val="center"/>
        </w:trPr>
        <w:tc>
          <w:tcPr>
            <w:tcW w:w="516"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30.</w:t>
            </w:r>
          </w:p>
        </w:tc>
        <w:tc>
          <w:tcPr>
            <w:tcW w:w="4781"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Региональная программа «Развитие дорожного хозяйства в Калужской области»</w:t>
            </w:r>
          </w:p>
        </w:tc>
        <w:tc>
          <w:tcPr>
            <w:tcW w:w="4354"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Постановление Правительства Калужской области от 06 февраля 2019 N 68</w:t>
            </w:r>
          </w:p>
          <w:p w:rsidR="00F12723" w:rsidRPr="0020670E" w:rsidRDefault="00F12723" w:rsidP="00A147AC">
            <w:pPr>
              <w:jc w:val="center"/>
              <w:rPr>
                <w:color w:val="000000" w:themeColor="text1"/>
                <w:sz w:val="22"/>
                <w:szCs w:val="22"/>
              </w:rPr>
            </w:pPr>
            <w:r w:rsidRPr="0020670E">
              <w:rPr>
                <w:color w:val="000000" w:themeColor="text1"/>
                <w:sz w:val="22"/>
                <w:szCs w:val="22"/>
              </w:rPr>
              <w:t>(с последующими изменениями)</w:t>
            </w:r>
          </w:p>
        </w:tc>
      </w:tr>
      <w:tr w:rsidR="0020670E" w:rsidRPr="0020670E" w:rsidTr="00A147AC">
        <w:trPr>
          <w:cantSplit/>
          <w:trHeight w:val="208"/>
          <w:jc w:val="center"/>
        </w:trPr>
        <w:tc>
          <w:tcPr>
            <w:tcW w:w="516"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lastRenderedPageBreak/>
              <w:t>31.</w:t>
            </w:r>
          </w:p>
        </w:tc>
        <w:tc>
          <w:tcPr>
            <w:tcW w:w="4781"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Государственная программа Калужской области «Обеспечения доступным и комфортным жильем и коммунальными услугами населения Калужской области»</w:t>
            </w:r>
          </w:p>
        </w:tc>
        <w:tc>
          <w:tcPr>
            <w:tcW w:w="4354"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Постановление Правительства Калужской области от 31 январь 2019 г. N 52</w:t>
            </w:r>
          </w:p>
          <w:p w:rsidR="00F12723" w:rsidRPr="0020670E" w:rsidRDefault="00F12723" w:rsidP="00A147AC">
            <w:pPr>
              <w:jc w:val="center"/>
              <w:rPr>
                <w:color w:val="000000" w:themeColor="text1"/>
                <w:sz w:val="22"/>
                <w:szCs w:val="22"/>
              </w:rPr>
            </w:pPr>
            <w:r w:rsidRPr="0020670E">
              <w:rPr>
                <w:color w:val="000000" w:themeColor="text1"/>
                <w:sz w:val="22"/>
                <w:szCs w:val="22"/>
              </w:rPr>
              <w:t>(с последующими изменениями)</w:t>
            </w:r>
          </w:p>
        </w:tc>
      </w:tr>
      <w:tr w:rsidR="0020670E" w:rsidRPr="0020670E" w:rsidTr="00A147AC">
        <w:trPr>
          <w:cantSplit/>
          <w:trHeight w:val="208"/>
          <w:jc w:val="center"/>
        </w:trPr>
        <w:tc>
          <w:tcPr>
            <w:tcW w:w="516"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32.</w:t>
            </w:r>
          </w:p>
        </w:tc>
        <w:tc>
          <w:tcPr>
            <w:tcW w:w="4781"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Региональная программа</w:t>
            </w:r>
          </w:p>
          <w:p w:rsidR="00F12723" w:rsidRPr="0020670E" w:rsidRDefault="00F12723" w:rsidP="00A147AC">
            <w:pPr>
              <w:jc w:val="center"/>
              <w:rPr>
                <w:color w:val="000000" w:themeColor="text1"/>
                <w:sz w:val="22"/>
                <w:szCs w:val="22"/>
              </w:rPr>
            </w:pPr>
            <w:r w:rsidRPr="0020670E">
              <w:rPr>
                <w:color w:val="000000" w:themeColor="text1"/>
                <w:sz w:val="22"/>
                <w:szCs w:val="22"/>
              </w:rPr>
              <w:t>газификации жилищно-коммунального хозяйства, промышленных</w:t>
            </w:r>
          </w:p>
          <w:p w:rsidR="00F12723" w:rsidRPr="0020670E" w:rsidRDefault="00F12723" w:rsidP="00A147AC">
            <w:pPr>
              <w:jc w:val="center"/>
              <w:rPr>
                <w:color w:val="000000" w:themeColor="text1"/>
                <w:sz w:val="22"/>
                <w:szCs w:val="22"/>
              </w:rPr>
            </w:pPr>
            <w:r w:rsidRPr="0020670E">
              <w:rPr>
                <w:color w:val="000000" w:themeColor="text1"/>
                <w:sz w:val="22"/>
                <w:szCs w:val="22"/>
              </w:rPr>
              <w:t>и иных организаций Калужской области на</w:t>
            </w:r>
          </w:p>
          <w:p w:rsidR="00F12723" w:rsidRPr="0020670E" w:rsidRDefault="00F12723" w:rsidP="00A147AC">
            <w:pPr>
              <w:jc w:val="center"/>
              <w:rPr>
                <w:color w:val="000000" w:themeColor="text1"/>
                <w:sz w:val="22"/>
                <w:szCs w:val="22"/>
              </w:rPr>
            </w:pPr>
            <w:r w:rsidRPr="0020670E">
              <w:rPr>
                <w:color w:val="000000" w:themeColor="text1"/>
                <w:sz w:val="22"/>
                <w:szCs w:val="22"/>
              </w:rPr>
              <w:t>2018 - 2028 годы</w:t>
            </w:r>
          </w:p>
        </w:tc>
        <w:tc>
          <w:tcPr>
            <w:tcW w:w="4354"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 xml:space="preserve">Постановление Правительства Калужской области от 22 марта 2018 г. N 172 </w:t>
            </w:r>
          </w:p>
          <w:p w:rsidR="00F12723" w:rsidRPr="0020670E" w:rsidRDefault="00F12723" w:rsidP="00A147AC">
            <w:pPr>
              <w:jc w:val="center"/>
              <w:rPr>
                <w:color w:val="000000" w:themeColor="text1"/>
                <w:sz w:val="22"/>
                <w:szCs w:val="22"/>
              </w:rPr>
            </w:pPr>
            <w:r w:rsidRPr="0020670E">
              <w:rPr>
                <w:color w:val="000000" w:themeColor="text1"/>
                <w:sz w:val="22"/>
                <w:szCs w:val="22"/>
              </w:rPr>
              <w:t>(с последующими изменениями)</w:t>
            </w:r>
          </w:p>
        </w:tc>
      </w:tr>
      <w:tr w:rsidR="0020670E" w:rsidRPr="0020670E" w:rsidTr="00A147AC">
        <w:trPr>
          <w:cantSplit/>
          <w:trHeight w:val="208"/>
          <w:jc w:val="center"/>
        </w:trPr>
        <w:tc>
          <w:tcPr>
            <w:tcW w:w="516"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33.</w:t>
            </w:r>
          </w:p>
        </w:tc>
        <w:tc>
          <w:tcPr>
            <w:tcW w:w="4781"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Государственная программа Калужской области «Энергосбережение и повышение энергоэффективности в Калужской области»</w:t>
            </w:r>
          </w:p>
        </w:tc>
        <w:tc>
          <w:tcPr>
            <w:tcW w:w="4354"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 xml:space="preserve">Постановление Правительства Калужской области от 26 марта 2019 г. N 175 </w:t>
            </w:r>
          </w:p>
          <w:p w:rsidR="00F12723" w:rsidRPr="0020670E" w:rsidRDefault="00F12723" w:rsidP="00A147AC">
            <w:pPr>
              <w:jc w:val="center"/>
              <w:rPr>
                <w:color w:val="000000" w:themeColor="text1"/>
                <w:sz w:val="22"/>
                <w:szCs w:val="22"/>
              </w:rPr>
            </w:pPr>
            <w:r w:rsidRPr="0020670E">
              <w:rPr>
                <w:color w:val="000000" w:themeColor="text1"/>
                <w:sz w:val="22"/>
                <w:szCs w:val="22"/>
              </w:rPr>
              <w:t>(с последующими изменениями)</w:t>
            </w:r>
          </w:p>
        </w:tc>
      </w:tr>
      <w:tr w:rsidR="0020670E" w:rsidRPr="0020670E" w:rsidTr="00A147AC">
        <w:trPr>
          <w:cantSplit/>
          <w:trHeight w:val="208"/>
          <w:jc w:val="center"/>
        </w:trPr>
        <w:tc>
          <w:tcPr>
            <w:tcW w:w="516"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34.</w:t>
            </w:r>
          </w:p>
        </w:tc>
        <w:tc>
          <w:tcPr>
            <w:tcW w:w="4781"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Государственная программа Калужской области «Развитие сельского хозяйства и регулирования рынков сельскохозяйственной продукции, сырья и продовольствия в Калужской области»</w:t>
            </w:r>
          </w:p>
        </w:tc>
        <w:tc>
          <w:tcPr>
            <w:tcW w:w="4354" w:type="dxa"/>
            <w:shd w:val="clear" w:color="auto" w:fill="auto"/>
            <w:vAlign w:val="center"/>
          </w:tcPr>
          <w:p w:rsidR="00F12723" w:rsidRPr="0020670E" w:rsidRDefault="00F12723" w:rsidP="00A147AC">
            <w:pPr>
              <w:jc w:val="center"/>
              <w:rPr>
                <w:color w:val="000000" w:themeColor="text1"/>
                <w:sz w:val="22"/>
                <w:szCs w:val="22"/>
              </w:rPr>
            </w:pPr>
            <w:r w:rsidRPr="0020670E">
              <w:rPr>
                <w:color w:val="000000" w:themeColor="text1"/>
                <w:sz w:val="22"/>
                <w:szCs w:val="22"/>
              </w:rPr>
              <w:t>Постановление Правительства Калужской области от 31 января 2019 N 48</w:t>
            </w:r>
          </w:p>
        </w:tc>
      </w:tr>
    </w:tbl>
    <w:p w:rsidR="00467F43" w:rsidRPr="0020670E" w:rsidRDefault="00467F43" w:rsidP="00855954">
      <w:pPr>
        <w:jc w:val="right"/>
        <w:rPr>
          <w:i/>
          <w:color w:val="000000" w:themeColor="text1"/>
        </w:rPr>
      </w:pPr>
    </w:p>
    <w:p w:rsidR="00467F43" w:rsidRPr="0020670E" w:rsidRDefault="00467F43" w:rsidP="00855954">
      <w:pPr>
        <w:jc w:val="right"/>
        <w:rPr>
          <w:color w:val="000000" w:themeColor="text1"/>
          <w:sz w:val="28"/>
          <w:szCs w:val="28"/>
        </w:rPr>
      </w:pPr>
    </w:p>
    <w:p w:rsidR="00671677" w:rsidRPr="0020670E" w:rsidRDefault="00671677" w:rsidP="00AB002A">
      <w:pPr>
        <w:autoSpaceDE w:val="0"/>
        <w:autoSpaceDN w:val="0"/>
        <w:adjustRightInd w:val="0"/>
        <w:ind w:right="113" w:firstLine="709"/>
        <w:contextualSpacing/>
        <w:jc w:val="both"/>
        <w:rPr>
          <w:rFonts w:eastAsia="Calibri"/>
          <w:color w:val="000000" w:themeColor="text1"/>
          <w:highlight w:val="yellow"/>
          <w:lang w:eastAsia="en-US"/>
        </w:rPr>
        <w:sectPr w:rsidR="00671677" w:rsidRPr="0020670E" w:rsidSect="004841C2">
          <w:pgSz w:w="11906" w:h="16838"/>
          <w:pgMar w:top="851" w:right="964" w:bottom="851" w:left="1644" w:header="709" w:footer="367" w:gutter="0"/>
          <w:cols w:space="720"/>
          <w:docGrid w:linePitch="360"/>
        </w:sectPr>
      </w:pPr>
    </w:p>
    <w:p w:rsidR="00951034" w:rsidRPr="0020670E" w:rsidRDefault="00951034" w:rsidP="00AB002A">
      <w:pPr>
        <w:pStyle w:val="1"/>
        <w:spacing w:line="240" w:lineRule="auto"/>
        <w:ind w:left="431" w:hanging="431"/>
        <w:rPr>
          <w:color w:val="000000" w:themeColor="text1"/>
          <w:sz w:val="28"/>
          <w:szCs w:val="28"/>
        </w:rPr>
      </w:pPr>
      <w:bookmarkStart w:id="9" w:name="_Toc132018240"/>
      <w:r w:rsidRPr="0020670E">
        <w:rPr>
          <w:color w:val="000000" w:themeColor="text1"/>
          <w:sz w:val="28"/>
          <w:szCs w:val="28"/>
          <w:lang w:val="en-US"/>
        </w:rPr>
        <w:lastRenderedPageBreak/>
        <w:t>II</w:t>
      </w:r>
      <w:r w:rsidRPr="0020670E">
        <w:rPr>
          <w:color w:val="000000" w:themeColor="text1"/>
          <w:sz w:val="28"/>
          <w:szCs w:val="28"/>
        </w:rPr>
        <w:t xml:space="preserve">. Обоснование выбранного варианта размещения объектов местного значения поселения на основе анализа использования территории поселения, возможных </w:t>
      </w:r>
      <w:r w:rsidR="00053680" w:rsidRPr="0020670E">
        <w:rPr>
          <w:color w:val="000000" w:themeColor="text1"/>
          <w:sz w:val="28"/>
          <w:szCs w:val="28"/>
        </w:rPr>
        <w:t>направлений развития</w:t>
      </w:r>
      <w:r w:rsidRPr="0020670E">
        <w:rPr>
          <w:color w:val="000000" w:themeColor="text1"/>
          <w:sz w:val="28"/>
          <w:szCs w:val="28"/>
        </w:rPr>
        <w:t xml:space="preserve"> этих территорий и прогнозируемых ограничений их использования</w:t>
      </w:r>
      <w:bookmarkEnd w:id="9"/>
    </w:p>
    <w:p w:rsidR="00312AB2" w:rsidRPr="0020670E" w:rsidRDefault="00312AB2" w:rsidP="00941655">
      <w:pPr>
        <w:pStyle w:val="2"/>
        <w:spacing w:before="120" w:after="120" w:line="276" w:lineRule="auto"/>
        <w:ind w:left="578" w:hanging="578"/>
        <w:rPr>
          <w:color w:val="000000" w:themeColor="text1"/>
          <w:sz w:val="28"/>
          <w:szCs w:val="28"/>
        </w:rPr>
      </w:pPr>
      <w:bookmarkStart w:id="10" w:name="__RefHeading__374_1612356966"/>
      <w:bookmarkStart w:id="11" w:name="__RefHeading__110_1539069001"/>
      <w:bookmarkStart w:id="12" w:name="__RefHeading__308_276625223"/>
      <w:bookmarkStart w:id="13" w:name="__RefHeading__472_670117999"/>
      <w:bookmarkStart w:id="14" w:name="__RefHeading__79_1212657833"/>
      <w:bookmarkStart w:id="15" w:name="__RefHeading__142_1585558239"/>
      <w:bookmarkStart w:id="16" w:name="__RefHeading__836_1612356966"/>
      <w:bookmarkStart w:id="17" w:name="_Toc132018241"/>
      <w:bookmarkEnd w:id="10"/>
      <w:bookmarkEnd w:id="11"/>
      <w:bookmarkEnd w:id="12"/>
      <w:bookmarkEnd w:id="13"/>
      <w:bookmarkEnd w:id="14"/>
      <w:bookmarkEnd w:id="15"/>
      <w:bookmarkEnd w:id="16"/>
      <w:r w:rsidRPr="0020670E">
        <w:rPr>
          <w:color w:val="000000" w:themeColor="text1"/>
          <w:sz w:val="28"/>
          <w:szCs w:val="28"/>
        </w:rPr>
        <w:t>I</w:t>
      </w:r>
      <w:r w:rsidR="00951034" w:rsidRPr="0020670E">
        <w:rPr>
          <w:color w:val="000000" w:themeColor="text1"/>
          <w:sz w:val="28"/>
          <w:szCs w:val="28"/>
          <w:lang w:val="en-US"/>
        </w:rPr>
        <w:t>I</w:t>
      </w:r>
      <w:r w:rsidR="00951034" w:rsidRPr="0020670E">
        <w:rPr>
          <w:color w:val="000000" w:themeColor="text1"/>
          <w:sz w:val="28"/>
          <w:szCs w:val="28"/>
        </w:rPr>
        <w:t>.</w:t>
      </w:r>
      <w:r w:rsidR="00951034" w:rsidRPr="0020670E">
        <w:rPr>
          <w:color w:val="000000" w:themeColor="text1"/>
          <w:sz w:val="28"/>
          <w:szCs w:val="28"/>
          <w:lang w:val="en-US"/>
        </w:rPr>
        <w:t>1</w:t>
      </w:r>
      <w:r w:rsidRPr="0020670E">
        <w:rPr>
          <w:color w:val="000000" w:themeColor="text1"/>
          <w:sz w:val="28"/>
          <w:szCs w:val="28"/>
        </w:rPr>
        <w:t xml:space="preserve"> Общие сведения</w:t>
      </w:r>
      <w:bookmarkEnd w:id="17"/>
    </w:p>
    <w:p w:rsidR="00696557" w:rsidRPr="00696557" w:rsidRDefault="00696557" w:rsidP="00696557">
      <w:pPr>
        <w:spacing w:line="276" w:lineRule="auto"/>
        <w:ind w:firstLine="709"/>
        <w:jc w:val="both"/>
        <w:rPr>
          <w:color w:val="000000" w:themeColor="text1"/>
          <w:sz w:val="26"/>
          <w:szCs w:val="26"/>
        </w:rPr>
      </w:pPr>
      <w:r w:rsidRPr="00696557">
        <w:rPr>
          <w:color w:val="000000" w:themeColor="text1"/>
          <w:sz w:val="26"/>
          <w:szCs w:val="26"/>
        </w:rPr>
        <w:t xml:space="preserve">Сельское поселение «Деревня Шумятино» расположено в северной части Малоярославецкого района Калужской области. Центр сельского поселения, дер. Шумятино, находится в 7 км к западу от г. Малоярославец и в 70 км от г. Калуги. </w:t>
      </w:r>
    </w:p>
    <w:p w:rsidR="00696557" w:rsidRPr="00696557" w:rsidRDefault="00696557" w:rsidP="00696557">
      <w:pPr>
        <w:spacing w:line="276" w:lineRule="auto"/>
        <w:ind w:firstLine="709"/>
        <w:jc w:val="both"/>
        <w:rPr>
          <w:color w:val="000000" w:themeColor="text1"/>
          <w:sz w:val="26"/>
          <w:szCs w:val="26"/>
        </w:rPr>
      </w:pPr>
      <w:r w:rsidRPr="00696557">
        <w:rPr>
          <w:color w:val="000000" w:themeColor="text1"/>
          <w:sz w:val="26"/>
          <w:szCs w:val="26"/>
        </w:rPr>
        <w:t xml:space="preserve">По территории сельского поселения проходит автодорога федерального значения общего пользования Москва-Малоярославец-Рославль. </w:t>
      </w:r>
    </w:p>
    <w:p w:rsidR="00696557" w:rsidRPr="00696557" w:rsidRDefault="00696557" w:rsidP="00696557">
      <w:pPr>
        <w:spacing w:line="276" w:lineRule="auto"/>
        <w:ind w:firstLine="709"/>
        <w:jc w:val="both"/>
        <w:rPr>
          <w:color w:val="000000" w:themeColor="text1"/>
          <w:sz w:val="26"/>
          <w:szCs w:val="26"/>
        </w:rPr>
      </w:pPr>
      <w:r w:rsidRPr="00696557">
        <w:rPr>
          <w:color w:val="000000" w:themeColor="text1"/>
          <w:sz w:val="26"/>
          <w:szCs w:val="26"/>
        </w:rPr>
        <w:t>В состав сельского поселения «Деревня Шумятино» входят следующие населенные пункты: деревня Шумятино, деревня Заболотное, деревня Адлеровка, деревня Алехново, деревня Бородухино, деревня Величково, деревня Дубровка, деревня Игнатьевское, село Карижа, деревня Костино, деревня Панское, деревня Подольное, деревня Терентьево, деревня Трубицино, деревня Черкасово, деревня Чуркино, деревня Шубинка.</w:t>
      </w:r>
    </w:p>
    <w:p w:rsidR="00D20300" w:rsidRPr="0020670E" w:rsidRDefault="00D20300" w:rsidP="00395517">
      <w:pPr>
        <w:spacing w:line="276" w:lineRule="auto"/>
        <w:ind w:firstLine="709"/>
        <w:jc w:val="both"/>
        <w:rPr>
          <w:b/>
          <w:i/>
          <w:color w:val="000000" w:themeColor="text1"/>
          <w:sz w:val="26"/>
          <w:szCs w:val="26"/>
        </w:rPr>
      </w:pPr>
      <w:r w:rsidRPr="0020670E">
        <w:rPr>
          <w:b/>
          <w:i/>
          <w:color w:val="000000" w:themeColor="text1"/>
          <w:sz w:val="26"/>
          <w:szCs w:val="26"/>
        </w:rPr>
        <w:t>Описание границы муниципального образования сельское поселение "</w:t>
      </w:r>
      <w:r w:rsidR="00751A06">
        <w:rPr>
          <w:b/>
          <w:i/>
          <w:color w:val="000000" w:themeColor="text1"/>
          <w:sz w:val="26"/>
          <w:szCs w:val="26"/>
        </w:rPr>
        <w:t xml:space="preserve">Деревня </w:t>
      </w:r>
      <w:proofErr w:type="spellStart"/>
      <w:r w:rsidR="00751A06">
        <w:rPr>
          <w:b/>
          <w:i/>
          <w:color w:val="000000" w:themeColor="text1"/>
          <w:sz w:val="26"/>
          <w:szCs w:val="26"/>
        </w:rPr>
        <w:t>Шумятино</w:t>
      </w:r>
      <w:proofErr w:type="spellEnd"/>
      <w:r w:rsidRPr="0020670E">
        <w:rPr>
          <w:b/>
          <w:i/>
          <w:color w:val="000000" w:themeColor="text1"/>
          <w:sz w:val="26"/>
          <w:szCs w:val="26"/>
        </w:rPr>
        <w:t xml:space="preserve">" согласно Закону Калужской области от </w:t>
      </w:r>
      <w:r w:rsidR="00941655" w:rsidRPr="0020670E">
        <w:rPr>
          <w:b/>
          <w:i/>
          <w:color w:val="000000" w:themeColor="text1"/>
          <w:sz w:val="26"/>
          <w:szCs w:val="26"/>
        </w:rPr>
        <w:t>28</w:t>
      </w:r>
      <w:r w:rsidRPr="0020670E">
        <w:rPr>
          <w:b/>
          <w:i/>
          <w:color w:val="000000" w:themeColor="text1"/>
          <w:sz w:val="26"/>
          <w:szCs w:val="26"/>
        </w:rPr>
        <w:t>.</w:t>
      </w:r>
      <w:r w:rsidR="00941655" w:rsidRPr="0020670E">
        <w:rPr>
          <w:b/>
          <w:i/>
          <w:color w:val="000000" w:themeColor="text1"/>
          <w:sz w:val="26"/>
          <w:szCs w:val="26"/>
        </w:rPr>
        <w:t>12</w:t>
      </w:r>
      <w:r w:rsidR="006E6642" w:rsidRPr="0020670E">
        <w:rPr>
          <w:b/>
          <w:i/>
          <w:color w:val="000000" w:themeColor="text1"/>
          <w:sz w:val="26"/>
          <w:szCs w:val="26"/>
        </w:rPr>
        <w:t>.</w:t>
      </w:r>
      <w:r w:rsidRPr="0020670E">
        <w:rPr>
          <w:b/>
          <w:i/>
          <w:color w:val="000000" w:themeColor="text1"/>
          <w:sz w:val="26"/>
          <w:szCs w:val="26"/>
        </w:rPr>
        <w:t>20</w:t>
      </w:r>
      <w:r w:rsidR="006E6642" w:rsidRPr="0020670E">
        <w:rPr>
          <w:b/>
          <w:i/>
          <w:color w:val="000000" w:themeColor="text1"/>
          <w:sz w:val="26"/>
          <w:szCs w:val="26"/>
        </w:rPr>
        <w:t>04</w:t>
      </w:r>
      <w:r w:rsidR="006D66DC" w:rsidRPr="0020670E">
        <w:rPr>
          <w:b/>
          <w:i/>
          <w:color w:val="000000" w:themeColor="text1"/>
          <w:sz w:val="26"/>
          <w:szCs w:val="26"/>
        </w:rPr>
        <w:t xml:space="preserve"> г. </w:t>
      </w:r>
      <w:r w:rsidR="0053674D" w:rsidRPr="0020670E">
        <w:rPr>
          <w:b/>
          <w:i/>
          <w:color w:val="000000" w:themeColor="text1"/>
          <w:sz w:val="26"/>
          <w:szCs w:val="26"/>
        </w:rPr>
        <w:t>№ 7-</w:t>
      </w:r>
      <w:r w:rsidR="00DA2701" w:rsidRPr="0020670E">
        <w:rPr>
          <w:b/>
          <w:i/>
          <w:color w:val="000000" w:themeColor="text1"/>
          <w:sz w:val="26"/>
          <w:szCs w:val="26"/>
        </w:rPr>
        <w:t xml:space="preserve">ОЗ </w:t>
      </w:r>
      <w:r w:rsidRPr="0020670E">
        <w:rPr>
          <w:b/>
          <w:i/>
          <w:color w:val="000000" w:themeColor="text1"/>
          <w:sz w:val="26"/>
          <w:szCs w:val="26"/>
        </w:rPr>
        <w:t xml:space="preserve">(в ред. </w:t>
      </w:r>
      <w:hyperlink r:id="rId13" w:history="1">
        <w:r w:rsidRPr="0020670E">
          <w:rPr>
            <w:rStyle w:val="a7"/>
            <w:b/>
            <w:i/>
            <w:color w:val="000000" w:themeColor="text1"/>
            <w:sz w:val="26"/>
            <w:szCs w:val="26"/>
            <w:u w:val="none"/>
          </w:rPr>
          <w:t>Закона</w:t>
        </w:r>
      </w:hyperlink>
      <w:r w:rsidRPr="0020670E">
        <w:rPr>
          <w:b/>
          <w:i/>
          <w:color w:val="000000" w:themeColor="text1"/>
          <w:sz w:val="26"/>
          <w:szCs w:val="26"/>
        </w:rPr>
        <w:t xml:space="preserve"> Калужской области от </w:t>
      </w:r>
      <w:r w:rsidR="00941655" w:rsidRPr="0020670E">
        <w:rPr>
          <w:b/>
          <w:i/>
          <w:color w:val="000000" w:themeColor="text1"/>
          <w:sz w:val="26"/>
          <w:szCs w:val="26"/>
        </w:rPr>
        <w:t>24.02.202</w:t>
      </w:r>
      <w:r w:rsidR="006D66DC" w:rsidRPr="0020670E">
        <w:rPr>
          <w:b/>
          <w:i/>
          <w:color w:val="000000" w:themeColor="text1"/>
          <w:sz w:val="26"/>
          <w:szCs w:val="26"/>
        </w:rPr>
        <w:t>2</w:t>
      </w:r>
      <w:r w:rsidR="00DA2701" w:rsidRPr="0020670E">
        <w:rPr>
          <w:b/>
          <w:i/>
          <w:color w:val="000000" w:themeColor="text1"/>
          <w:sz w:val="26"/>
          <w:szCs w:val="26"/>
        </w:rPr>
        <w:t xml:space="preserve"> г.</w:t>
      </w:r>
      <w:r w:rsidR="005B19CC" w:rsidRPr="0020670E">
        <w:rPr>
          <w:b/>
          <w:i/>
          <w:color w:val="000000" w:themeColor="text1"/>
          <w:sz w:val="26"/>
          <w:szCs w:val="26"/>
        </w:rPr>
        <w:t>)</w:t>
      </w:r>
      <w:r w:rsidR="00DA2701" w:rsidRPr="0020670E">
        <w:rPr>
          <w:b/>
          <w:i/>
          <w:color w:val="000000" w:themeColor="text1"/>
          <w:sz w:val="26"/>
          <w:szCs w:val="26"/>
        </w:rPr>
        <w:t>:</w:t>
      </w:r>
    </w:p>
    <w:p w:rsidR="00BD2211" w:rsidRPr="0020670E" w:rsidRDefault="00BD2211" w:rsidP="00BD2211">
      <w:pPr>
        <w:pStyle w:val="Main0"/>
        <w:spacing w:line="276" w:lineRule="auto"/>
        <w:rPr>
          <w:rFonts w:cs="Times New Roman"/>
          <w:bCs/>
          <w:color w:val="000000" w:themeColor="text1"/>
          <w:sz w:val="26"/>
          <w:szCs w:val="26"/>
          <w:lang w:eastAsia="ru-RU"/>
        </w:rPr>
      </w:pPr>
      <w:r w:rsidRPr="0020670E">
        <w:rPr>
          <w:rFonts w:cs="Times New Roman"/>
          <w:bCs/>
          <w:color w:val="000000" w:themeColor="text1"/>
          <w:sz w:val="26"/>
          <w:szCs w:val="26"/>
          <w:lang w:eastAsia="ru-RU"/>
        </w:rPr>
        <w:t>Текстовое описание границы сельского поселения "</w:t>
      </w:r>
      <w:r w:rsidR="00751A06">
        <w:rPr>
          <w:rFonts w:cs="Times New Roman"/>
          <w:bCs/>
          <w:color w:val="000000" w:themeColor="text1"/>
          <w:sz w:val="26"/>
          <w:szCs w:val="26"/>
          <w:lang w:eastAsia="ru-RU"/>
        </w:rPr>
        <w:t xml:space="preserve">Деревня </w:t>
      </w:r>
      <w:proofErr w:type="spellStart"/>
      <w:r w:rsidR="00751A06">
        <w:rPr>
          <w:rFonts w:cs="Times New Roman"/>
          <w:bCs/>
          <w:color w:val="000000" w:themeColor="text1"/>
          <w:sz w:val="26"/>
          <w:szCs w:val="26"/>
          <w:lang w:eastAsia="ru-RU"/>
        </w:rPr>
        <w:t>Шумятино</w:t>
      </w:r>
      <w:proofErr w:type="spellEnd"/>
      <w:r w:rsidRPr="0020670E">
        <w:rPr>
          <w:rFonts w:cs="Times New Roman"/>
          <w:bCs/>
          <w:color w:val="000000" w:themeColor="text1"/>
          <w:sz w:val="26"/>
          <w:szCs w:val="26"/>
          <w:lang w:eastAsia="ru-RU"/>
        </w:rPr>
        <w:t>" произведено согласно цифровым обозначениям в направлении север - восток - юг - запад.</w:t>
      </w:r>
    </w:p>
    <w:p w:rsidR="00BD2211" w:rsidRPr="00751A06" w:rsidRDefault="00BD2211" w:rsidP="00751A06">
      <w:pPr>
        <w:pStyle w:val="Main0"/>
        <w:spacing w:line="276" w:lineRule="auto"/>
        <w:rPr>
          <w:rFonts w:cs="Times New Roman"/>
          <w:bCs/>
          <w:color w:val="000000" w:themeColor="text1"/>
          <w:sz w:val="26"/>
          <w:szCs w:val="26"/>
          <w:lang w:eastAsia="ru-RU"/>
        </w:rPr>
      </w:pPr>
      <w:r w:rsidRPr="00751A06">
        <w:rPr>
          <w:rFonts w:cs="Times New Roman"/>
          <w:bCs/>
          <w:color w:val="000000" w:themeColor="text1"/>
          <w:sz w:val="26"/>
          <w:szCs w:val="26"/>
          <w:lang w:eastAsia="ru-RU"/>
        </w:rPr>
        <w:t>Граница сельского поселения "</w:t>
      </w:r>
      <w:r w:rsidR="00751A06" w:rsidRPr="00751A06">
        <w:rPr>
          <w:rFonts w:cs="Times New Roman"/>
          <w:bCs/>
          <w:color w:val="000000" w:themeColor="text1"/>
          <w:sz w:val="26"/>
          <w:szCs w:val="26"/>
          <w:lang w:eastAsia="ru-RU"/>
        </w:rPr>
        <w:t xml:space="preserve"> Деревня </w:t>
      </w:r>
      <w:proofErr w:type="spellStart"/>
      <w:r w:rsidR="00751A06" w:rsidRPr="00751A06">
        <w:rPr>
          <w:rFonts w:cs="Times New Roman"/>
          <w:bCs/>
          <w:color w:val="000000" w:themeColor="text1"/>
          <w:sz w:val="26"/>
          <w:szCs w:val="26"/>
          <w:lang w:eastAsia="ru-RU"/>
        </w:rPr>
        <w:t>Шумятино</w:t>
      </w:r>
      <w:proofErr w:type="spellEnd"/>
      <w:r w:rsidR="00751A06" w:rsidRPr="00751A06">
        <w:rPr>
          <w:rFonts w:cs="Times New Roman"/>
          <w:bCs/>
          <w:color w:val="000000" w:themeColor="text1"/>
          <w:sz w:val="26"/>
          <w:szCs w:val="26"/>
          <w:lang w:eastAsia="ru-RU"/>
        </w:rPr>
        <w:t xml:space="preserve"> </w:t>
      </w:r>
      <w:r w:rsidRPr="00751A06">
        <w:rPr>
          <w:rFonts w:cs="Times New Roman"/>
          <w:bCs/>
          <w:color w:val="000000" w:themeColor="text1"/>
          <w:sz w:val="26"/>
          <w:szCs w:val="26"/>
          <w:lang w:eastAsia="ru-RU"/>
        </w:rPr>
        <w:t>" проходит следующим образом:</w:t>
      </w:r>
    </w:p>
    <w:p w:rsidR="00751A06" w:rsidRPr="00751A06" w:rsidRDefault="00BD2211" w:rsidP="00751A06">
      <w:pPr>
        <w:pStyle w:val="formattext"/>
        <w:spacing w:after="240" w:afterAutospacing="0" w:line="276" w:lineRule="auto"/>
        <w:jc w:val="both"/>
        <w:rPr>
          <w:sz w:val="26"/>
          <w:szCs w:val="26"/>
        </w:rPr>
      </w:pPr>
      <w:r w:rsidRPr="00751A06">
        <w:rPr>
          <w:bCs/>
          <w:color w:val="000000" w:themeColor="text1"/>
          <w:sz w:val="26"/>
          <w:szCs w:val="26"/>
        </w:rPr>
        <w:t xml:space="preserve">1) </w:t>
      </w:r>
      <w:r w:rsidR="00751A06" w:rsidRPr="00751A06">
        <w:rPr>
          <w:sz w:val="26"/>
          <w:szCs w:val="26"/>
        </w:rPr>
        <w:t xml:space="preserve">от узловой точки 1 в северо-восточном и юго-восточном направлении по лесному массиву Ильинского участкового лесничества </w:t>
      </w:r>
      <w:proofErr w:type="spellStart"/>
      <w:r w:rsidR="00751A06" w:rsidRPr="00751A06">
        <w:rPr>
          <w:sz w:val="26"/>
          <w:szCs w:val="26"/>
        </w:rPr>
        <w:t>Малоярославецкого</w:t>
      </w:r>
      <w:proofErr w:type="spellEnd"/>
      <w:r w:rsidR="00751A06" w:rsidRPr="00751A06">
        <w:rPr>
          <w:sz w:val="26"/>
          <w:szCs w:val="26"/>
        </w:rPr>
        <w:t xml:space="preserve"> лесничества на протяжении 3327 м до точки 16;</w:t>
      </w:r>
    </w:p>
    <w:p w:rsidR="00751A06" w:rsidRPr="00751A06" w:rsidRDefault="00751A06" w:rsidP="00751A06">
      <w:pPr>
        <w:pStyle w:val="formattext"/>
        <w:spacing w:after="240" w:afterAutospacing="0" w:line="276" w:lineRule="auto"/>
        <w:jc w:val="both"/>
        <w:rPr>
          <w:sz w:val="26"/>
          <w:szCs w:val="26"/>
        </w:rPr>
      </w:pPr>
      <w:r w:rsidRPr="00751A06">
        <w:rPr>
          <w:sz w:val="26"/>
          <w:szCs w:val="26"/>
        </w:rPr>
        <w:t xml:space="preserve">2) от точки 16 в северо-восточном направлении по лесному массиву Ильинского участкового лесничества </w:t>
      </w:r>
      <w:proofErr w:type="spellStart"/>
      <w:r w:rsidRPr="00751A06">
        <w:rPr>
          <w:sz w:val="26"/>
          <w:szCs w:val="26"/>
        </w:rPr>
        <w:t>Малоярославецкого</w:t>
      </w:r>
      <w:proofErr w:type="spellEnd"/>
      <w:r w:rsidRPr="00751A06">
        <w:rPr>
          <w:sz w:val="26"/>
          <w:szCs w:val="26"/>
        </w:rPr>
        <w:t xml:space="preserve"> лесничества на протяжении 5284 м, пересекая автомобильную дорогу Малоярославец - Боровск, до пересечения с границей муниципального образования "Село Коллонтай" (узловая точка 69);</w:t>
      </w:r>
    </w:p>
    <w:p w:rsidR="00751A06" w:rsidRPr="00751A06" w:rsidRDefault="00751A06" w:rsidP="00751A06">
      <w:pPr>
        <w:pStyle w:val="formattext"/>
        <w:spacing w:after="240" w:afterAutospacing="0" w:line="276" w:lineRule="auto"/>
        <w:jc w:val="both"/>
        <w:rPr>
          <w:sz w:val="26"/>
          <w:szCs w:val="26"/>
        </w:rPr>
      </w:pPr>
      <w:r w:rsidRPr="00751A06">
        <w:rPr>
          <w:sz w:val="26"/>
          <w:szCs w:val="26"/>
        </w:rPr>
        <w:t>3) от узловой точки 69 в юго-западном и юго-восточном направлении вдоль автомобильной дороги Малоярославец - Боровск на протяжении 5600 м до пересечения с границей муниципального образования "Город Малоярославец" (узловая точка 125);</w:t>
      </w:r>
    </w:p>
    <w:p w:rsidR="00751A06" w:rsidRPr="00751A06" w:rsidRDefault="00751A06" w:rsidP="00751A06">
      <w:pPr>
        <w:pStyle w:val="formattext"/>
        <w:spacing w:after="240" w:afterAutospacing="0" w:line="276" w:lineRule="auto"/>
        <w:jc w:val="both"/>
        <w:rPr>
          <w:sz w:val="26"/>
          <w:szCs w:val="26"/>
        </w:rPr>
      </w:pPr>
      <w:r w:rsidRPr="00751A06">
        <w:rPr>
          <w:sz w:val="26"/>
          <w:szCs w:val="26"/>
        </w:rPr>
        <w:t>4) от узловой точки 125 в юго-западном направлении по луговой растительности на протяжении 1020 м до точки 128;</w:t>
      </w:r>
    </w:p>
    <w:p w:rsidR="00751A06" w:rsidRPr="00751A06" w:rsidRDefault="00751A06" w:rsidP="00751A06">
      <w:pPr>
        <w:pStyle w:val="formattext"/>
        <w:spacing w:line="276" w:lineRule="auto"/>
        <w:jc w:val="both"/>
        <w:rPr>
          <w:sz w:val="26"/>
          <w:szCs w:val="26"/>
        </w:rPr>
      </w:pPr>
    </w:p>
    <w:p w:rsidR="00751A06" w:rsidRPr="00751A06" w:rsidRDefault="00751A06" w:rsidP="00751A06">
      <w:pPr>
        <w:pStyle w:val="formattext"/>
        <w:spacing w:after="240" w:afterAutospacing="0" w:line="276" w:lineRule="auto"/>
        <w:jc w:val="both"/>
        <w:rPr>
          <w:sz w:val="26"/>
          <w:szCs w:val="26"/>
        </w:rPr>
      </w:pPr>
      <w:r w:rsidRPr="00751A06">
        <w:rPr>
          <w:sz w:val="26"/>
          <w:szCs w:val="26"/>
        </w:rPr>
        <w:lastRenderedPageBreak/>
        <w:t xml:space="preserve">5) от точки 128 в северо-западном направлении по лесному массиву Ильинского участкового лесничества </w:t>
      </w:r>
      <w:proofErr w:type="spellStart"/>
      <w:r w:rsidRPr="00751A06">
        <w:rPr>
          <w:sz w:val="26"/>
          <w:szCs w:val="26"/>
        </w:rPr>
        <w:t>Малоярославецкого</w:t>
      </w:r>
      <w:proofErr w:type="spellEnd"/>
      <w:r w:rsidRPr="00751A06">
        <w:rPr>
          <w:sz w:val="26"/>
          <w:szCs w:val="26"/>
        </w:rPr>
        <w:t xml:space="preserve"> лесничества на протяжении 1287 м до пересечения с р. Лужей (точка 131);</w:t>
      </w:r>
    </w:p>
    <w:p w:rsidR="00751A06" w:rsidRPr="00751A06" w:rsidRDefault="00751A06" w:rsidP="00751A06">
      <w:pPr>
        <w:pStyle w:val="formattext"/>
        <w:spacing w:after="240" w:afterAutospacing="0" w:line="276" w:lineRule="auto"/>
        <w:jc w:val="both"/>
        <w:rPr>
          <w:sz w:val="26"/>
          <w:szCs w:val="26"/>
        </w:rPr>
      </w:pPr>
      <w:r w:rsidRPr="00751A06">
        <w:rPr>
          <w:sz w:val="26"/>
          <w:szCs w:val="26"/>
        </w:rPr>
        <w:t>6) от точки 131 в общем юго-восточном направлении вдоль р. Лужи по течению на протяжении 903 м до точки 140;</w:t>
      </w:r>
    </w:p>
    <w:p w:rsidR="00751A06" w:rsidRPr="00751A06" w:rsidRDefault="00751A06" w:rsidP="00751A06">
      <w:pPr>
        <w:pStyle w:val="formattext"/>
        <w:spacing w:after="240" w:afterAutospacing="0" w:line="276" w:lineRule="auto"/>
        <w:jc w:val="both"/>
        <w:rPr>
          <w:sz w:val="26"/>
          <w:szCs w:val="26"/>
        </w:rPr>
      </w:pPr>
      <w:r w:rsidRPr="00751A06">
        <w:rPr>
          <w:sz w:val="26"/>
          <w:szCs w:val="26"/>
        </w:rPr>
        <w:t xml:space="preserve">7) от точки 140 в общем юго-западном и юго-восточном направлении вдоль р. </w:t>
      </w:r>
      <w:proofErr w:type="spellStart"/>
      <w:r w:rsidRPr="00751A06">
        <w:rPr>
          <w:sz w:val="26"/>
          <w:szCs w:val="26"/>
        </w:rPr>
        <w:t>Карыжи</w:t>
      </w:r>
      <w:proofErr w:type="spellEnd"/>
      <w:r w:rsidRPr="00751A06">
        <w:rPr>
          <w:sz w:val="26"/>
          <w:szCs w:val="26"/>
        </w:rPr>
        <w:t xml:space="preserve"> против течения на протяжении 2433 м до точки 227;</w:t>
      </w:r>
    </w:p>
    <w:p w:rsidR="00751A06" w:rsidRPr="00751A06" w:rsidRDefault="00751A06" w:rsidP="00751A06">
      <w:pPr>
        <w:pStyle w:val="formattext"/>
        <w:spacing w:after="240" w:afterAutospacing="0" w:line="276" w:lineRule="auto"/>
        <w:jc w:val="both"/>
        <w:rPr>
          <w:sz w:val="26"/>
          <w:szCs w:val="26"/>
        </w:rPr>
      </w:pPr>
      <w:r w:rsidRPr="00751A06">
        <w:rPr>
          <w:sz w:val="26"/>
          <w:szCs w:val="26"/>
        </w:rPr>
        <w:t>8) от точки 227 в юго-западном направлении по пахотному массиву на протяжении 910 м, пересекая автомобильную дорогу А101 Москва - Малоярославец - Рославль, до точки 252;</w:t>
      </w:r>
    </w:p>
    <w:p w:rsidR="00751A06" w:rsidRPr="00751A06" w:rsidRDefault="00751A06" w:rsidP="00751A06">
      <w:pPr>
        <w:pStyle w:val="formattext"/>
        <w:spacing w:after="240" w:afterAutospacing="0" w:line="276" w:lineRule="auto"/>
        <w:jc w:val="both"/>
        <w:rPr>
          <w:sz w:val="26"/>
          <w:szCs w:val="26"/>
        </w:rPr>
      </w:pPr>
      <w:r w:rsidRPr="00751A06">
        <w:rPr>
          <w:sz w:val="26"/>
          <w:szCs w:val="26"/>
        </w:rPr>
        <w:t>9) от точки 252 в юго-западном направлении вдоль автомобильной дороги А101 Москва - Малоярославец - Рославль на протяжении 1019 м до точки 254;</w:t>
      </w:r>
    </w:p>
    <w:p w:rsidR="00751A06" w:rsidRPr="00751A06" w:rsidRDefault="00751A06" w:rsidP="00751A06">
      <w:pPr>
        <w:pStyle w:val="formattext"/>
        <w:spacing w:after="240" w:afterAutospacing="0" w:line="276" w:lineRule="auto"/>
        <w:jc w:val="both"/>
        <w:rPr>
          <w:sz w:val="26"/>
          <w:szCs w:val="26"/>
        </w:rPr>
      </w:pPr>
      <w:r w:rsidRPr="00751A06">
        <w:rPr>
          <w:sz w:val="26"/>
          <w:szCs w:val="26"/>
        </w:rPr>
        <w:t xml:space="preserve">10) от точки 254 в юго-восточном направлении вдоль р. </w:t>
      </w:r>
      <w:proofErr w:type="spellStart"/>
      <w:r w:rsidRPr="00751A06">
        <w:rPr>
          <w:sz w:val="26"/>
          <w:szCs w:val="26"/>
        </w:rPr>
        <w:t>Карыжи</w:t>
      </w:r>
      <w:proofErr w:type="spellEnd"/>
      <w:r w:rsidRPr="00751A06">
        <w:rPr>
          <w:sz w:val="26"/>
          <w:szCs w:val="26"/>
        </w:rPr>
        <w:t xml:space="preserve"> против течения на протяжении 1200 м до пересечения с границей муниципального образования "Село </w:t>
      </w:r>
      <w:proofErr w:type="spellStart"/>
      <w:r w:rsidRPr="00751A06">
        <w:rPr>
          <w:sz w:val="26"/>
          <w:szCs w:val="26"/>
        </w:rPr>
        <w:t>Маклино</w:t>
      </w:r>
      <w:proofErr w:type="spellEnd"/>
      <w:r w:rsidRPr="00751A06">
        <w:rPr>
          <w:sz w:val="26"/>
          <w:szCs w:val="26"/>
        </w:rPr>
        <w:t>" (узловая точка 275);</w:t>
      </w:r>
    </w:p>
    <w:p w:rsidR="00751A06" w:rsidRPr="00751A06" w:rsidRDefault="00751A06" w:rsidP="00751A06">
      <w:pPr>
        <w:pStyle w:val="formattext"/>
        <w:spacing w:after="240" w:afterAutospacing="0" w:line="276" w:lineRule="auto"/>
        <w:jc w:val="both"/>
        <w:rPr>
          <w:sz w:val="26"/>
          <w:szCs w:val="26"/>
        </w:rPr>
      </w:pPr>
      <w:r w:rsidRPr="00751A06">
        <w:rPr>
          <w:sz w:val="26"/>
          <w:szCs w:val="26"/>
        </w:rPr>
        <w:t xml:space="preserve">11) от узловой точки 275 в юго-западном направлении вдоль р. </w:t>
      </w:r>
      <w:proofErr w:type="spellStart"/>
      <w:r w:rsidRPr="00751A06">
        <w:rPr>
          <w:sz w:val="26"/>
          <w:szCs w:val="26"/>
        </w:rPr>
        <w:t>Карыжи</w:t>
      </w:r>
      <w:proofErr w:type="spellEnd"/>
      <w:r w:rsidRPr="00751A06">
        <w:rPr>
          <w:sz w:val="26"/>
          <w:szCs w:val="26"/>
        </w:rPr>
        <w:t xml:space="preserve"> против течения на протяжении 62 м до пересечения с границей муниципального образования "Село </w:t>
      </w:r>
      <w:proofErr w:type="spellStart"/>
      <w:r w:rsidRPr="00751A06">
        <w:rPr>
          <w:sz w:val="26"/>
          <w:szCs w:val="26"/>
        </w:rPr>
        <w:t>Головтеево</w:t>
      </w:r>
      <w:proofErr w:type="spellEnd"/>
      <w:r w:rsidRPr="00751A06">
        <w:rPr>
          <w:sz w:val="26"/>
          <w:szCs w:val="26"/>
        </w:rPr>
        <w:t>" (узловая точка 276);</w:t>
      </w:r>
    </w:p>
    <w:p w:rsidR="00751A06" w:rsidRPr="00751A06" w:rsidRDefault="00751A06" w:rsidP="00751A06">
      <w:pPr>
        <w:pStyle w:val="formattext"/>
        <w:spacing w:after="240" w:afterAutospacing="0" w:line="276" w:lineRule="auto"/>
        <w:jc w:val="both"/>
        <w:rPr>
          <w:sz w:val="26"/>
          <w:szCs w:val="26"/>
        </w:rPr>
      </w:pPr>
      <w:r w:rsidRPr="00751A06">
        <w:rPr>
          <w:sz w:val="26"/>
          <w:szCs w:val="26"/>
        </w:rPr>
        <w:t xml:space="preserve">12) от узловой точки 276 в северо-западном направлении по лесному массиву Ильинского участкового лесничества </w:t>
      </w:r>
      <w:proofErr w:type="spellStart"/>
      <w:r w:rsidRPr="00751A06">
        <w:rPr>
          <w:sz w:val="26"/>
          <w:szCs w:val="26"/>
        </w:rPr>
        <w:t>Малоярославецкого</w:t>
      </w:r>
      <w:proofErr w:type="spellEnd"/>
      <w:r w:rsidRPr="00751A06">
        <w:rPr>
          <w:sz w:val="26"/>
          <w:szCs w:val="26"/>
        </w:rPr>
        <w:t xml:space="preserve"> лесничества на протяжении 1512 м, пересекая автомобильную дорогу А101 Москва - Малоярославец - Рославль - М-3 "Украина", до точки 281;</w:t>
      </w:r>
    </w:p>
    <w:p w:rsidR="00751A06" w:rsidRPr="00751A06" w:rsidRDefault="00751A06" w:rsidP="00751A06">
      <w:pPr>
        <w:pStyle w:val="formattext"/>
        <w:spacing w:after="240" w:afterAutospacing="0" w:line="276" w:lineRule="auto"/>
        <w:jc w:val="both"/>
        <w:rPr>
          <w:sz w:val="26"/>
          <w:szCs w:val="26"/>
        </w:rPr>
      </w:pPr>
      <w:r w:rsidRPr="00751A06">
        <w:rPr>
          <w:sz w:val="26"/>
          <w:szCs w:val="26"/>
        </w:rPr>
        <w:t xml:space="preserve">13) от точки 281 в юго-западном направлении по лесному массиву Ильинского участкового лесничества </w:t>
      </w:r>
      <w:proofErr w:type="spellStart"/>
      <w:r w:rsidRPr="00751A06">
        <w:rPr>
          <w:sz w:val="26"/>
          <w:szCs w:val="26"/>
        </w:rPr>
        <w:t>Малоярославецкого</w:t>
      </w:r>
      <w:proofErr w:type="spellEnd"/>
      <w:r w:rsidRPr="00751A06">
        <w:rPr>
          <w:sz w:val="26"/>
          <w:szCs w:val="26"/>
        </w:rPr>
        <w:t xml:space="preserve"> лесничества на протяжении 5262 м до точки 300;</w:t>
      </w:r>
    </w:p>
    <w:p w:rsidR="00751A06" w:rsidRPr="00751A06" w:rsidRDefault="00751A06" w:rsidP="00751A06">
      <w:pPr>
        <w:pStyle w:val="formattext"/>
        <w:spacing w:after="240" w:afterAutospacing="0" w:line="276" w:lineRule="auto"/>
        <w:jc w:val="both"/>
        <w:rPr>
          <w:sz w:val="26"/>
          <w:szCs w:val="26"/>
        </w:rPr>
      </w:pPr>
      <w:r w:rsidRPr="00751A06">
        <w:rPr>
          <w:sz w:val="26"/>
          <w:szCs w:val="26"/>
        </w:rPr>
        <w:t xml:space="preserve">14) от точки 300 в северо-западном направлении по лесному массиву Ильинского участкового лесничества </w:t>
      </w:r>
      <w:proofErr w:type="spellStart"/>
      <w:r w:rsidRPr="00751A06">
        <w:rPr>
          <w:sz w:val="26"/>
          <w:szCs w:val="26"/>
        </w:rPr>
        <w:t>Малоярославецкого</w:t>
      </w:r>
      <w:proofErr w:type="spellEnd"/>
      <w:r w:rsidRPr="00751A06">
        <w:rPr>
          <w:sz w:val="26"/>
          <w:szCs w:val="26"/>
        </w:rPr>
        <w:t xml:space="preserve"> лесничества на протяжении 3762 м до точки 323;</w:t>
      </w:r>
    </w:p>
    <w:p w:rsidR="00751A06" w:rsidRPr="00751A06" w:rsidRDefault="00751A06" w:rsidP="00751A06">
      <w:pPr>
        <w:pStyle w:val="formattext"/>
        <w:spacing w:after="240" w:afterAutospacing="0" w:line="276" w:lineRule="auto"/>
        <w:jc w:val="both"/>
        <w:rPr>
          <w:sz w:val="26"/>
          <w:szCs w:val="26"/>
        </w:rPr>
      </w:pPr>
      <w:r w:rsidRPr="00751A06">
        <w:rPr>
          <w:sz w:val="26"/>
          <w:szCs w:val="26"/>
        </w:rPr>
        <w:t xml:space="preserve">15) от точки 323 в юго-западном направлении по лесному массиву Ильинского участкового лесничества </w:t>
      </w:r>
      <w:proofErr w:type="spellStart"/>
      <w:r w:rsidRPr="00751A06">
        <w:rPr>
          <w:sz w:val="26"/>
          <w:szCs w:val="26"/>
        </w:rPr>
        <w:t>Малоярославецкого</w:t>
      </w:r>
      <w:proofErr w:type="spellEnd"/>
      <w:r w:rsidRPr="00751A06">
        <w:rPr>
          <w:sz w:val="26"/>
          <w:szCs w:val="26"/>
        </w:rPr>
        <w:t xml:space="preserve"> лесничества на протяжении 1118 м до пересечения с границей муниципального образования "Село </w:t>
      </w:r>
      <w:proofErr w:type="spellStart"/>
      <w:r w:rsidRPr="00751A06">
        <w:rPr>
          <w:sz w:val="26"/>
          <w:szCs w:val="26"/>
        </w:rPr>
        <w:t>Кудиново</w:t>
      </w:r>
      <w:proofErr w:type="spellEnd"/>
      <w:r w:rsidRPr="00751A06">
        <w:rPr>
          <w:sz w:val="26"/>
          <w:szCs w:val="26"/>
        </w:rPr>
        <w:t>" (узловая точка 331);</w:t>
      </w:r>
    </w:p>
    <w:p w:rsidR="00751A06" w:rsidRPr="00751A06" w:rsidRDefault="00751A06" w:rsidP="00751A06">
      <w:pPr>
        <w:pStyle w:val="formattext"/>
        <w:spacing w:after="240" w:afterAutospacing="0" w:line="276" w:lineRule="auto"/>
        <w:jc w:val="both"/>
        <w:rPr>
          <w:sz w:val="26"/>
          <w:szCs w:val="26"/>
        </w:rPr>
      </w:pPr>
      <w:r w:rsidRPr="00751A06">
        <w:rPr>
          <w:sz w:val="26"/>
          <w:szCs w:val="26"/>
        </w:rPr>
        <w:t xml:space="preserve">16) от узловой точки 331 в юго-западном и северо-западном направлении по лесному массиву Ильинского участкового лесничества </w:t>
      </w:r>
      <w:proofErr w:type="spellStart"/>
      <w:r w:rsidRPr="00751A06">
        <w:rPr>
          <w:sz w:val="26"/>
          <w:szCs w:val="26"/>
        </w:rPr>
        <w:t>Малоярославецкого</w:t>
      </w:r>
      <w:proofErr w:type="spellEnd"/>
      <w:r w:rsidRPr="00751A06">
        <w:rPr>
          <w:sz w:val="26"/>
          <w:szCs w:val="26"/>
        </w:rPr>
        <w:t xml:space="preserve"> </w:t>
      </w:r>
      <w:r w:rsidRPr="00751A06">
        <w:rPr>
          <w:sz w:val="26"/>
          <w:szCs w:val="26"/>
        </w:rPr>
        <w:lastRenderedPageBreak/>
        <w:t>лесничества на протяжении 5522 м, пересекая автомобильную дорогу А101 Москва - Малоярославец - Рославль, до точки 343;</w:t>
      </w:r>
    </w:p>
    <w:p w:rsidR="00751A06" w:rsidRPr="00751A06" w:rsidRDefault="00751A06" w:rsidP="00751A06">
      <w:pPr>
        <w:pStyle w:val="formattext"/>
        <w:spacing w:after="240" w:afterAutospacing="0" w:line="276" w:lineRule="auto"/>
        <w:jc w:val="both"/>
        <w:rPr>
          <w:sz w:val="26"/>
          <w:szCs w:val="26"/>
        </w:rPr>
      </w:pPr>
      <w:r w:rsidRPr="00751A06">
        <w:rPr>
          <w:sz w:val="26"/>
          <w:szCs w:val="26"/>
        </w:rPr>
        <w:t>17) от точки 343 на северо-восток вдоль автомобильной дороги А101 Москва - Малоярославец - Рославль на протяжении 4312 м до точки 365;</w:t>
      </w:r>
    </w:p>
    <w:p w:rsidR="00751A06" w:rsidRPr="00751A06" w:rsidRDefault="00751A06" w:rsidP="00751A06">
      <w:pPr>
        <w:pStyle w:val="formattext"/>
        <w:spacing w:after="240" w:afterAutospacing="0" w:line="276" w:lineRule="auto"/>
        <w:jc w:val="both"/>
        <w:rPr>
          <w:sz w:val="26"/>
          <w:szCs w:val="26"/>
        </w:rPr>
      </w:pPr>
      <w:r w:rsidRPr="00751A06">
        <w:rPr>
          <w:sz w:val="26"/>
          <w:szCs w:val="26"/>
        </w:rPr>
        <w:t xml:space="preserve">18) от точки 365 в общем северо-западном направлении по лесному массиву Ильинского участкового лесничества </w:t>
      </w:r>
      <w:proofErr w:type="spellStart"/>
      <w:r w:rsidRPr="00751A06">
        <w:rPr>
          <w:sz w:val="26"/>
          <w:szCs w:val="26"/>
        </w:rPr>
        <w:t>Малоярославецкого</w:t>
      </w:r>
      <w:proofErr w:type="spellEnd"/>
      <w:r w:rsidRPr="00751A06">
        <w:rPr>
          <w:sz w:val="26"/>
          <w:szCs w:val="26"/>
        </w:rPr>
        <w:t xml:space="preserve"> лесничества до точки 377;</w:t>
      </w:r>
    </w:p>
    <w:p w:rsidR="00751A06" w:rsidRPr="00751A06" w:rsidRDefault="00751A06" w:rsidP="00751A06">
      <w:pPr>
        <w:pStyle w:val="formattext"/>
        <w:spacing w:after="240" w:afterAutospacing="0" w:line="276" w:lineRule="auto"/>
        <w:jc w:val="both"/>
        <w:rPr>
          <w:sz w:val="26"/>
          <w:szCs w:val="26"/>
        </w:rPr>
      </w:pPr>
      <w:r w:rsidRPr="00751A06">
        <w:rPr>
          <w:sz w:val="26"/>
          <w:szCs w:val="26"/>
        </w:rPr>
        <w:t xml:space="preserve">19) от точки 377 в северо-восточном направлении по лесному массиву Ильинского участкового лесничества </w:t>
      </w:r>
      <w:proofErr w:type="spellStart"/>
      <w:r w:rsidRPr="00751A06">
        <w:rPr>
          <w:sz w:val="26"/>
          <w:szCs w:val="26"/>
        </w:rPr>
        <w:t>Малоярославецкого</w:t>
      </w:r>
      <w:proofErr w:type="spellEnd"/>
      <w:r w:rsidRPr="00751A06">
        <w:rPr>
          <w:sz w:val="26"/>
          <w:szCs w:val="26"/>
        </w:rPr>
        <w:t xml:space="preserve"> лесничества, огибая дер. Алехново, до точки 394;</w:t>
      </w:r>
    </w:p>
    <w:p w:rsidR="00751A06" w:rsidRPr="00751A06" w:rsidRDefault="00751A06" w:rsidP="00751A06">
      <w:pPr>
        <w:pStyle w:val="formattext"/>
        <w:spacing w:after="240" w:afterAutospacing="0" w:line="276" w:lineRule="auto"/>
        <w:jc w:val="both"/>
        <w:rPr>
          <w:sz w:val="26"/>
          <w:szCs w:val="26"/>
        </w:rPr>
      </w:pPr>
      <w:r w:rsidRPr="00751A06">
        <w:rPr>
          <w:sz w:val="26"/>
          <w:szCs w:val="26"/>
        </w:rPr>
        <w:t xml:space="preserve">20) от точки 394 в общем северо-восточном направлении по краю пахотного массива, огибая пос. </w:t>
      </w:r>
      <w:proofErr w:type="spellStart"/>
      <w:r w:rsidRPr="00751A06">
        <w:rPr>
          <w:sz w:val="26"/>
          <w:szCs w:val="26"/>
        </w:rPr>
        <w:t>Игнатьевское</w:t>
      </w:r>
      <w:proofErr w:type="spellEnd"/>
      <w:r w:rsidRPr="00751A06">
        <w:rPr>
          <w:sz w:val="26"/>
          <w:szCs w:val="26"/>
        </w:rPr>
        <w:t>, до точки 483;</w:t>
      </w:r>
    </w:p>
    <w:p w:rsidR="00751A06" w:rsidRPr="00751A06" w:rsidRDefault="00751A06" w:rsidP="00751A06">
      <w:pPr>
        <w:pStyle w:val="formattext"/>
        <w:spacing w:after="240" w:afterAutospacing="0" w:line="276" w:lineRule="auto"/>
        <w:jc w:val="both"/>
        <w:rPr>
          <w:sz w:val="26"/>
          <w:szCs w:val="26"/>
        </w:rPr>
      </w:pPr>
      <w:r w:rsidRPr="00751A06">
        <w:rPr>
          <w:sz w:val="26"/>
          <w:szCs w:val="26"/>
        </w:rPr>
        <w:t xml:space="preserve">21) от точки 483 в северо-западном и северо-восточном направлении вдоль р. Лужи по течению, далее по лесному массиву Ильинского участкового лесничества </w:t>
      </w:r>
      <w:proofErr w:type="spellStart"/>
      <w:r w:rsidRPr="00751A06">
        <w:rPr>
          <w:sz w:val="26"/>
          <w:szCs w:val="26"/>
        </w:rPr>
        <w:t>Малоярославецкого</w:t>
      </w:r>
      <w:proofErr w:type="spellEnd"/>
      <w:r w:rsidRPr="00751A06">
        <w:rPr>
          <w:sz w:val="26"/>
          <w:szCs w:val="26"/>
        </w:rPr>
        <w:t xml:space="preserve"> лесничества на протяжении 3434 м до пересечения с границей муниципального образования "Боровский район" до узловой точки 1.</w:t>
      </w:r>
    </w:p>
    <w:p w:rsidR="00DA2701" w:rsidRPr="00F23210" w:rsidRDefault="00DA2701" w:rsidP="00BD2211">
      <w:pPr>
        <w:pStyle w:val="4"/>
        <w:spacing w:after="240" w:line="276" w:lineRule="auto"/>
        <w:rPr>
          <w:color w:val="000000" w:themeColor="text1"/>
          <w:sz w:val="26"/>
          <w:szCs w:val="26"/>
          <w:lang w:val="ru-RU" w:eastAsia="ru-RU"/>
        </w:rPr>
      </w:pPr>
    </w:p>
    <w:p w:rsidR="00671677" w:rsidRPr="0020670E" w:rsidRDefault="00671677" w:rsidP="00BD2211">
      <w:pPr>
        <w:pStyle w:val="Main0"/>
        <w:spacing w:line="276" w:lineRule="auto"/>
        <w:rPr>
          <w:rFonts w:cs="Times New Roman"/>
          <w:bCs/>
          <w:color w:val="000000" w:themeColor="text1"/>
          <w:sz w:val="26"/>
          <w:szCs w:val="26"/>
          <w:lang w:eastAsia="ru-RU"/>
        </w:rPr>
        <w:sectPr w:rsidR="00671677" w:rsidRPr="0020670E" w:rsidSect="004841C2">
          <w:pgSz w:w="11906" w:h="16838"/>
          <w:pgMar w:top="851" w:right="964" w:bottom="851" w:left="1644" w:header="709" w:footer="367" w:gutter="0"/>
          <w:cols w:space="720"/>
          <w:docGrid w:linePitch="360"/>
        </w:sectPr>
      </w:pPr>
    </w:p>
    <w:p w:rsidR="00312AB2" w:rsidRPr="0020670E" w:rsidRDefault="00312AB2" w:rsidP="00E14A37">
      <w:pPr>
        <w:pStyle w:val="2"/>
        <w:spacing w:after="240" w:line="240" w:lineRule="auto"/>
        <w:rPr>
          <w:color w:val="000000" w:themeColor="text1"/>
          <w:sz w:val="28"/>
          <w:szCs w:val="28"/>
        </w:rPr>
      </w:pPr>
      <w:bookmarkStart w:id="18" w:name="_Toc132018242"/>
      <w:r w:rsidRPr="0020670E">
        <w:rPr>
          <w:color w:val="000000" w:themeColor="text1"/>
          <w:sz w:val="28"/>
          <w:szCs w:val="28"/>
        </w:rPr>
        <w:lastRenderedPageBreak/>
        <w:t>II</w:t>
      </w:r>
      <w:r w:rsidR="002A63E4" w:rsidRPr="0020670E">
        <w:rPr>
          <w:color w:val="000000" w:themeColor="text1"/>
          <w:sz w:val="28"/>
          <w:szCs w:val="28"/>
        </w:rPr>
        <w:t>.</w:t>
      </w:r>
      <w:r w:rsidR="002A63E4" w:rsidRPr="0020670E">
        <w:rPr>
          <w:color w:val="000000" w:themeColor="text1"/>
          <w:sz w:val="28"/>
          <w:szCs w:val="28"/>
          <w:lang w:val="en-US"/>
        </w:rPr>
        <w:t>2</w:t>
      </w:r>
      <w:r w:rsidRPr="0020670E">
        <w:rPr>
          <w:color w:val="000000" w:themeColor="text1"/>
          <w:sz w:val="28"/>
          <w:szCs w:val="28"/>
        </w:rPr>
        <w:t xml:space="preserve"> Природные условия</w:t>
      </w:r>
      <w:bookmarkEnd w:id="18"/>
      <w:r w:rsidRPr="0020670E">
        <w:rPr>
          <w:color w:val="000000" w:themeColor="text1"/>
          <w:sz w:val="28"/>
          <w:szCs w:val="28"/>
        </w:rPr>
        <w:t xml:space="preserve"> </w:t>
      </w:r>
    </w:p>
    <w:p w:rsidR="00312AB2" w:rsidRPr="0020670E" w:rsidRDefault="002A63E4" w:rsidP="00E14A37">
      <w:pPr>
        <w:pStyle w:val="3"/>
        <w:spacing w:after="240" w:line="240" w:lineRule="auto"/>
        <w:jc w:val="center"/>
        <w:rPr>
          <w:color w:val="000000" w:themeColor="text1"/>
          <w:sz w:val="26"/>
          <w:szCs w:val="26"/>
        </w:rPr>
      </w:pPr>
      <w:bookmarkStart w:id="19" w:name="__RefHeading__378_1612356966"/>
      <w:bookmarkStart w:id="20" w:name="__RefHeading__114_1539069001"/>
      <w:bookmarkStart w:id="21" w:name="__RefHeading__312_276625223"/>
      <w:bookmarkStart w:id="22" w:name="__RefHeading__476_670117999"/>
      <w:bookmarkStart w:id="23" w:name="__RefHeading__83_1212657833"/>
      <w:bookmarkStart w:id="24" w:name="__RefHeading__146_1585558239"/>
      <w:bookmarkStart w:id="25" w:name="__RefHeading__840_1612356966"/>
      <w:bookmarkStart w:id="26" w:name="_Toc132018243"/>
      <w:bookmarkEnd w:id="19"/>
      <w:bookmarkEnd w:id="20"/>
      <w:bookmarkEnd w:id="21"/>
      <w:bookmarkEnd w:id="22"/>
      <w:bookmarkEnd w:id="23"/>
      <w:bookmarkEnd w:id="24"/>
      <w:bookmarkEnd w:id="25"/>
      <w:r w:rsidRPr="0020670E">
        <w:rPr>
          <w:color w:val="000000" w:themeColor="text1"/>
          <w:sz w:val="26"/>
          <w:szCs w:val="26"/>
        </w:rPr>
        <w:t>II</w:t>
      </w:r>
      <w:r w:rsidRPr="0020670E">
        <w:rPr>
          <w:color w:val="000000" w:themeColor="text1"/>
          <w:sz w:val="26"/>
          <w:szCs w:val="26"/>
          <w:lang w:val="ru-RU"/>
        </w:rPr>
        <w:t>.2.</w:t>
      </w:r>
      <w:r w:rsidRPr="0020670E">
        <w:rPr>
          <w:color w:val="000000" w:themeColor="text1"/>
          <w:sz w:val="26"/>
          <w:szCs w:val="26"/>
        </w:rPr>
        <w:t xml:space="preserve">1 </w:t>
      </w:r>
      <w:r w:rsidR="00312AB2" w:rsidRPr="0020670E">
        <w:rPr>
          <w:color w:val="000000" w:themeColor="text1"/>
          <w:sz w:val="26"/>
          <w:szCs w:val="26"/>
        </w:rPr>
        <w:t>Климат</w:t>
      </w:r>
      <w:bookmarkEnd w:id="26"/>
    </w:p>
    <w:p w:rsidR="00855954" w:rsidRPr="0020670E" w:rsidRDefault="007F565A" w:rsidP="007F565A">
      <w:pPr>
        <w:pStyle w:val="Main0"/>
        <w:spacing w:line="276" w:lineRule="auto"/>
        <w:rPr>
          <w:rFonts w:cs="Times New Roman"/>
          <w:bCs/>
          <w:color w:val="000000" w:themeColor="text1"/>
          <w:sz w:val="26"/>
          <w:szCs w:val="26"/>
          <w:lang w:eastAsia="ru-RU"/>
        </w:rPr>
      </w:pPr>
      <w:bookmarkStart w:id="27" w:name="__RefHeading__380_1612356966"/>
      <w:bookmarkStart w:id="28" w:name="__RefHeading__116_1539069001"/>
      <w:bookmarkStart w:id="29" w:name="__RefHeading__314_276625223"/>
      <w:bookmarkStart w:id="30" w:name="__RefHeading__478_670117999"/>
      <w:bookmarkStart w:id="31" w:name="__RefHeading__85_1212657833"/>
      <w:bookmarkStart w:id="32" w:name="__RefHeading__148_1585558239"/>
      <w:bookmarkStart w:id="33" w:name="__RefHeading__842_1612356966"/>
      <w:bookmarkEnd w:id="27"/>
      <w:bookmarkEnd w:id="28"/>
      <w:bookmarkEnd w:id="29"/>
      <w:bookmarkEnd w:id="30"/>
      <w:bookmarkEnd w:id="31"/>
      <w:bookmarkEnd w:id="32"/>
      <w:bookmarkEnd w:id="33"/>
      <w:r w:rsidRPr="0020670E">
        <w:rPr>
          <w:rFonts w:cs="Times New Roman"/>
          <w:bCs/>
          <w:color w:val="000000" w:themeColor="text1"/>
          <w:sz w:val="26"/>
          <w:szCs w:val="26"/>
          <w:lang w:eastAsia="ru-RU"/>
        </w:rPr>
        <w:t xml:space="preserve">Климат сельского поселения, как и всей Калужской области, умеренно континентальный с четко выраженными сезонами года. Характеризуется теплым летом, умеренно холодной с устойчивым снежным покровом зимой и хорошо выраженными, но менее длительными переходными периодами – весной и осенью. </w:t>
      </w:r>
      <w:r w:rsidR="00855954" w:rsidRPr="0020670E">
        <w:rPr>
          <w:rFonts w:cs="Times New Roman"/>
          <w:bCs/>
          <w:color w:val="000000" w:themeColor="text1"/>
          <w:sz w:val="26"/>
          <w:szCs w:val="26"/>
          <w:lang w:eastAsia="ru-RU"/>
        </w:rPr>
        <w:t>Средняя продолжительность безморозного периода 120-130 дней. Промерзание почвы обычно 0,5-0,7 м в морозные бесснежные зимы может достигать 1,5 м</w:t>
      </w:r>
    </w:p>
    <w:p w:rsidR="00855954" w:rsidRPr="0020670E" w:rsidRDefault="00855954" w:rsidP="00855954">
      <w:pPr>
        <w:jc w:val="center"/>
        <w:rPr>
          <w:b/>
          <w:i/>
          <w:color w:val="000000" w:themeColor="text1"/>
          <w:sz w:val="26"/>
          <w:szCs w:val="26"/>
        </w:rPr>
      </w:pPr>
      <w:r w:rsidRPr="0020670E">
        <w:rPr>
          <w:rFonts w:cs="Tahoma"/>
          <w:b/>
          <w:i/>
          <w:color w:val="000000" w:themeColor="text1"/>
          <w:sz w:val="26"/>
          <w:szCs w:val="26"/>
        </w:rPr>
        <w:t xml:space="preserve">Средняя месячная температура воздуха, </w:t>
      </w:r>
      <w:r w:rsidRPr="0020670E">
        <w:rPr>
          <w:b/>
          <w:color w:val="000000" w:themeColor="text1"/>
          <w:sz w:val="26"/>
          <w:szCs w:val="26"/>
        </w:rPr>
        <w:t>˚</w:t>
      </w:r>
      <w:r w:rsidRPr="0020670E">
        <w:rPr>
          <w:rFonts w:cs="Tahoma"/>
          <w:b/>
          <w:i/>
          <w:color w:val="000000" w:themeColor="text1"/>
          <w:sz w:val="26"/>
          <w:szCs w:val="26"/>
        </w:rPr>
        <w:t>С</w:t>
      </w:r>
    </w:p>
    <w:p w:rsidR="00855954" w:rsidRPr="0020670E" w:rsidRDefault="00855954" w:rsidP="00855954">
      <w:pPr>
        <w:jc w:val="right"/>
        <w:rPr>
          <w:color w:val="000000" w:themeColor="text1"/>
          <w:sz w:val="28"/>
          <w:szCs w:val="28"/>
        </w:rPr>
      </w:pPr>
      <w:r w:rsidRPr="0020670E">
        <w:rPr>
          <w:i/>
          <w:color w:val="000000" w:themeColor="text1"/>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1"/>
        <w:gridCol w:w="792"/>
        <w:gridCol w:w="791"/>
        <w:gridCol w:w="792"/>
        <w:gridCol w:w="794"/>
        <w:gridCol w:w="795"/>
        <w:gridCol w:w="795"/>
        <w:gridCol w:w="794"/>
        <w:gridCol w:w="795"/>
        <w:gridCol w:w="791"/>
        <w:gridCol w:w="792"/>
        <w:gridCol w:w="792"/>
      </w:tblGrid>
      <w:tr w:rsidR="008D7CA3" w:rsidRPr="0020670E" w:rsidTr="0041080B">
        <w:trPr>
          <w:trHeight w:val="158"/>
        </w:trPr>
        <w:tc>
          <w:tcPr>
            <w:tcW w:w="797" w:type="dxa"/>
            <w:shd w:val="clear" w:color="auto" w:fill="auto"/>
            <w:vAlign w:val="center"/>
          </w:tcPr>
          <w:p w:rsidR="00855954" w:rsidRPr="0020670E" w:rsidRDefault="00855954" w:rsidP="0041080B">
            <w:pPr>
              <w:jc w:val="center"/>
              <w:rPr>
                <w:b/>
                <w:color w:val="000000" w:themeColor="text1"/>
              </w:rPr>
            </w:pPr>
            <w:r w:rsidRPr="0020670E">
              <w:rPr>
                <w:b/>
                <w:color w:val="000000" w:themeColor="text1"/>
              </w:rPr>
              <w:t>1</w:t>
            </w:r>
          </w:p>
        </w:tc>
        <w:tc>
          <w:tcPr>
            <w:tcW w:w="798" w:type="dxa"/>
            <w:shd w:val="clear" w:color="auto" w:fill="auto"/>
            <w:vAlign w:val="center"/>
          </w:tcPr>
          <w:p w:rsidR="00855954" w:rsidRPr="0020670E" w:rsidRDefault="00855954" w:rsidP="0041080B">
            <w:pPr>
              <w:jc w:val="center"/>
              <w:rPr>
                <w:b/>
                <w:color w:val="000000" w:themeColor="text1"/>
              </w:rPr>
            </w:pPr>
            <w:r w:rsidRPr="0020670E">
              <w:rPr>
                <w:b/>
                <w:color w:val="000000" w:themeColor="text1"/>
              </w:rPr>
              <w:t>2</w:t>
            </w:r>
          </w:p>
        </w:tc>
        <w:tc>
          <w:tcPr>
            <w:tcW w:w="797" w:type="dxa"/>
            <w:shd w:val="clear" w:color="auto" w:fill="auto"/>
            <w:vAlign w:val="center"/>
          </w:tcPr>
          <w:p w:rsidR="00855954" w:rsidRPr="0020670E" w:rsidRDefault="00855954" w:rsidP="0041080B">
            <w:pPr>
              <w:jc w:val="center"/>
              <w:rPr>
                <w:b/>
                <w:color w:val="000000" w:themeColor="text1"/>
              </w:rPr>
            </w:pPr>
            <w:r w:rsidRPr="0020670E">
              <w:rPr>
                <w:b/>
                <w:color w:val="000000" w:themeColor="text1"/>
              </w:rPr>
              <w:t>3</w:t>
            </w:r>
          </w:p>
        </w:tc>
        <w:tc>
          <w:tcPr>
            <w:tcW w:w="798" w:type="dxa"/>
            <w:shd w:val="clear" w:color="auto" w:fill="auto"/>
            <w:vAlign w:val="center"/>
          </w:tcPr>
          <w:p w:rsidR="00855954" w:rsidRPr="0020670E" w:rsidRDefault="00855954" w:rsidP="0041080B">
            <w:pPr>
              <w:jc w:val="center"/>
              <w:rPr>
                <w:b/>
                <w:color w:val="000000" w:themeColor="text1"/>
              </w:rPr>
            </w:pPr>
            <w:r w:rsidRPr="0020670E">
              <w:rPr>
                <w:b/>
                <w:color w:val="000000" w:themeColor="text1"/>
              </w:rPr>
              <w:t>4</w:t>
            </w:r>
          </w:p>
        </w:tc>
        <w:tc>
          <w:tcPr>
            <w:tcW w:w="797" w:type="dxa"/>
            <w:shd w:val="clear" w:color="auto" w:fill="auto"/>
            <w:vAlign w:val="center"/>
          </w:tcPr>
          <w:p w:rsidR="00855954" w:rsidRPr="0020670E" w:rsidRDefault="00855954" w:rsidP="0041080B">
            <w:pPr>
              <w:jc w:val="center"/>
              <w:rPr>
                <w:b/>
                <w:color w:val="000000" w:themeColor="text1"/>
              </w:rPr>
            </w:pPr>
            <w:r w:rsidRPr="0020670E">
              <w:rPr>
                <w:b/>
                <w:color w:val="000000" w:themeColor="text1"/>
              </w:rPr>
              <w:t>5</w:t>
            </w:r>
          </w:p>
        </w:tc>
        <w:tc>
          <w:tcPr>
            <w:tcW w:w="798" w:type="dxa"/>
            <w:shd w:val="clear" w:color="auto" w:fill="auto"/>
            <w:vAlign w:val="center"/>
          </w:tcPr>
          <w:p w:rsidR="00855954" w:rsidRPr="0020670E" w:rsidRDefault="00855954" w:rsidP="0041080B">
            <w:pPr>
              <w:jc w:val="center"/>
              <w:rPr>
                <w:b/>
                <w:color w:val="000000" w:themeColor="text1"/>
              </w:rPr>
            </w:pPr>
            <w:r w:rsidRPr="0020670E">
              <w:rPr>
                <w:b/>
                <w:color w:val="000000" w:themeColor="text1"/>
              </w:rPr>
              <w:t>6</w:t>
            </w:r>
          </w:p>
        </w:tc>
        <w:tc>
          <w:tcPr>
            <w:tcW w:w="798" w:type="dxa"/>
            <w:shd w:val="clear" w:color="auto" w:fill="auto"/>
            <w:vAlign w:val="center"/>
          </w:tcPr>
          <w:p w:rsidR="00855954" w:rsidRPr="0020670E" w:rsidRDefault="00855954" w:rsidP="0041080B">
            <w:pPr>
              <w:jc w:val="center"/>
              <w:rPr>
                <w:b/>
                <w:color w:val="000000" w:themeColor="text1"/>
              </w:rPr>
            </w:pPr>
            <w:r w:rsidRPr="0020670E">
              <w:rPr>
                <w:b/>
                <w:color w:val="000000" w:themeColor="text1"/>
              </w:rPr>
              <w:t>7</w:t>
            </w:r>
          </w:p>
        </w:tc>
        <w:tc>
          <w:tcPr>
            <w:tcW w:w="797" w:type="dxa"/>
            <w:shd w:val="clear" w:color="auto" w:fill="auto"/>
            <w:vAlign w:val="center"/>
          </w:tcPr>
          <w:p w:rsidR="00855954" w:rsidRPr="0020670E" w:rsidRDefault="00855954" w:rsidP="0041080B">
            <w:pPr>
              <w:jc w:val="center"/>
              <w:rPr>
                <w:b/>
                <w:color w:val="000000" w:themeColor="text1"/>
              </w:rPr>
            </w:pPr>
            <w:r w:rsidRPr="0020670E">
              <w:rPr>
                <w:b/>
                <w:color w:val="000000" w:themeColor="text1"/>
              </w:rPr>
              <w:t>8</w:t>
            </w:r>
          </w:p>
        </w:tc>
        <w:tc>
          <w:tcPr>
            <w:tcW w:w="798" w:type="dxa"/>
            <w:shd w:val="clear" w:color="auto" w:fill="auto"/>
            <w:vAlign w:val="center"/>
          </w:tcPr>
          <w:p w:rsidR="00855954" w:rsidRPr="0020670E" w:rsidRDefault="00855954" w:rsidP="0041080B">
            <w:pPr>
              <w:jc w:val="center"/>
              <w:rPr>
                <w:b/>
                <w:color w:val="000000" w:themeColor="text1"/>
              </w:rPr>
            </w:pPr>
            <w:r w:rsidRPr="0020670E">
              <w:rPr>
                <w:b/>
                <w:color w:val="000000" w:themeColor="text1"/>
              </w:rPr>
              <w:t>9</w:t>
            </w:r>
          </w:p>
        </w:tc>
        <w:tc>
          <w:tcPr>
            <w:tcW w:w="797" w:type="dxa"/>
            <w:shd w:val="clear" w:color="auto" w:fill="auto"/>
            <w:vAlign w:val="center"/>
          </w:tcPr>
          <w:p w:rsidR="00855954" w:rsidRPr="0020670E" w:rsidRDefault="00855954" w:rsidP="0041080B">
            <w:pPr>
              <w:jc w:val="center"/>
              <w:rPr>
                <w:b/>
                <w:color w:val="000000" w:themeColor="text1"/>
              </w:rPr>
            </w:pPr>
            <w:r w:rsidRPr="0020670E">
              <w:rPr>
                <w:b/>
                <w:color w:val="000000" w:themeColor="text1"/>
              </w:rPr>
              <w:t>10</w:t>
            </w:r>
          </w:p>
        </w:tc>
        <w:tc>
          <w:tcPr>
            <w:tcW w:w="798" w:type="dxa"/>
            <w:shd w:val="clear" w:color="auto" w:fill="auto"/>
            <w:vAlign w:val="center"/>
          </w:tcPr>
          <w:p w:rsidR="00855954" w:rsidRPr="0020670E" w:rsidRDefault="00855954" w:rsidP="0041080B">
            <w:pPr>
              <w:jc w:val="center"/>
              <w:rPr>
                <w:b/>
                <w:color w:val="000000" w:themeColor="text1"/>
              </w:rPr>
            </w:pPr>
            <w:r w:rsidRPr="0020670E">
              <w:rPr>
                <w:b/>
                <w:color w:val="000000" w:themeColor="text1"/>
              </w:rPr>
              <w:t>11</w:t>
            </w:r>
          </w:p>
        </w:tc>
        <w:tc>
          <w:tcPr>
            <w:tcW w:w="798" w:type="dxa"/>
            <w:shd w:val="clear" w:color="auto" w:fill="auto"/>
            <w:vAlign w:val="center"/>
          </w:tcPr>
          <w:p w:rsidR="00855954" w:rsidRPr="0020670E" w:rsidRDefault="00855954" w:rsidP="0041080B">
            <w:pPr>
              <w:jc w:val="center"/>
              <w:rPr>
                <w:b/>
                <w:color w:val="000000" w:themeColor="text1"/>
              </w:rPr>
            </w:pPr>
            <w:r w:rsidRPr="0020670E">
              <w:rPr>
                <w:b/>
                <w:color w:val="000000" w:themeColor="text1"/>
              </w:rPr>
              <w:t>12</w:t>
            </w:r>
          </w:p>
        </w:tc>
      </w:tr>
      <w:tr w:rsidR="00855954" w:rsidRPr="0020670E" w:rsidTr="002F0D9A">
        <w:trPr>
          <w:trHeight w:val="157"/>
        </w:trPr>
        <w:tc>
          <w:tcPr>
            <w:tcW w:w="797" w:type="dxa"/>
            <w:shd w:val="clear" w:color="auto" w:fill="auto"/>
            <w:vAlign w:val="center"/>
          </w:tcPr>
          <w:p w:rsidR="00855954" w:rsidRPr="0020670E" w:rsidRDefault="00855954" w:rsidP="002F0D9A">
            <w:pPr>
              <w:jc w:val="center"/>
              <w:rPr>
                <w:color w:val="000000" w:themeColor="text1"/>
              </w:rPr>
            </w:pPr>
            <w:r w:rsidRPr="0020670E">
              <w:rPr>
                <w:color w:val="000000" w:themeColor="text1"/>
              </w:rPr>
              <w:t>-8,8</w:t>
            </w:r>
          </w:p>
        </w:tc>
        <w:tc>
          <w:tcPr>
            <w:tcW w:w="798" w:type="dxa"/>
            <w:shd w:val="clear" w:color="auto" w:fill="auto"/>
            <w:vAlign w:val="center"/>
          </w:tcPr>
          <w:p w:rsidR="00855954" w:rsidRPr="0020670E" w:rsidRDefault="00855954" w:rsidP="002F0D9A">
            <w:pPr>
              <w:jc w:val="center"/>
              <w:rPr>
                <w:color w:val="000000" w:themeColor="text1"/>
              </w:rPr>
            </w:pPr>
            <w:r w:rsidRPr="0020670E">
              <w:rPr>
                <w:color w:val="000000" w:themeColor="text1"/>
              </w:rPr>
              <w:t>-7,7</w:t>
            </w:r>
          </w:p>
        </w:tc>
        <w:tc>
          <w:tcPr>
            <w:tcW w:w="797" w:type="dxa"/>
            <w:shd w:val="clear" w:color="auto" w:fill="auto"/>
            <w:vAlign w:val="center"/>
          </w:tcPr>
          <w:p w:rsidR="00855954" w:rsidRPr="0020670E" w:rsidRDefault="00855954" w:rsidP="002F0D9A">
            <w:pPr>
              <w:jc w:val="center"/>
              <w:rPr>
                <w:color w:val="000000" w:themeColor="text1"/>
              </w:rPr>
            </w:pPr>
            <w:r w:rsidRPr="0020670E">
              <w:rPr>
                <w:color w:val="000000" w:themeColor="text1"/>
              </w:rPr>
              <w:t>-2,5</w:t>
            </w:r>
          </w:p>
        </w:tc>
        <w:tc>
          <w:tcPr>
            <w:tcW w:w="798" w:type="dxa"/>
            <w:shd w:val="clear" w:color="auto" w:fill="auto"/>
            <w:vAlign w:val="center"/>
          </w:tcPr>
          <w:p w:rsidR="00855954" w:rsidRPr="0020670E" w:rsidRDefault="00855954" w:rsidP="002F0D9A">
            <w:pPr>
              <w:jc w:val="center"/>
              <w:rPr>
                <w:color w:val="000000" w:themeColor="text1"/>
              </w:rPr>
            </w:pPr>
            <w:r w:rsidRPr="0020670E">
              <w:rPr>
                <w:color w:val="000000" w:themeColor="text1"/>
              </w:rPr>
              <w:t>5,7</w:t>
            </w:r>
          </w:p>
        </w:tc>
        <w:tc>
          <w:tcPr>
            <w:tcW w:w="797" w:type="dxa"/>
            <w:shd w:val="clear" w:color="auto" w:fill="auto"/>
            <w:vAlign w:val="center"/>
          </w:tcPr>
          <w:p w:rsidR="00855954" w:rsidRPr="0020670E" w:rsidRDefault="00855954" w:rsidP="002F0D9A">
            <w:pPr>
              <w:jc w:val="center"/>
              <w:rPr>
                <w:color w:val="000000" w:themeColor="text1"/>
              </w:rPr>
            </w:pPr>
            <w:r w:rsidRPr="0020670E">
              <w:rPr>
                <w:color w:val="000000" w:themeColor="text1"/>
              </w:rPr>
              <w:t>12,7</w:t>
            </w:r>
          </w:p>
        </w:tc>
        <w:tc>
          <w:tcPr>
            <w:tcW w:w="798" w:type="dxa"/>
            <w:shd w:val="clear" w:color="auto" w:fill="auto"/>
            <w:vAlign w:val="center"/>
          </w:tcPr>
          <w:p w:rsidR="00855954" w:rsidRPr="0020670E" w:rsidRDefault="00855954" w:rsidP="002F0D9A">
            <w:pPr>
              <w:jc w:val="center"/>
              <w:rPr>
                <w:color w:val="000000" w:themeColor="text1"/>
              </w:rPr>
            </w:pPr>
            <w:r w:rsidRPr="0020670E">
              <w:rPr>
                <w:color w:val="000000" w:themeColor="text1"/>
              </w:rPr>
              <w:t>16,4</w:t>
            </w:r>
          </w:p>
        </w:tc>
        <w:tc>
          <w:tcPr>
            <w:tcW w:w="798" w:type="dxa"/>
            <w:shd w:val="clear" w:color="auto" w:fill="auto"/>
            <w:vAlign w:val="center"/>
          </w:tcPr>
          <w:p w:rsidR="00855954" w:rsidRPr="0020670E" w:rsidRDefault="00855954" w:rsidP="002F0D9A">
            <w:pPr>
              <w:jc w:val="center"/>
              <w:rPr>
                <w:color w:val="000000" w:themeColor="text1"/>
              </w:rPr>
            </w:pPr>
            <w:r w:rsidRPr="0020670E">
              <w:rPr>
                <w:color w:val="000000" w:themeColor="text1"/>
              </w:rPr>
              <w:t>17,9</w:t>
            </w:r>
          </w:p>
        </w:tc>
        <w:tc>
          <w:tcPr>
            <w:tcW w:w="797" w:type="dxa"/>
            <w:shd w:val="clear" w:color="auto" w:fill="auto"/>
            <w:vAlign w:val="center"/>
          </w:tcPr>
          <w:p w:rsidR="00855954" w:rsidRPr="0020670E" w:rsidRDefault="00855954" w:rsidP="002F0D9A">
            <w:pPr>
              <w:jc w:val="center"/>
              <w:rPr>
                <w:color w:val="000000" w:themeColor="text1"/>
              </w:rPr>
            </w:pPr>
            <w:r w:rsidRPr="0020670E">
              <w:rPr>
                <w:color w:val="000000" w:themeColor="text1"/>
              </w:rPr>
              <w:t>16,1</w:t>
            </w:r>
          </w:p>
        </w:tc>
        <w:tc>
          <w:tcPr>
            <w:tcW w:w="798" w:type="dxa"/>
            <w:shd w:val="clear" w:color="auto" w:fill="auto"/>
            <w:vAlign w:val="center"/>
          </w:tcPr>
          <w:p w:rsidR="00855954" w:rsidRPr="0020670E" w:rsidRDefault="00855954" w:rsidP="002F0D9A">
            <w:pPr>
              <w:jc w:val="center"/>
              <w:rPr>
                <w:color w:val="000000" w:themeColor="text1"/>
              </w:rPr>
            </w:pPr>
            <w:r w:rsidRPr="0020670E">
              <w:rPr>
                <w:color w:val="000000" w:themeColor="text1"/>
              </w:rPr>
              <w:t>10,7</w:t>
            </w:r>
          </w:p>
        </w:tc>
        <w:tc>
          <w:tcPr>
            <w:tcW w:w="797" w:type="dxa"/>
            <w:shd w:val="clear" w:color="auto" w:fill="auto"/>
            <w:vAlign w:val="center"/>
          </w:tcPr>
          <w:p w:rsidR="00855954" w:rsidRPr="0020670E" w:rsidRDefault="00855954" w:rsidP="002F0D9A">
            <w:pPr>
              <w:jc w:val="center"/>
              <w:rPr>
                <w:color w:val="000000" w:themeColor="text1"/>
              </w:rPr>
            </w:pPr>
            <w:r w:rsidRPr="0020670E">
              <w:rPr>
                <w:color w:val="000000" w:themeColor="text1"/>
              </w:rPr>
              <w:t>4,9</w:t>
            </w:r>
          </w:p>
        </w:tc>
        <w:tc>
          <w:tcPr>
            <w:tcW w:w="798" w:type="dxa"/>
            <w:shd w:val="clear" w:color="auto" w:fill="auto"/>
            <w:vAlign w:val="center"/>
          </w:tcPr>
          <w:p w:rsidR="00855954" w:rsidRPr="0020670E" w:rsidRDefault="00855954" w:rsidP="002F0D9A">
            <w:pPr>
              <w:jc w:val="center"/>
              <w:rPr>
                <w:color w:val="000000" w:themeColor="text1"/>
              </w:rPr>
            </w:pPr>
            <w:r w:rsidRPr="0020670E">
              <w:rPr>
                <w:color w:val="000000" w:themeColor="text1"/>
              </w:rPr>
              <w:t>-2,1</w:t>
            </w:r>
          </w:p>
        </w:tc>
        <w:tc>
          <w:tcPr>
            <w:tcW w:w="798" w:type="dxa"/>
            <w:shd w:val="clear" w:color="auto" w:fill="auto"/>
            <w:vAlign w:val="center"/>
          </w:tcPr>
          <w:p w:rsidR="00855954" w:rsidRPr="0020670E" w:rsidRDefault="00855954" w:rsidP="002F0D9A">
            <w:pPr>
              <w:jc w:val="center"/>
              <w:rPr>
                <w:color w:val="000000" w:themeColor="text1"/>
              </w:rPr>
            </w:pPr>
            <w:r w:rsidRPr="0020670E">
              <w:rPr>
                <w:color w:val="000000" w:themeColor="text1"/>
              </w:rPr>
              <w:t>-6,1</w:t>
            </w:r>
          </w:p>
        </w:tc>
      </w:tr>
    </w:tbl>
    <w:p w:rsidR="00855954" w:rsidRPr="0020670E" w:rsidRDefault="00855954" w:rsidP="00855954">
      <w:pPr>
        <w:jc w:val="center"/>
        <w:rPr>
          <w:color w:val="000000" w:themeColor="text1"/>
        </w:rPr>
      </w:pPr>
    </w:p>
    <w:p w:rsidR="00855954" w:rsidRPr="0020670E" w:rsidRDefault="00855954" w:rsidP="00855954">
      <w:pPr>
        <w:jc w:val="center"/>
        <w:rPr>
          <w:rFonts w:cs="Tahoma"/>
          <w:b/>
          <w:i/>
          <w:color w:val="000000" w:themeColor="text1"/>
          <w:sz w:val="26"/>
          <w:szCs w:val="26"/>
        </w:rPr>
      </w:pPr>
      <w:r w:rsidRPr="0020670E">
        <w:rPr>
          <w:rFonts w:cs="Tahoma"/>
          <w:b/>
          <w:i/>
          <w:color w:val="000000" w:themeColor="text1"/>
          <w:sz w:val="26"/>
          <w:szCs w:val="26"/>
        </w:rPr>
        <w:t>Осадки, мм:</w:t>
      </w:r>
    </w:p>
    <w:p w:rsidR="00855954" w:rsidRPr="0020670E" w:rsidRDefault="00855954" w:rsidP="00855954">
      <w:pPr>
        <w:jc w:val="right"/>
        <w:rPr>
          <w:color w:val="000000" w:themeColor="text1"/>
          <w:sz w:val="28"/>
          <w:szCs w:val="28"/>
        </w:rPr>
      </w:pPr>
      <w:r w:rsidRPr="0020670E">
        <w:rPr>
          <w:i/>
          <w:color w:val="000000" w:themeColor="text1"/>
        </w:rPr>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3"/>
        <w:gridCol w:w="794"/>
        <w:gridCol w:w="793"/>
        <w:gridCol w:w="793"/>
        <w:gridCol w:w="792"/>
        <w:gridCol w:w="793"/>
        <w:gridCol w:w="793"/>
        <w:gridCol w:w="792"/>
        <w:gridCol w:w="793"/>
        <w:gridCol w:w="792"/>
        <w:gridCol w:w="793"/>
        <w:gridCol w:w="793"/>
      </w:tblGrid>
      <w:tr w:rsidR="008D7CA3" w:rsidRPr="0020670E" w:rsidTr="0041080B">
        <w:trPr>
          <w:trHeight w:val="158"/>
        </w:trPr>
        <w:tc>
          <w:tcPr>
            <w:tcW w:w="797" w:type="dxa"/>
            <w:shd w:val="clear" w:color="auto" w:fill="auto"/>
            <w:vAlign w:val="center"/>
          </w:tcPr>
          <w:p w:rsidR="00855954" w:rsidRPr="0020670E" w:rsidRDefault="00855954" w:rsidP="0041080B">
            <w:pPr>
              <w:jc w:val="center"/>
              <w:rPr>
                <w:b/>
                <w:color w:val="000000" w:themeColor="text1"/>
              </w:rPr>
            </w:pPr>
            <w:r w:rsidRPr="0020670E">
              <w:rPr>
                <w:b/>
                <w:color w:val="000000" w:themeColor="text1"/>
              </w:rPr>
              <w:t>1</w:t>
            </w:r>
          </w:p>
        </w:tc>
        <w:tc>
          <w:tcPr>
            <w:tcW w:w="798" w:type="dxa"/>
            <w:shd w:val="clear" w:color="auto" w:fill="auto"/>
            <w:vAlign w:val="center"/>
          </w:tcPr>
          <w:p w:rsidR="00855954" w:rsidRPr="0020670E" w:rsidRDefault="00855954" w:rsidP="0041080B">
            <w:pPr>
              <w:jc w:val="center"/>
              <w:rPr>
                <w:b/>
                <w:color w:val="000000" w:themeColor="text1"/>
              </w:rPr>
            </w:pPr>
            <w:r w:rsidRPr="0020670E">
              <w:rPr>
                <w:b/>
                <w:color w:val="000000" w:themeColor="text1"/>
              </w:rPr>
              <w:t>2</w:t>
            </w:r>
          </w:p>
        </w:tc>
        <w:tc>
          <w:tcPr>
            <w:tcW w:w="797" w:type="dxa"/>
            <w:shd w:val="clear" w:color="auto" w:fill="auto"/>
            <w:vAlign w:val="center"/>
          </w:tcPr>
          <w:p w:rsidR="00855954" w:rsidRPr="0020670E" w:rsidRDefault="00855954" w:rsidP="0041080B">
            <w:pPr>
              <w:jc w:val="center"/>
              <w:rPr>
                <w:b/>
                <w:color w:val="000000" w:themeColor="text1"/>
              </w:rPr>
            </w:pPr>
            <w:r w:rsidRPr="0020670E">
              <w:rPr>
                <w:b/>
                <w:color w:val="000000" w:themeColor="text1"/>
              </w:rPr>
              <w:t>3</w:t>
            </w:r>
          </w:p>
        </w:tc>
        <w:tc>
          <w:tcPr>
            <w:tcW w:w="798" w:type="dxa"/>
            <w:shd w:val="clear" w:color="auto" w:fill="auto"/>
            <w:vAlign w:val="center"/>
          </w:tcPr>
          <w:p w:rsidR="00855954" w:rsidRPr="0020670E" w:rsidRDefault="00855954" w:rsidP="0041080B">
            <w:pPr>
              <w:jc w:val="center"/>
              <w:rPr>
                <w:b/>
                <w:color w:val="000000" w:themeColor="text1"/>
              </w:rPr>
            </w:pPr>
            <w:r w:rsidRPr="0020670E">
              <w:rPr>
                <w:b/>
                <w:color w:val="000000" w:themeColor="text1"/>
              </w:rPr>
              <w:t>4</w:t>
            </w:r>
          </w:p>
        </w:tc>
        <w:tc>
          <w:tcPr>
            <w:tcW w:w="797" w:type="dxa"/>
            <w:shd w:val="clear" w:color="auto" w:fill="auto"/>
            <w:vAlign w:val="center"/>
          </w:tcPr>
          <w:p w:rsidR="00855954" w:rsidRPr="0020670E" w:rsidRDefault="00855954" w:rsidP="0041080B">
            <w:pPr>
              <w:jc w:val="center"/>
              <w:rPr>
                <w:b/>
                <w:color w:val="000000" w:themeColor="text1"/>
              </w:rPr>
            </w:pPr>
            <w:r w:rsidRPr="0020670E">
              <w:rPr>
                <w:b/>
                <w:color w:val="000000" w:themeColor="text1"/>
              </w:rPr>
              <w:t>5</w:t>
            </w:r>
          </w:p>
        </w:tc>
        <w:tc>
          <w:tcPr>
            <w:tcW w:w="798" w:type="dxa"/>
            <w:shd w:val="clear" w:color="auto" w:fill="auto"/>
            <w:vAlign w:val="center"/>
          </w:tcPr>
          <w:p w:rsidR="00855954" w:rsidRPr="0020670E" w:rsidRDefault="00855954" w:rsidP="0041080B">
            <w:pPr>
              <w:jc w:val="center"/>
              <w:rPr>
                <w:b/>
                <w:color w:val="000000" w:themeColor="text1"/>
              </w:rPr>
            </w:pPr>
            <w:r w:rsidRPr="0020670E">
              <w:rPr>
                <w:b/>
                <w:color w:val="000000" w:themeColor="text1"/>
              </w:rPr>
              <w:t>6</w:t>
            </w:r>
          </w:p>
        </w:tc>
        <w:tc>
          <w:tcPr>
            <w:tcW w:w="798" w:type="dxa"/>
            <w:shd w:val="clear" w:color="auto" w:fill="auto"/>
            <w:vAlign w:val="center"/>
          </w:tcPr>
          <w:p w:rsidR="00855954" w:rsidRPr="0020670E" w:rsidRDefault="00855954" w:rsidP="0041080B">
            <w:pPr>
              <w:jc w:val="center"/>
              <w:rPr>
                <w:b/>
                <w:color w:val="000000" w:themeColor="text1"/>
              </w:rPr>
            </w:pPr>
            <w:r w:rsidRPr="0020670E">
              <w:rPr>
                <w:b/>
                <w:color w:val="000000" w:themeColor="text1"/>
              </w:rPr>
              <w:t>7</w:t>
            </w:r>
          </w:p>
        </w:tc>
        <w:tc>
          <w:tcPr>
            <w:tcW w:w="797" w:type="dxa"/>
            <w:shd w:val="clear" w:color="auto" w:fill="auto"/>
            <w:vAlign w:val="center"/>
          </w:tcPr>
          <w:p w:rsidR="00855954" w:rsidRPr="0020670E" w:rsidRDefault="00855954" w:rsidP="0041080B">
            <w:pPr>
              <w:jc w:val="center"/>
              <w:rPr>
                <w:b/>
                <w:color w:val="000000" w:themeColor="text1"/>
              </w:rPr>
            </w:pPr>
            <w:r w:rsidRPr="0020670E">
              <w:rPr>
                <w:b/>
                <w:color w:val="000000" w:themeColor="text1"/>
              </w:rPr>
              <w:t>8</w:t>
            </w:r>
          </w:p>
        </w:tc>
        <w:tc>
          <w:tcPr>
            <w:tcW w:w="798" w:type="dxa"/>
            <w:shd w:val="clear" w:color="auto" w:fill="auto"/>
            <w:vAlign w:val="center"/>
          </w:tcPr>
          <w:p w:rsidR="00855954" w:rsidRPr="0020670E" w:rsidRDefault="00855954" w:rsidP="0041080B">
            <w:pPr>
              <w:jc w:val="center"/>
              <w:rPr>
                <w:b/>
                <w:color w:val="000000" w:themeColor="text1"/>
              </w:rPr>
            </w:pPr>
            <w:r w:rsidRPr="0020670E">
              <w:rPr>
                <w:b/>
                <w:color w:val="000000" w:themeColor="text1"/>
              </w:rPr>
              <w:t>9</w:t>
            </w:r>
          </w:p>
        </w:tc>
        <w:tc>
          <w:tcPr>
            <w:tcW w:w="797" w:type="dxa"/>
            <w:shd w:val="clear" w:color="auto" w:fill="auto"/>
            <w:vAlign w:val="center"/>
          </w:tcPr>
          <w:p w:rsidR="00855954" w:rsidRPr="0020670E" w:rsidRDefault="00855954" w:rsidP="0041080B">
            <w:pPr>
              <w:jc w:val="center"/>
              <w:rPr>
                <w:b/>
                <w:color w:val="000000" w:themeColor="text1"/>
              </w:rPr>
            </w:pPr>
            <w:r w:rsidRPr="0020670E">
              <w:rPr>
                <w:b/>
                <w:color w:val="000000" w:themeColor="text1"/>
              </w:rPr>
              <w:t>10</w:t>
            </w:r>
          </w:p>
        </w:tc>
        <w:tc>
          <w:tcPr>
            <w:tcW w:w="798" w:type="dxa"/>
            <w:shd w:val="clear" w:color="auto" w:fill="auto"/>
            <w:vAlign w:val="center"/>
          </w:tcPr>
          <w:p w:rsidR="00855954" w:rsidRPr="0020670E" w:rsidRDefault="00855954" w:rsidP="0041080B">
            <w:pPr>
              <w:jc w:val="center"/>
              <w:rPr>
                <w:b/>
                <w:color w:val="000000" w:themeColor="text1"/>
              </w:rPr>
            </w:pPr>
            <w:r w:rsidRPr="0020670E">
              <w:rPr>
                <w:b/>
                <w:color w:val="000000" w:themeColor="text1"/>
              </w:rPr>
              <w:t>11</w:t>
            </w:r>
          </w:p>
        </w:tc>
        <w:tc>
          <w:tcPr>
            <w:tcW w:w="798" w:type="dxa"/>
            <w:shd w:val="clear" w:color="auto" w:fill="auto"/>
            <w:vAlign w:val="center"/>
          </w:tcPr>
          <w:p w:rsidR="00855954" w:rsidRPr="0020670E" w:rsidRDefault="00855954" w:rsidP="0041080B">
            <w:pPr>
              <w:jc w:val="center"/>
              <w:rPr>
                <w:b/>
                <w:color w:val="000000" w:themeColor="text1"/>
              </w:rPr>
            </w:pPr>
            <w:r w:rsidRPr="0020670E">
              <w:rPr>
                <w:b/>
                <w:color w:val="000000" w:themeColor="text1"/>
              </w:rPr>
              <w:t>12</w:t>
            </w:r>
          </w:p>
        </w:tc>
      </w:tr>
      <w:tr w:rsidR="008D7CA3" w:rsidRPr="0020670E" w:rsidTr="002F0D9A">
        <w:trPr>
          <w:trHeight w:val="157"/>
        </w:trPr>
        <w:tc>
          <w:tcPr>
            <w:tcW w:w="797" w:type="dxa"/>
            <w:shd w:val="clear" w:color="auto" w:fill="auto"/>
            <w:vAlign w:val="center"/>
          </w:tcPr>
          <w:p w:rsidR="00855954" w:rsidRPr="0020670E" w:rsidRDefault="00855954" w:rsidP="002F0D9A">
            <w:pPr>
              <w:jc w:val="center"/>
              <w:rPr>
                <w:color w:val="000000" w:themeColor="text1"/>
              </w:rPr>
            </w:pPr>
            <w:r w:rsidRPr="0020670E">
              <w:rPr>
                <w:color w:val="000000" w:themeColor="text1"/>
              </w:rPr>
              <w:t>46</w:t>
            </w:r>
          </w:p>
        </w:tc>
        <w:tc>
          <w:tcPr>
            <w:tcW w:w="798" w:type="dxa"/>
            <w:shd w:val="clear" w:color="auto" w:fill="auto"/>
            <w:vAlign w:val="center"/>
          </w:tcPr>
          <w:p w:rsidR="00855954" w:rsidRPr="0020670E" w:rsidRDefault="00855954" w:rsidP="002F0D9A">
            <w:pPr>
              <w:jc w:val="center"/>
              <w:rPr>
                <w:color w:val="000000" w:themeColor="text1"/>
              </w:rPr>
            </w:pPr>
            <w:r w:rsidRPr="0020670E">
              <w:rPr>
                <w:color w:val="000000" w:themeColor="text1"/>
              </w:rPr>
              <w:t>39</w:t>
            </w:r>
          </w:p>
        </w:tc>
        <w:tc>
          <w:tcPr>
            <w:tcW w:w="797" w:type="dxa"/>
            <w:shd w:val="clear" w:color="auto" w:fill="auto"/>
            <w:vAlign w:val="center"/>
          </w:tcPr>
          <w:p w:rsidR="00855954" w:rsidRPr="0020670E" w:rsidRDefault="00855954" w:rsidP="002F0D9A">
            <w:pPr>
              <w:jc w:val="center"/>
              <w:rPr>
                <w:color w:val="000000" w:themeColor="text1"/>
              </w:rPr>
            </w:pPr>
            <w:r w:rsidRPr="0020670E">
              <w:rPr>
                <w:color w:val="000000" w:themeColor="text1"/>
              </w:rPr>
              <w:t>38</w:t>
            </w:r>
          </w:p>
        </w:tc>
        <w:tc>
          <w:tcPr>
            <w:tcW w:w="798" w:type="dxa"/>
            <w:shd w:val="clear" w:color="auto" w:fill="auto"/>
            <w:vAlign w:val="center"/>
          </w:tcPr>
          <w:p w:rsidR="00855954" w:rsidRPr="0020670E" w:rsidRDefault="00855954" w:rsidP="002F0D9A">
            <w:pPr>
              <w:jc w:val="center"/>
              <w:rPr>
                <w:color w:val="000000" w:themeColor="text1"/>
              </w:rPr>
            </w:pPr>
            <w:r w:rsidRPr="0020670E">
              <w:rPr>
                <w:color w:val="000000" w:themeColor="text1"/>
              </w:rPr>
              <w:t>46</w:t>
            </w:r>
          </w:p>
        </w:tc>
        <w:tc>
          <w:tcPr>
            <w:tcW w:w="797" w:type="dxa"/>
            <w:shd w:val="clear" w:color="auto" w:fill="auto"/>
            <w:vAlign w:val="center"/>
          </w:tcPr>
          <w:p w:rsidR="00855954" w:rsidRPr="0020670E" w:rsidRDefault="00855954" w:rsidP="002F0D9A">
            <w:pPr>
              <w:jc w:val="center"/>
              <w:rPr>
                <w:color w:val="000000" w:themeColor="text1"/>
              </w:rPr>
            </w:pPr>
            <w:r w:rsidRPr="0020670E">
              <w:rPr>
                <w:color w:val="000000" w:themeColor="text1"/>
              </w:rPr>
              <w:t>51</w:t>
            </w:r>
          </w:p>
        </w:tc>
        <w:tc>
          <w:tcPr>
            <w:tcW w:w="798" w:type="dxa"/>
            <w:shd w:val="clear" w:color="auto" w:fill="auto"/>
            <w:vAlign w:val="center"/>
          </w:tcPr>
          <w:p w:rsidR="00855954" w:rsidRPr="0020670E" w:rsidRDefault="00855954" w:rsidP="002F0D9A">
            <w:pPr>
              <w:jc w:val="center"/>
              <w:rPr>
                <w:color w:val="000000" w:themeColor="text1"/>
              </w:rPr>
            </w:pPr>
            <w:r w:rsidRPr="0020670E">
              <w:rPr>
                <w:color w:val="000000" w:themeColor="text1"/>
              </w:rPr>
              <w:t>83</w:t>
            </w:r>
          </w:p>
        </w:tc>
        <w:tc>
          <w:tcPr>
            <w:tcW w:w="798" w:type="dxa"/>
            <w:shd w:val="clear" w:color="auto" w:fill="auto"/>
            <w:vAlign w:val="center"/>
          </w:tcPr>
          <w:p w:rsidR="00855954" w:rsidRPr="0020670E" w:rsidRDefault="00855954" w:rsidP="002F0D9A">
            <w:pPr>
              <w:jc w:val="center"/>
              <w:rPr>
                <w:color w:val="000000" w:themeColor="text1"/>
              </w:rPr>
            </w:pPr>
            <w:r w:rsidRPr="0020670E">
              <w:rPr>
                <w:color w:val="000000" w:themeColor="text1"/>
              </w:rPr>
              <w:t>92</w:t>
            </w:r>
          </w:p>
        </w:tc>
        <w:tc>
          <w:tcPr>
            <w:tcW w:w="797" w:type="dxa"/>
            <w:shd w:val="clear" w:color="auto" w:fill="auto"/>
            <w:vAlign w:val="center"/>
          </w:tcPr>
          <w:p w:rsidR="00855954" w:rsidRPr="0020670E" w:rsidRDefault="00855954" w:rsidP="002F0D9A">
            <w:pPr>
              <w:jc w:val="center"/>
              <w:rPr>
                <w:color w:val="000000" w:themeColor="text1"/>
              </w:rPr>
            </w:pPr>
            <w:r w:rsidRPr="0020670E">
              <w:rPr>
                <w:color w:val="000000" w:themeColor="text1"/>
              </w:rPr>
              <w:t>75</w:t>
            </w:r>
          </w:p>
        </w:tc>
        <w:tc>
          <w:tcPr>
            <w:tcW w:w="798" w:type="dxa"/>
            <w:shd w:val="clear" w:color="auto" w:fill="auto"/>
            <w:vAlign w:val="center"/>
          </w:tcPr>
          <w:p w:rsidR="00855954" w:rsidRPr="0020670E" w:rsidRDefault="00855954" w:rsidP="002F0D9A">
            <w:pPr>
              <w:jc w:val="center"/>
              <w:rPr>
                <w:color w:val="000000" w:themeColor="text1"/>
              </w:rPr>
            </w:pPr>
            <w:r w:rsidRPr="0020670E">
              <w:rPr>
                <w:color w:val="000000" w:themeColor="text1"/>
              </w:rPr>
              <w:t>65</w:t>
            </w:r>
          </w:p>
        </w:tc>
        <w:tc>
          <w:tcPr>
            <w:tcW w:w="797" w:type="dxa"/>
            <w:shd w:val="clear" w:color="auto" w:fill="auto"/>
            <w:vAlign w:val="center"/>
          </w:tcPr>
          <w:p w:rsidR="00855954" w:rsidRPr="0020670E" w:rsidRDefault="00855954" w:rsidP="002F0D9A">
            <w:pPr>
              <w:jc w:val="center"/>
              <w:rPr>
                <w:color w:val="000000" w:themeColor="text1"/>
              </w:rPr>
            </w:pPr>
            <w:r w:rsidRPr="0020670E">
              <w:rPr>
                <w:color w:val="000000" w:themeColor="text1"/>
              </w:rPr>
              <w:t>63</w:t>
            </w:r>
          </w:p>
        </w:tc>
        <w:tc>
          <w:tcPr>
            <w:tcW w:w="798" w:type="dxa"/>
            <w:shd w:val="clear" w:color="auto" w:fill="auto"/>
            <w:vAlign w:val="center"/>
          </w:tcPr>
          <w:p w:rsidR="00855954" w:rsidRPr="0020670E" w:rsidRDefault="00855954" w:rsidP="002F0D9A">
            <w:pPr>
              <w:jc w:val="center"/>
              <w:rPr>
                <w:color w:val="000000" w:themeColor="text1"/>
              </w:rPr>
            </w:pPr>
            <w:r w:rsidRPr="0020670E">
              <w:rPr>
                <w:color w:val="000000" w:themeColor="text1"/>
              </w:rPr>
              <w:t>56</w:t>
            </w:r>
          </w:p>
        </w:tc>
        <w:tc>
          <w:tcPr>
            <w:tcW w:w="798" w:type="dxa"/>
            <w:shd w:val="clear" w:color="auto" w:fill="auto"/>
            <w:vAlign w:val="center"/>
          </w:tcPr>
          <w:p w:rsidR="00855954" w:rsidRPr="0020670E" w:rsidRDefault="00855954" w:rsidP="002F0D9A">
            <w:pPr>
              <w:jc w:val="center"/>
              <w:rPr>
                <w:color w:val="000000" w:themeColor="text1"/>
              </w:rPr>
            </w:pPr>
            <w:r w:rsidRPr="0020670E">
              <w:rPr>
                <w:color w:val="000000" w:themeColor="text1"/>
              </w:rPr>
              <w:t>53</w:t>
            </w:r>
          </w:p>
        </w:tc>
      </w:tr>
    </w:tbl>
    <w:p w:rsidR="00855954" w:rsidRPr="0020670E" w:rsidRDefault="00855954" w:rsidP="00395517">
      <w:pPr>
        <w:pStyle w:val="Main0"/>
        <w:spacing w:line="276" w:lineRule="auto"/>
        <w:rPr>
          <w:rFonts w:cs="Times New Roman"/>
          <w:bCs/>
          <w:color w:val="000000" w:themeColor="text1"/>
          <w:sz w:val="26"/>
          <w:szCs w:val="26"/>
          <w:lang w:eastAsia="ru-RU"/>
        </w:rPr>
      </w:pPr>
      <w:r w:rsidRPr="0020670E">
        <w:rPr>
          <w:rFonts w:cs="Times New Roman"/>
          <w:bCs/>
          <w:color w:val="000000" w:themeColor="text1"/>
          <w:sz w:val="26"/>
          <w:szCs w:val="26"/>
          <w:lang w:eastAsia="ru-RU"/>
        </w:rPr>
        <w:t>Максимальная летняя температура +35˚С. Минимальная зимняя -40˚С.</w:t>
      </w:r>
    </w:p>
    <w:p w:rsidR="002B16C0" w:rsidRPr="0020670E" w:rsidRDefault="002B16C0" w:rsidP="002B16C0">
      <w:pPr>
        <w:pStyle w:val="Main0"/>
        <w:spacing w:line="276" w:lineRule="auto"/>
        <w:rPr>
          <w:rFonts w:cs="Times New Roman"/>
          <w:color w:val="000000" w:themeColor="text1"/>
          <w:sz w:val="26"/>
          <w:szCs w:val="24"/>
        </w:rPr>
      </w:pPr>
      <w:r w:rsidRPr="0020670E">
        <w:rPr>
          <w:rFonts w:cs="Times New Roman"/>
          <w:b/>
          <w:color w:val="000000" w:themeColor="text1"/>
          <w:sz w:val="26"/>
          <w:szCs w:val="24"/>
        </w:rPr>
        <w:t>Осадки</w:t>
      </w:r>
      <w:r w:rsidRPr="0020670E">
        <w:rPr>
          <w:rFonts w:cs="Times New Roman"/>
          <w:color w:val="000000" w:themeColor="text1"/>
          <w:sz w:val="26"/>
          <w:szCs w:val="24"/>
        </w:rPr>
        <w:t>.</w:t>
      </w:r>
      <w:r w:rsidRPr="0020670E">
        <w:rPr>
          <w:rFonts w:cs="Times New Roman"/>
          <w:b/>
          <w:color w:val="000000" w:themeColor="text1"/>
          <w:sz w:val="26"/>
          <w:szCs w:val="24"/>
        </w:rPr>
        <w:t xml:space="preserve"> </w:t>
      </w:r>
      <w:r w:rsidRPr="0020670E">
        <w:rPr>
          <w:rFonts w:cs="Times New Roman"/>
          <w:bCs/>
          <w:color w:val="000000" w:themeColor="text1"/>
          <w:sz w:val="26"/>
          <w:szCs w:val="26"/>
          <w:lang w:eastAsia="ru-RU"/>
        </w:rPr>
        <w:t xml:space="preserve">Среднегодовая сумма осадков </w:t>
      </w:r>
      <w:r w:rsidR="008F5A54" w:rsidRPr="0020670E">
        <w:rPr>
          <w:rFonts w:cs="Times New Roman"/>
          <w:bCs/>
          <w:color w:val="000000" w:themeColor="text1"/>
          <w:sz w:val="26"/>
          <w:szCs w:val="26"/>
          <w:lang w:eastAsia="ru-RU"/>
        </w:rPr>
        <w:t>за год составляет</w:t>
      </w:r>
      <w:r w:rsidRPr="0020670E">
        <w:rPr>
          <w:rFonts w:cs="Times New Roman"/>
          <w:bCs/>
          <w:color w:val="000000" w:themeColor="text1"/>
          <w:sz w:val="26"/>
          <w:szCs w:val="26"/>
          <w:lang w:eastAsia="ru-RU"/>
        </w:rPr>
        <w:t xml:space="preserve"> 654 мм, в том числе за теплый период года </w:t>
      </w:r>
      <w:r w:rsidR="008F5A54" w:rsidRPr="0020670E">
        <w:rPr>
          <w:rFonts w:cs="Times New Roman"/>
          <w:bCs/>
          <w:color w:val="000000" w:themeColor="text1"/>
          <w:sz w:val="26"/>
          <w:szCs w:val="26"/>
          <w:lang w:eastAsia="ru-RU"/>
        </w:rPr>
        <w:t xml:space="preserve">- </w:t>
      </w:r>
      <w:r w:rsidRPr="0020670E">
        <w:rPr>
          <w:rFonts w:cs="Times New Roman"/>
          <w:bCs/>
          <w:color w:val="000000" w:themeColor="text1"/>
          <w:sz w:val="26"/>
          <w:szCs w:val="26"/>
          <w:lang w:eastAsia="ru-RU"/>
        </w:rPr>
        <w:t xml:space="preserve">441 мм, за холодный период года </w:t>
      </w:r>
      <w:r w:rsidR="008F5A54" w:rsidRPr="0020670E">
        <w:rPr>
          <w:rFonts w:cs="Times New Roman"/>
          <w:bCs/>
          <w:color w:val="000000" w:themeColor="text1"/>
          <w:sz w:val="26"/>
          <w:szCs w:val="26"/>
          <w:lang w:eastAsia="ru-RU"/>
        </w:rPr>
        <w:t>-</w:t>
      </w:r>
      <w:r w:rsidRPr="0020670E">
        <w:rPr>
          <w:rFonts w:cs="Times New Roman"/>
          <w:bCs/>
          <w:color w:val="000000" w:themeColor="text1"/>
          <w:sz w:val="26"/>
          <w:szCs w:val="26"/>
          <w:lang w:eastAsia="ru-RU"/>
        </w:rPr>
        <w:t xml:space="preserve"> 213 мм. Суточный максимум – </w:t>
      </w:r>
      <w:r w:rsidR="007F565A" w:rsidRPr="0020670E">
        <w:rPr>
          <w:rFonts w:cs="Times New Roman"/>
          <w:bCs/>
          <w:color w:val="000000" w:themeColor="text1"/>
          <w:sz w:val="26"/>
          <w:szCs w:val="26"/>
          <w:lang w:eastAsia="ru-RU"/>
        </w:rPr>
        <w:t>89 мм</w:t>
      </w:r>
      <w:r w:rsidRPr="0020670E">
        <w:rPr>
          <w:rFonts w:cs="Times New Roman"/>
          <w:bCs/>
          <w:color w:val="000000" w:themeColor="text1"/>
          <w:sz w:val="26"/>
          <w:szCs w:val="26"/>
          <w:lang w:eastAsia="ru-RU"/>
        </w:rPr>
        <w:t xml:space="preserve">. Продолжительность периода с устойчивым снежным покровом 130-140 дней, заморозки проявляются во второй половине сентября. Средняя максимальная высота снежного покрова – 30 см. </w:t>
      </w:r>
      <w:r w:rsidRPr="0020670E">
        <w:rPr>
          <w:rFonts w:cs="Times New Roman"/>
          <w:color w:val="000000" w:themeColor="text1"/>
          <w:sz w:val="26"/>
          <w:szCs w:val="24"/>
        </w:rPr>
        <w:t>Глубина промерзания суглинистой почвы наибольшая за зиму – 80 см, супесчаной -150 см.</w:t>
      </w:r>
    </w:p>
    <w:p w:rsidR="00462EEE" w:rsidRPr="0020670E" w:rsidRDefault="002B16C0" w:rsidP="00462EEE">
      <w:pPr>
        <w:pStyle w:val="Main0"/>
        <w:spacing w:after="120" w:line="240" w:lineRule="auto"/>
        <w:rPr>
          <w:rFonts w:cs="Times New Roman"/>
          <w:bCs/>
          <w:color w:val="000000" w:themeColor="text1"/>
          <w:sz w:val="26"/>
          <w:szCs w:val="26"/>
          <w:lang w:eastAsia="ru-RU"/>
        </w:rPr>
      </w:pPr>
      <w:r w:rsidRPr="0020670E">
        <w:rPr>
          <w:rFonts w:cs="Times New Roman"/>
          <w:b/>
          <w:color w:val="000000" w:themeColor="text1"/>
          <w:sz w:val="26"/>
          <w:szCs w:val="24"/>
        </w:rPr>
        <w:t>Ветер.</w:t>
      </w:r>
      <w:r w:rsidRPr="0020670E">
        <w:rPr>
          <w:rFonts w:cs="Times New Roman"/>
          <w:color w:val="000000" w:themeColor="text1"/>
          <w:sz w:val="26"/>
          <w:szCs w:val="24"/>
        </w:rPr>
        <w:t xml:space="preserve"> </w:t>
      </w:r>
      <w:r w:rsidRPr="0020670E">
        <w:rPr>
          <w:rFonts w:cs="Times New Roman"/>
          <w:bCs/>
          <w:color w:val="000000" w:themeColor="text1"/>
          <w:sz w:val="26"/>
          <w:szCs w:val="26"/>
          <w:lang w:eastAsia="ru-RU"/>
        </w:rPr>
        <w:t xml:space="preserve">Преобладающее направление ветра зимой юго-западное, летом – западное и северо-западное. </w:t>
      </w:r>
      <w:r w:rsidR="00462EEE" w:rsidRPr="0020670E">
        <w:rPr>
          <w:rFonts w:cs="Times New Roman"/>
          <w:bCs/>
          <w:color w:val="000000" w:themeColor="text1"/>
          <w:sz w:val="26"/>
          <w:szCs w:val="26"/>
          <w:lang w:eastAsia="ru-RU"/>
        </w:rPr>
        <w:t>Средняя годовая скорость ветра на территории составляет 3,6 м/с. Самые ветреные месяца со ср</w:t>
      </w:r>
      <w:r w:rsidR="008F5A54" w:rsidRPr="0020670E">
        <w:rPr>
          <w:rFonts w:cs="Times New Roman"/>
          <w:bCs/>
          <w:color w:val="000000" w:themeColor="text1"/>
          <w:sz w:val="26"/>
          <w:szCs w:val="26"/>
          <w:lang w:eastAsia="ru-RU"/>
        </w:rPr>
        <w:t>едней скоростью ветра более 4,0 </w:t>
      </w:r>
      <w:r w:rsidR="00462EEE" w:rsidRPr="0020670E">
        <w:rPr>
          <w:rFonts w:cs="Times New Roman"/>
          <w:bCs/>
          <w:color w:val="000000" w:themeColor="text1"/>
          <w:sz w:val="26"/>
          <w:szCs w:val="26"/>
          <w:lang w:eastAsia="ru-RU"/>
        </w:rPr>
        <w:t>м/с – это период с ноября по март включительно. Наименьшие скорости ветра отмечаются в августе.  Максимальные скорости ветра в зимний период фиксируются при ветрах южных и юго-западных направлений (4,9-5 м/сек), в летний период – при ветрах северо-западного и</w:t>
      </w:r>
      <w:r w:rsidR="008F5A54" w:rsidRPr="0020670E">
        <w:rPr>
          <w:rFonts w:cs="Times New Roman"/>
          <w:bCs/>
          <w:color w:val="000000" w:themeColor="text1"/>
          <w:sz w:val="26"/>
          <w:szCs w:val="26"/>
          <w:lang w:eastAsia="ru-RU"/>
        </w:rPr>
        <w:t xml:space="preserve"> западного направления (3,3-3,8 </w:t>
      </w:r>
      <w:r w:rsidR="00462EEE" w:rsidRPr="0020670E">
        <w:rPr>
          <w:rFonts w:cs="Times New Roman"/>
          <w:bCs/>
          <w:color w:val="000000" w:themeColor="text1"/>
          <w:sz w:val="26"/>
          <w:szCs w:val="26"/>
          <w:lang w:eastAsia="ru-RU"/>
        </w:rPr>
        <w:t xml:space="preserve">м/сек). </w:t>
      </w:r>
      <w:r w:rsidRPr="0020670E">
        <w:rPr>
          <w:rFonts w:cs="Times New Roman"/>
          <w:bCs/>
          <w:color w:val="000000" w:themeColor="text1"/>
          <w:sz w:val="26"/>
          <w:szCs w:val="26"/>
          <w:lang w:eastAsia="ru-RU"/>
        </w:rPr>
        <w:t>Средняя скорость ветра – 3-4 м/с, в холодный период 3,5-5,0 м/с, в теплый период – 2,5-3,0 м/с.</w:t>
      </w:r>
    </w:p>
    <w:p w:rsidR="007F565A" w:rsidRPr="0020670E" w:rsidRDefault="007F565A" w:rsidP="007F565A">
      <w:pPr>
        <w:pStyle w:val="Main0"/>
        <w:spacing w:line="276" w:lineRule="auto"/>
        <w:rPr>
          <w:b/>
          <w:color w:val="000000" w:themeColor="text1"/>
          <w:sz w:val="26"/>
          <w:szCs w:val="26"/>
        </w:rPr>
      </w:pPr>
      <w:r w:rsidRPr="0020670E">
        <w:rPr>
          <w:b/>
          <w:color w:val="000000" w:themeColor="text1"/>
          <w:sz w:val="26"/>
          <w:szCs w:val="26"/>
        </w:rPr>
        <w:t xml:space="preserve">Микроклиматические особенности. </w:t>
      </w:r>
      <w:r w:rsidRPr="0020670E">
        <w:rPr>
          <w:rFonts w:cs="Times New Roman"/>
          <w:bCs/>
          <w:color w:val="000000" w:themeColor="text1"/>
          <w:sz w:val="26"/>
          <w:szCs w:val="26"/>
          <w:lang w:eastAsia="ru-RU"/>
        </w:rPr>
        <w:t xml:space="preserve">Важное значение в формировании ветрового режима играют орографические особенности рельефа. В </w:t>
      </w:r>
      <w:r w:rsidR="001D6184" w:rsidRPr="0020670E">
        <w:rPr>
          <w:rFonts w:cs="Times New Roman"/>
          <w:bCs/>
          <w:color w:val="000000" w:themeColor="text1"/>
          <w:sz w:val="26"/>
          <w:szCs w:val="26"/>
          <w:lang w:eastAsia="ru-RU"/>
        </w:rPr>
        <w:t>непродуваемых</w:t>
      </w:r>
      <w:r w:rsidRPr="0020670E">
        <w:rPr>
          <w:rFonts w:cs="Times New Roman"/>
          <w:bCs/>
          <w:color w:val="000000" w:themeColor="text1"/>
          <w:sz w:val="26"/>
          <w:szCs w:val="26"/>
          <w:lang w:eastAsia="ru-RU"/>
        </w:rPr>
        <w:t xml:space="preserve"> долинах рек, ручьев, оврагов отмечается существенное снижение скорости ветрового потока (до 25%), увеличивается вероятность образования застойных зон.  </w:t>
      </w:r>
    </w:p>
    <w:p w:rsidR="007F565A" w:rsidRPr="0020670E" w:rsidRDefault="007F565A" w:rsidP="007F565A">
      <w:pPr>
        <w:pStyle w:val="Main0"/>
        <w:spacing w:line="276" w:lineRule="auto"/>
        <w:rPr>
          <w:rFonts w:cs="Times New Roman"/>
          <w:bCs/>
          <w:color w:val="000000" w:themeColor="text1"/>
          <w:sz w:val="26"/>
          <w:szCs w:val="26"/>
          <w:lang w:eastAsia="ru-RU"/>
        </w:rPr>
      </w:pPr>
      <w:r w:rsidRPr="0020670E">
        <w:rPr>
          <w:rFonts w:cs="Times New Roman"/>
          <w:bCs/>
          <w:color w:val="000000" w:themeColor="text1"/>
          <w:sz w:val="26"/>
          <w:szCs w:val="26"/>
          <w:lang w:eastAsia="ru-RU"/>
        </w:rPr>
        <w:t>На микроклиматические особенности территории оказывает влияние также растительность и водные поверхности. В лесных массивах температура воздуха летом на 2-4 ниже, а зимой выше, чем в застройке населенных пунктов.</w:t>
      </w:r>
    </w:p>
    <w:p w:rsidR="00671677" w:rsidRPr="0020670E" w:rsidRDefault="00671677" w:rsidP="00395517">
      <w:pPr>
        <w:pStyle w:val="Main0"/>
        <w:spacing w:line="276" w:lineRule="auto"/>
        <w:rPr>
          <w:rFonts w:cs="Times New Roman"/>
          <w:bCs/>
          <w:color w:val="000000" w:themeColor="text1"/>
          <w:sz w:val="26"/>
          <w:szCs w:val="26"/>
          <w:lang w:eastAsia="ru-RU"/>
        </w:rPr>
        <w:sectPr w:rsidR="00671677" w:rsidRPr="0020670E" w:rsidSect="004841C2">
          <w:pgSz w:w="11906" w:h="16838"/>
          <w:pgMar w:top="851" w:right="964" w:bottom="851" w:left="1644" w:header="709" w:footer="367" w:gutter="0"/>
          <w:cols w:space="720"/>
          <w:docGrid w:linePitch="360"/>
        </w:sectPr>
      </w:pPr>
    </w:p>
    <w:p w:rsidR="00312AB2" w:rsidRPr="0020670E" w:rsidRDefault="002A63E4" w:rsidP="00E14A37">
      <w:pPr>
        <w:pStyle w:val="3"/>
        <w:spacing w:before="240" w:after="240" w:line="240" w:lineRule="auto"/>
        <w:jc w:val="center"/>
        <w:rPr>
          <w:color w:val="000000" w:themeColor="text1"/>
          <w:sz w:val="26"/>
          <w:szCs w:val="26"/>
        </w:rPr>
      </w:pPr>
      <w:bookmarkStart w:id="34" w:name="_Toc132018244"/>
      <w:r w:rsidRPr="0020670E">
        <w:rPr>
          <w:color w:val="000000" w:themeColor="text1"/>
          <w:sz w:val="26"/>
          <w:szCs w:val="26"/>
        </w:rPr>
        <w:lastRenderedPageBreak/>
        <w:t xml:space="preserve">II.2.2 </w:t>
      </w:r>
      <w:r w:rsidR="005504FB" w:rsidRPr="0020670E">
        <w:rPr>
          <w:color w:val="000000" w:themeColor="text1"/>
          <w:sz w:val="26"/>
          <w:szCs w:val="26"/>
        </w:rPr>
        <w:t>Инженерно-геологические условия</w:t>
      </w:r>
      <w:bookmarkEnd w:id="34"/>
    </w:p>
    <w:p w:rsidR="00BB5A65" w:rsidRPr="00BB5A65" w:rsidRDefault="00BB5A65" w:rsidP="00BB5A65">
      <w:pPr>
        <w:spacing w:line="276" w:lineRule="auto"/>
        <w:ind w:firstLine="851"/>
        <w:jc w:val="both"/>
        <w:rPr>
          <w:color w:val="000000" w:themeColor="text1"/>
          <w:sz w:val="26"/>
          <w:szCs w:val="26"/>
        </w:rPr>
      </w:pPr>
      <w:bookmarkStart w:id="35" w:name="__RefHeading__382_1612356966"/>
      <w:bookmarkStart w:id="36" w:name="__RefHeading__118_1539069001"/>
      <w:bookmarkStart w:id="37" w:name="__RefHeading__316_276625223"/>
      <w:bookmarkStart w:id="38" w:name="__RefHeading__480_670117999"/>
      <w:bookmarkStart w:id="39" w:name="__RefHeading__87_1212657833"/>
      <w:bookmarkStart w:id="40" w:name="__RefHeading__150_1585558239"/>
      <w:bookmarkStart w:id="41" w:name="__RefHeading__844_1612356966"/>
      <w:bookmarkStart w:id="42" w:name="_Toc132018245"/>
      <w:bookmarkEnd w:id="35"/>
      <w:bookmarkEnd w:id="36"/>
      <w:bookmarkEnd w:id="37"/>
      <w:bookmarkEnd w:id="38"/>
      <w:bookmarkEnd w:id="39"/>
      <w:bookmarkEnd w:id="40"/>
      <w:bookmarkEnd w:id="41"/>
      <w:r w:rsidRPr="00BB5A65">
        <w:rPr>
          <w:color w:val="000000" w:themeColor="text1"/>
          <w:sz w:val="26"/>
          <w:szCs w:val="26"/>
        </w:rPr>
        <w:t xml:space="preserve">Территория сельского поселения «Деревня </w:t>
      </w:r>
      <w:proofErr w:type="spellStart"/>
      <w:r w:rsidRPr="00BB5A65">
        <w:rPr>
          <w:color w:val="000000" w:themeColor="text1"/>
          <w:sz w:val="26"/>
          <w:szCs w:val="26"/>
        </w:rPr>
        <w:t>Шумятино</w:t>
      </w:r>
      <w:proofErr w:type="spellEnd"/>
      <w:r w:rsidRPr="00BB5A65">
        <w:rPr>
          <w:color w:val="000000" w:themeColor="text1"/>
          <w:sz w:val="26"/>
          <w:szCs w:val="26"/>
        </w:rPr>
        <w:t xml:space="preserve">» расположена в пределах </w:t>
      </w:r>
      <w:proofErr w:type="spellStart"/>
      <w:r w:rsidRPr="00BB5A65">
        <w:rPr>
          <w:color w:val="000000" w:themeColor="text1"/>
          <w:sz w:val="26"/>
          <w:szCs w:val="26"/>
        </w:rPr>
        <w:t>Протвинской</w:t>
      </w:r>
      <w:proofErr w:type="spellEnd"/>
      <w:r w:rsidRPr="00BB5A65">
        <w:rPr>
          <w:color w:val="000000" w:themeColor="text1"/>
          <w:sz w:val="26"/>
          <w:szCs w:val="26"/>
        </w:rPr>
        <w:t xml:space="preserve"> низины в зоне развития </w:t>
      </w:r>
      <w:proofErr w:type="spellStart"/>
      <w:r w:rsidRPr="00BB5A65">
        <w:rPr>
          <w:color w:val="000000" w:themeColor="text1"/>
          <w:sz w:val="26"/>
          <w:szCs w:val="26"/>
        </w:rPr>
        <w:t>дочетвертичных</w:t>
      </w:r>
      <w:proofErr w:type="spellEnd"/>
      <w:r w:rsidRPr="00BB5A65">
        <w:rPr>
          <w:color w:val="000000" w:themeColor="text1"/>
          <w:sz w:val="26"/>
          <w:szCs w:val="26"/>
        </w:rPr>
        <w:t xml:space="preserve"> </w:t>
      </w:r>
      <w:proofErr w:type="spellStart"/>
      <w:r w:rsidRPr="00BB5A65">
        <w:rPr>
          <w:color w:val="000000" w:themeColor="text1"/>
          <w:sz w:val="26"/>
          <w:szCs w:val="26"/>
        </w:rPr>
        <w:t>палеодолин</w:t>
      </w:r>
      <w:proofErr w:type="spellEnd"/>
      <w:r w:rsidRPr="00BB5A65">
        <w:rPr>
          <w:color w:val="000000" w:themeColor="text1"/>
          <w:sz w:val="26"/>
          <w:szCs w:val="26"/>
        </w:rPr>
        <w:t xml:space="preserve">. Основы рельефа были заложены в </w:t>
      </w:r>
      <w:proofErr w:type="spellStart"/>
      <w:r w:rsidRPr="00BB5A65">
        <w:rPr>
          <w:color w:val="000000" w:themeColor="text1"/>
          <w:sz w:val="26"/>
          <w:szCs w:val="26"/>
        </w:rPr>
        <w:t>дочетвертичное</w:t>
      </w:r>
      <w:proofErr w:type="spellEnd"/>
      <w:r w:rsidRPr="00BB5A65">
        <w:rPr>
          <w:color w:val="000000" w:themeColor="text1"/>
          <w:sz w:val="26"/>
          <w:szCs w:val="26"/>
        </w:rPr>
        <w:t xml:space="preserve"> время. Современные долины рек Лужа и </w:t>
      </w:r>
      <w:proofErr w:type="spellStart"/>
      <w:r w:rsidRPr="00BB5A65">
        <w:rPr>
          <w:color w:val="000000" w:themeColor="text1"/>
          <w:sz w:val="26"/>
          <w:szCs w:val="26"/>
        </w:rPr>
        <w:t>Корыжа</w:t>
      </w:r>
      <w:proofErr w:type="spellEnd"/>
      <w:r w:rsidRPr="00BB5A65">
        <w:rPr>
          <w:color w:val="000000" w:themeColor="text1"/>
          <w:sz w:val="26"/>
          <w:szCs w:val="26"/>
        </w:rPr>
        <w:t xml:space="preserve"> наследуют древнюю глубокого заложения долину «</w:t>
      </w:r>
      <w:proofErr w:type="spellStart"/>
      <w:r w:rsidRPr="00BB5A65">
        <w:rPr>
          <w:color w:val="000000" w:themeColor="text1"/>
          <w:sz w:val="26"/>
          <w:szCs w:val="26"/>
        </w:rPr>
        <w:t>Пра</w:t>
      </w:r>
      <w:proofErr w:type="spellEnd"/>
      <w:r w:rsidRPr="00BB5A65">
        <w:rPr>
          <w:color w:val="000000" w:themeColor="text1"/>
          <w:sz w:val="26"/>
          <w:szCs w:val="26"/>
        </w:rPr>
        <w:t xml:space="preserve"> Оки» и ее притоков. Абсолютные отметки рельефа данной территории изменяются от 126,6 м, урез вод реки Лужа и до 210 м на севере сельского поселения, на водоразделе. Абсолютный перепад высот рельефа составляет 83,4 м. Относительные перепады высот рельефа по овражно-балочной сети составляют от 3-5 м в верховьях и до 20-25 м в устьевых частях. Относительные перепады высот по долине реки Лужа местами составляет 30-35 м.</w:t>
      </w:r>
    </w:p>
    <w:p w:rsidR="00BB5A65" w:rsidRPr="00BB5A65" w:rsidRDefault="00BB5A65" w:rsidP="00BB5A65">
      <w:pPr>
        <w:spacing w:line="276" w:lineRule="auto"/>
        <w:ind w:firstLine="851"/>
        <w:jc w:val="both"/>
        <w:rPr>
          <w:color w:val="000000" w:themeColor="text1"/>
          <w:sz w:val="26"/>
          <w:szCs w:val="26"/>
        </w:rPr>
      </w:pPr>
      <w:r w:rsidRPr="00BB5A65">
        <w:rPr>
          <w:color w:val="000000" w:themeColor="text1"/>
          <w:sz w:val="26"/>
          <w:szCs w:val="26"/>
        </w:rPr>
        <w:t>В зависимости от геологического строения, характера рельефа, литологического состава пород и глубины залегания грунтовых вод на территории сельского поселения можно выделить  семь географических ландшафтов.</w:t>
      </w:r>
    </w:p>
    <w:p w:rsidR="00BB5A65" w:rsidRPr="00BB5A65" w:rsidRDefault="00BB5A65" w:rsidP="00BB5A65">
      <w:pPr>
        <w:spacing w:line="276" w:lineRule="auto"/>
        <w:ind w:firstLine="851"/>
        <w:jc w:val="both"/>
        <w:rPr>
          <w:color w:val="000000" w:themeColor="text1"/>
          <w:sz w:val="26"/>
          <w:szCs w:val="26"/>
        </w:rPr>
      </w:pPr>
      <w:r w:rsidRPr="00BB5A65">
        <w:rPr>
          <w:color w:val="000000" w:themeColor="text1"/>
          <w:sz w:val="26"/>
          <w:szCs w:val="26"/>
        </w:rPr>
        <w:t xml:space="preserve">Первый тип – пологоволнистая слаборасчлененная </w:t>
      </w:r>
      <w:proofErr w:type="gramStart"/>
      <w:r w:rsidRPr="00BB5A65">
        <w:rPr>
          <w:color w:val="000000" w:themeColor="text1"/>
          <w:sz w:val="26"/>
          <w:szCs w:val="26"/>
        </w:rPr>
        <w:t>моренная</w:t>
      </w:r>
      <w:proofErr w:type="gramEnd"/>
      <w:r w:rsidRPr="00BB5A65">
        <w:rPr>
          <w:color w:val="000000" w:themeColor="text1"/>
          <w:sz w:val="26"/>
          <w:szCs w:val="26"/>
        </w:rPr>
        <w:t xml:space="preserve"> равнина. Данный ландшафт занимает небольшую территорию на северо-западе сельского поселения. Четвертичные образования представлены, сверху вниз, следующими породами: покровные суглинки 2-3 м, лессовидные, тонкопесчаные суглинки 1-3 м, грубозернистые </w:t>
      </w:r>
      <w:proofErr w:type="gramStart"/>
      <w:r w:rsidRPr="00BB5A65">
        <w:rPr>
          <w:color w:val="000000" w:themeColor="text1"/>
          <w:sz w:val="26"/>
          <w:szCs w:val="26"/>
        </w:rPr>
        <w:t>моренные</w:t>
      </w:r>
      <w:proofErr w:type="gramEnd"/>
      <w:r w:rsidRPr="00BB5A65">
        <w:rPr>
          <w:color w:val="000000" w:themeColor="text1"/>
          <w:sz w:val="26"/>
          <w:szCs w:val="26"/>
        </w:rPr>
        <w:t xml:space="preserve"> суглинки ранней стадии развития московского ледника 3-8 м, гравелистые пески 1-5 м. Общая площадь четвертичных отложений составляет 10-15 м. Коренные породы представлены песчано-глинистыми отложениями </w:t>
      </w:r>
      <w:proofErr w:type="spellStart"/>
      <w:r w:rsidRPr="00BB5A65">
        <w:rPr>
          <w:color w:val="000000" w:themeColor="text1"/>
          <w:sz w:val="26"/>
          <w:szCs w:val="26"/>
        </w:rPr>
        <w:t>верейского</w:t>
      </w:r>
      <w:proofErr w:type="spellEnd"/>
      <w:r w:rsidRPr="00BB5A65">
        <w:rPr>
          <w:color w:val="000000" w:themeColor="text1"/>
          <w:sz w:val="26"/>
          <w:szCs w:val="26"/>
        </w:rPr>
        <w:t xml:space="preserve"> времени и известняков </w:t>
      </w:r>
      <w:proofErr w:type="spellStart"/>
      <w:r w:rsidRPr="00BB5A65">
        <w:rPr>
          <w:color w:val="000000" w:themeColor="text1"/>
          <w:sz w:val="26"/>
          <w:szCs w:val="26"/>
        </w:rPr>
        <w:t>протвинского</w:t>
      </w:r>
      <w:proofErr w:type="spellEnd"/>
      <w:r w:rsidRPr="00BB5A65">
        <w:rPr>
          <w:color w:val="000000" w:themeColor="text1"/>
          <w:sz w:val="26"/>
          <w:szCs w:val="26"/>
        </w:rPr>
        <w:t xml:space="preserve"> горизонта нижнего отдела каменноугольной системы. Глубина залегания грунтовых вод (верховодка) 3-5 м. Почвы дерново-слабоподзолистые на среднесуглинистой основе.</w:t>
      </w:r>
    </w:p>
    <w:p w:rsidR="00BB5A65" w:rsidRPr="00BB5A65" w:rsidRDefault="00BB5A65" w:rsidP="00BB5A65">
      <w:pPr>
        <w:spacing w:line="276" w:lineRule="auto"/>
        <w:ind w:firstLine="851"/>
        <w:jc w:val="both"/>
        <w:rPr>
          <w:color w:val="000000" w:themeColor="text1"/>
          <w:sz w:val="26"/>
          <w:szCs w:val="26"/>
        </w:rPr>
      </w:pPr>
      <w:r w:rsidRPr="00BB5A65">
        <w:rPr>
          <w:color w:val="000000" w:themeColor="text1"/>
          <w:sz w:val="26"/>
          <w:szCs w:val="26"/>
        </w:rPr>
        <w:t xml:space="preserve">Второй тип – </w:t>
      </w:r>
      <w:proofErr w:type="spellStart"/>
      <w:r w:rsidRPr="00BB5A65">
        <w:rPr>
          <w:color w:val="000000" w:themeColor="text1"/>
          <w:sz w:val="26"/>
          <w:szCs w:val="26"/>
        </w:rPr>
        <w:t>пологохолмистая</w:t>
      </w:r>
      <w:proofErr w:type="spellEnd"/>
      <w:r w:rsidRPr="00BB5A65">
        <w:rPr>
          <w:color w:val="000000" w:themeColor="text1"/>
          <w:sz w:val="26"/>
          <w:szCs w:val="26"/>
        </w:rPr>
        <w:t xml:space="preserve">, с западинами и плоскими участками </w:t>
      </w:r>
      <w:proofErr w:type="spellStart"/>
      <w:r w:rsidRPr="00BB5A65">
        <w:rPr>
          <w:color w:val="000000" w:themeColor="text1"/>
          <w:sz w:val="26"/>
          <w:szCs w:val="26"/>
        </w:rPr>
        <w:t>озерноводноледниковых</w:t>
      </w:r>
      <w:proofErr w:type="spellEnd"/>
      <w:r w:rsidRPr="00BB5A65">
        <w:rPr>
          <w:color w:val="000000" w:themeColor="text1"/>
          <w:sz w:val="26"/>
          <w:szCs w:val="26"/>
        </w:rPr>
        <w:t xml:space="preserve"> образований, </w:t>
      </w:r>
      <w:proofErr w:type="spellStart"/>
      <w:r w:rsidRPr="00BB5A65">
        <w:rPr>
          <w:color w:val="000000" w:themeColor="text1"/>
          <w:sz w:val="26"/>
          <w:szCs w:val="26"/>
        </w:rPr>
        <w:t>слабо-среднерасчленная</w:t>
      </w:r>
      <w:proofErr w:type="spellEnd"/>
      <w:r w:rsidRPr="00BB5A65">
        <w:rPr>
          <w:color w:val="000000" w:themeColor="text1"/>
          <w:sz w:val="26"/>
          <w:szCs w:val="26"/>
        </w:rPr>
        <w:t xml:space="preserve"> равнина. В пределах ландшафта наблюдаются отдельные </w:t>
      </w:r>
      <w:proofErr w:type="spellStart"/>
      <w:r w:rsidRPr="00BB5A65">
        <w:rPr>
          <w:color w:val="000000" w:themeColor="text1"/>
          <w:sz w:val="26"/>
          <w:szCs w:val="26"/>
        </w:rPr>
        <w:t>камовые</w:t>
      </w:r>
      <w:proofErr w:type="spellEnd"/>
      <w:r w:rsidRPr="00BB5A65">
        <w:rPr>
          <w:color w:val="000000" w:themeColor="text1"/>
          <w:sz w:val="26"/>
          <w:szCs w:val="26"/>
        </w:rPr>
        <w:t xml:space="preserve"> образования и небольшие болота на </w:t>
      </w:r>
      <w:proofErr w:type="spellStart"/>
      <w:r w:rsidRPr="00BB5A65">
        <w:rPr>
          <w:color w:val="000000" w:themeColor="text1"/>
          <w:sz w:val="26"/>
          <w:szCs w:val="26"/>
        </w:rPr>
        <w:t>выположенных</w:t>
      </w:r>
      <w:proofErr w:type="spellEnd"/>
      <w:r w:rsidRPr="00BB5A65">
        <w:rPr>
          <w:color w:val="000000" w:themeColor="text1"/>
          <w:sz w:val="26"/>
          <w:szCs w:val="26"/>
        </w:rPr>
        <w:t xml:space="preserve"> участках и западинах. Четвертичные образования представлены сверху вниз: покровными суглинками мощностью 2-3 м, далее залегает толща чередующихся слоев </w:t>
      </w:r>
      <w:proofErr w:type="spellStart"/>
      <w:r w:rsidRPr="00BB5A65">
        <w:rPr>
          <w:color w:val="000000" w:themeColor="text1"/>
          <w:sz w:val="26"/>
          <w:szCs w:val="26"/>
        </w:rPr>
        <w:t>водноледниковых</w:t>
      </w:r>
      <w:proofErr w:type="spellEnd"/>
      <w:r w:rsidRPr="00BB5A65">
        <w:rPr>
          <w:color w:val="000000" w:themeColor="text1"/>
          <w:sz w:val="26"/>
          <w:szCs w:val="26"/>
        </w:rPr>
        <w:t xml:space="preserve"> песчаных суглинков, супесей, песчано-гравийного материала общей мощностью 5-15 м,  а в зонах </w:t>
      </w:r>
      <w:proofErr w:type="spellStart"/>
      <w:r w:rsidRPr="00BB5A65">
        <w:rPr>
          <w:color w:val="000000" w:themeColor="text1"/>
          <w:sz w:val="26"/>
          <w:szCs w:val="26"/>
        </w:rPr>
        <w:t>плеодолин</w:t>
      </w:r>
      <w:proofErr w:type="spellEnd"/>
      <w:r w:rsidRPr="00BB5A65">
        <w:rPr>
          <w:color w:val="000000" w:themeColor="text1"/>
          <w:sz w:val="26"/>
          <w:szCs w:val="26"/>
        </w:rPr>
        <w:t xml:space="preserve"> до 20-25 м, местами наблюдаются отдельные холмы </w:t>
      </w:r>
      <w:proofErr w:type="gramStart"/>
      <w:r w:rsidRPr="00BB5A65">
        <w:rPr>
          <w:color w:val="000000" w:themeColor="text1"/>
          <w:sz w:val="26"/>
          <w:szCs w:val="26"/>
        </w:rPr>
        <w:t>моренных</w:t>
      </w:r>
      <w:proofErr w:type="gramEnd"/>
      <w:r w:rsidRPr="00BB5A65">
        <w:rPr>
          <w:color w:val="000000" w:themeColor="text1"/>
          <w:sz w:val="26"/>
          <w:szCs w:val="26"/>
        </w:rPr>
        <w:t xml:space="preserve"> суглинков, в подошве отложения представлены гравелистыми песками очень изменчивой мощности 5-25 м. Общая мощность четвертичных образований составляет 15-20 м в пределах древних водоразделов и до 50-70 м в </w:t>
      </w:r>
      <w:proofErr w:type="spellStart"/>
      <w:r w:rsidRPr="00BB5A65">
        <w:rPr>
          <w:color w:val="000000" w:themeColor="text1"/>
          <w:sz w:val="26"/>
          <w:szCs w:val="26"/>
        </w:rPr>
        <w:t>палеодалинах</w:t>
      </w:r>
      <w:proofErr w:type="spellEnd"/>
      <w:r w:rsidRPr="00BB5A65">
        <w:rPr>
          <w:color w:val="000000" w:themeColor="text1"/>
          <w:sz w:val="26"/>
          <w:szCs w:val="26"/>
        </w:rPr>
        <w:t xml:space="preserve">. Коренные породы представлены карбонатно-терригенной толщей окского </w:t>
      </w:r>
      <w:proofErr w:type="spellStart"/>
      <w:r w:rsidRPr="00BB5A65">
        <w:rPr>
          <w:color w:val="000000" w:themeColor="text1"/>
          <w:sz w:val="26"/>
          <w:szCs w:val="26"/>
        </w:rPr>
        <w:t>надгоризонта</w:t>
      </w:r>
      <w:proofErr w:type="spellEnd"/>
      <w:r w:rsidRPr="00BB5A65">
        <w:rPr>
          <w:color w:val="000000" w:themeColor="text1"/>
          <w:sz w:val="26"/>
          <w:szCs w:val="26"/>
        </w:rPr>
        <w:t xml:space="preserve">, известняками </w:t>
      </w:r>
      <w:proofErr w:type="spellStart"/>
      <w:r w:rsidRPr="00BB5A65">
        <w:rPr>
          <w:color w:val="000000" w:themeColor="text1"/>
          <w:sz w:val="26"/>
          <w:szCs w:val="26"/>
        </w:rPr>
        <w:t>протвинского</w:t>
      </w:r>
      <w:proofErr w:type="spellEnd"/>
      <w:r w:rsidRPr="00BB5A65">
        <w:rPr>
          <w:color w:val="000000" w:themeColor="text1"/>
          <w:sz w:val="26"/>
          <w:szCs w:val="26"/>
        </w:rPr>
        <w:t xml:space="preserve"> и глинами </w:t>
      </w:r>
      <w:proofErr w:type="spellStart"/>
      <w:r w:rsidRPr="00BB5A65">
        <w:rPr>
          <w:color w:val="000000" w:themeColor="text1"/>
          <w:sz w:val="26"/>
          <w:szCs w:val="26"/>
        </w:rPr>
        <w:t>стешевского</w:t>
      </w:r>
      <w:proofErr w:type="spellEnd"/>
      <w:r w:rsidRPr="00BB5A65">
        <w:rPr>
          <w:color w:val="000000" w:themeColor="text1"/>
          <w:sz w:val="26"/>
          <w:szCs w:val="26"/>
        </w:rPr>
        <w:t xml:space="preserve"> горизонтов нижнего карбона. Глубина залегания грунтовых вод от </w:t>
      </w:r>
      <w:proofErr w:type="gramStart"/>
      <w:r w:rsidRPr="00BB5A65">
        <w:rPr>
          <w:color w:val="000000" w:themeColor="text1"/>
          <w:sz w:val="26"/>
          <w:szCs w:val="26"/>
        </w:rPr>
        <w:t>нулевой</w:t>
      </w:r>
      <w:proofErr w:type="gramEnd"/>
      <w:r w:rsidRPr="00BB5A65">
        <w:rPr>
          <w:color w:val="000000" w:themeColor="text1"/>
          <w:sz w:val="26"/>
          <w:szCs w:val="26"/>
        </w:rPr>
        <w:t xml:space="preserve"> на заболоченных участках рельефа и до 3-5 на холмах. Почвы дерново-среднеподзолистые и глееватые на заболоченных местах на суглинистой основе.</w:t>
      </w:r>
    </w:p>
    <w:p w:rsidR="00BB5A65" w:rsidRPr="00BB5A65" w:rsidRDefault="00BB5A65" w:rsidP="00BB5A65">
      <w:pPr>
        <w:spacing w:line="276" w:lineRule="auto"/>
        <w:ind w:firstLine="851"/>
        <w:jc w:val="both"/>
        <w:rPr>
          <w:color w:val="000000" w:themeColor="text1"/>
          <w:sz w:val="26"/>
          <w:szCs w:val="26"/>
        </w:rPr>
      </w:pPr>
      <w:r w:rsidRPr="00BB5A65">
        <w:rPr>
          <w:color w:val="000000" w:themeColor="text1"/>
          <w:sz w:val="26"/>
          <w:szCs w:val="26"/>
        </w:rPr>
        <w:lastRenderedPageBreak/>
        <w:t xml:space="preserve">Третий тип – плоская, </w:t>
      </w:r>
      <w:proofErr w:type="spellStart"/>
      <w:r w:rsidRPr="00BB5A65">
        <w:rPr>
          <w:color w:val="000000" w:themeColor="text1"/>
          <w:sz w:val="26"/>
          <w:szCs w:val="26"/>
        </w:rPr>
        <w:t>плосконаклонная</w:t>
      </w:r>
      <w:proofErr w:type="spellEnd"/>
      <w:r w:rsidRPr="00BB5A65">
        <w:rPr>
          <w:color w:val="000000" w:themeColor="text1"/>
          <w:sz w:val="26"/>
          <w:szCs w:val="26"/>
        </w:rPr>
        <w:t xml:space="preserve"> </w:t>
      </w:r>
      <w:proofErr w:type="spellStart"/>
      <w:r w:rsidRPr="00BB5A65">
        <w:rPr>
          <w:color w:val="000000" w:themeColor="text1"/>
          <w:sz w:val="26"/>
          <w:szCs w:val="26"/>
        </w:rPr>
        <w:t>среднерасчленённая</w:t>
      </w:r>
      <w:proofErr w:type="spellEnd"/>
      <w:r w:rsidRPr="00BB5A65">
        <w:rPr>
          <w:color w:val="000000" w:themeColor="text1"/>
          <w:sz w:val="26"/>
          <w:szCs w:val="26"/>
        </w:rPr>
        <w:t xml:space="preserve"> </w:t>
      </w:r>
      <w:proofErr w:type="spellStart"/>
      <w:r w:rsidRPr="00BB5A65">
        <w:rPr>
          <w:color w:val="000000" w:themeColor="text1"/>
          <w:sz w:val="26"/>
          <w:szCs w:val="26"/>
        </w:rPr>
        <w:t>водноледняковая</w:t>
      </w:r>
      <w:proofErr w:type="spellEnd"/>
      <w:r w:rsidRPr="00BB5A65">
        <w:rPr>
          <w:color w:val="000000" w:themeColor="text1"/>
          <w:sz w:val="26"/>
          <w:szCs w:val="26"/>
        </w:rPr>
        <w:t xml:space="preserve"> равнина. Геологическое строение аналогично второму типу. Глубина залегания грунтовых вод от 3-10 м. Почвы дерново-слабоподзолистые, слабосмытые на суглинистой основе. </w:t>
      </w:r>
    </w:p>
    <w:p w:rsidR="00BB5A65" w:rsidRPr="00BB5A65" w:rsidRDefault="00BB5A65" w:rsidP="00BB5A65">
      <w:pPr>
        <w:spacing w:line="276" w:lineRule="auto"/>
        <w:ind w:firstLine="851"/>
        <w:jc w:val="both"/>
        <w:rPr>
          <w:color w:val="000000" w:themeColor="text1"/>
          <w:sz w:val="26"/>
          <w:szCs w:val="26"/>
        </w:rPr>
      </w:pPr>
      <w:r w:rsidRPr="00BB5A65">
        <w:rPr>
          <w:color w:val="000000" w:themeColor="text1"/>
          <w:sz w:val="26"/>
          <w:szCs w:val="26"/>
        </w:rPr>
        <w:t xml:space="preserve">Четвертый тип – плоская </w:t>
      </w:r>
      <w:proofErr w:type="spellStart"/>
      <w:r w:rsidRPr="00BB5A65">
        <w:rPr>
          <w:color w:val="000000" w:themeColor="text1"/>
          <w:sz w:val="26"/>
          <w:szCs w:val="26"/>
        </w:rPr>
        <w:t>аллювиально-водноледниковая</w:t>
      </w:r>
      <w:proofErr w:type="spellEnd"/>
      <w:r w:rsidRPr="00BB5A65">
        <w:rPr>
          <w:color w:val="000000" w:themeColor="text1"/>
          <w:sz w:val="26"/>
          <w:szCs w:val="26"/>
        </w:rPr>
        <w:t xml:space="preserve"> слаборасчлененная равнина, первая надпойменная терраса. Четвертичные отложения, сверху вниз, сложены: покровными суглинками мощностью 0,5-4,0 м, ниже залегают разнозернистые пески с прослоями песчано-гравийного материала и </w:t>
      </w:r>
      <w:proofErr w:type="spellStart"/>
      <w:r w:rsidRPr="00BB5A65">
        <w:rPr>
          <w:color w:val="000000" w:themeColor="text1"/>
          <w:sz w:val="26"/>
          <w:szCs w:val="26"/>
        </w:rPr>
        <w:t>лесовидных</w:t>
      </w:r>
      <w:proofErr w:type="spellEnd"/>
      <w:r w:rsidRPr="00BB5A65">
        <w:rPr>
          <w:color w:val="000000" w:themeColor="text1"/>
          <w:sz w:val="26"/>
          <w:szCs w:val="26"/>
        </w:rPr>
        <w:t xml:space="preserve"> суглинков общей мощностью до 15-20 м, ниже залегают моренные и </w:t>
      </w:r>
      <w:proofErr w:type="spellStart"/>
      <w:r w:rsidRPr="00BB5A65">
        <w:rPr>
          <w:color w:val="000000" w:themeColor="text1"/>
          <w:sz w:val="26"/>
          <w:szCs w:val="26"/>
        </w:rPr>
        <w:t>водноледниковые</w:t>
      </w:r>
      <w:proofErr w:type="spellEnd"/>
      <w:r w:rsidRPr="00BB5A65">
        <w:rPr>
          <w:color w:val="000000" w:themeColor="text1"/>
          <w:sz w:val="26"/>
          <w:szCs w:val="26"/>
        </w:rPr>
        <w:t xml:space="preserve"> суглинки общей мощностью до 20-30 м. Коренные породы представлены известняками </w:t>
      </w:r>
      <w:proofErr w:type="spellStart"/>
      <w:r w:rsidRPr="00BB5A65">
        <w:rPr>
          <w:color w:val="000000" w:themeColor="text1"/>
          <w:sz w:val="26"/>
          <w:szCs w:val="26"/>
        </w:rPr>
        <w:t>тарусско-веневского</w:t>
      </w:r>
      <w:proofErr w:type="spellEnd"/>
      <w:r w:rsidRPr="00BB5A65">
        <w:rPr>
          <w:color w:val="000000" w:themeColor="text1"/>
          <w:sz w:val="26"/>
          <w:szCs w:val="26"/>
        </w:rPr>
        <w:t xml:space="preserve"> горизонтов нижнего карбона. Глубина залегания грунтовых вод свыше 5 м. Почвы дерновые глеевые, местами торфянистые.                 </w:t>
      </w:r>
    </w:p>
    <w:p w:rsidR="00BB5A65" w:rsidRPr="00BB5A65" w:rsidRDefault="00BB5A65" w:rsidP="00BB5A65">
      <w:pPr>
        <w:spacing w:line="276" w:lineRule="auto"/>
        <w:ind w:firstLine="851"/>
        <w:jc w:val="both"/>
        <w:rPr>
          <w:color w:val="000000" w:themeColor="text1"/>
          <w:sz w:val="26"/>
          <w:szCs w:val="26"/>
        </w:rPr>
      </w:pPr>
      <w:r w:rsidRPr="00BB5A65">
        <w:rPr>
          <w:color w:val="000000" w:themeColor="text1"/>
          <w:sz w:val="26"/>
          <w:szCs w:val="26"/>
        </w:rPr>
        <w:t>Пятый тип – плоская аллювиальная равнина – пойма, высокая пойма рек. Геологическое строение аналогично четвертому типу ландшафта. Глубина залегания грунтовых вод 0,5-1,5 м. Почвы дерновые луговые местами глееватые.</w:t>
      </w:r>
    </w:p>
    <w:p w:rsidR="00BB5A65" w:rsidRPr="00BB5A65" w:rsidRDefault="00BB5A65" w:rsidP="00BB5A65">
      <w:pPr>
        <w:spacing w:line="276" w:lineRule="auto"/>
        <w:ind w:firstLine="851"/>
        <w:jc w:val="both"/>
        <w:rPr>
          <w:color w:val="000000" w:themeColor="text1"/>
          <w:sz w:val="26"/>
          <w:szCs w:val="26"/>
        </w:rPr>
      </w:pPr>
      <w:r w:rsidRPr="00BB5A65">
        <w:rPr>
          <w:color w:val="000000" w:themeColor="text1"/>
          <w:sz w:val="26"/>
          <w:szCs w:val="26"/>
        </w:rPr>
        <w:t xml:space="preserve">Шестой тип – </w:t>
      </w:r>
      <w:proofErr w:type="spellStart"/>
      <w:r w:rsidRPr="00BB5A65">
        <w:rPr>
          <w:color w:val="000000" w:themeColor="text1"/>
          <w:sz w:val="26"/>
          <w:szCs w:val="26"/>
        </w:rPr>
        <w:t>Придолинные</w:t>
      </w:r>
      <w:proofErr w:type="spellEnd"/>
      <w:r w:rsidRPr="00BB5A65">
        <w:rPr>
          <w:color w:val="000000" w:themeColor="text1"/>
          <w:sz w:val="26"/>
          <w:szCs w:val="26"/>
        </w:rPr>
        <w:t xml:space="preserve"> покатые склоны в рыхлых отложениях четвертичного времени. Сложены склоны делювиальными образованиями смешанного состава из пород четвертичного периода. По склонам наблюдаются эрозионные борозды, рытвины, небольшие по площади оползни и оплывы. Почвы делювиальные смешанные по составу.</w:t>
      </w:r>
    </w:p>
    <w:p w:rsidR="00BB5A65" w:rsidRPr="00BB5A65" w:rsidRDefault="00BB5A65" w:rsidP="00BB5A65">
      <w:pPr>
        <w:spacing w:line="276" w:lineRule="auto"/>
        <w:ind w:firstLine="851"/>
        <w:jc w:val="both"/>
        <w:rPr>
          <w:color w:val="000000" w:themeColor="text1"/>
          <w:sz w:val="26"/>
          <w:szCs w:val="26"/>
        </w:rPr>
      </w:pPr>
      <w:r w:rsidRPr="00BB5A65">
        <w:rPr>
          <w:color w:val="000000" w:themeColor="text1"/>
          <w:sz w:val="26"/>
          <w:szCs w:val="26"/>
        </w:rPr>
        <w:t xml:space="preserve">Седьмой тип – овражно-балочная сеть (современная эрозионная сеть).   </w:t>
      </w:r>
    </w:p>
    <w:p w:rsidR="00312AB2" w:rsidRPr="0020670E" w:rsidRDefault="00312AB2" w:rsidP="00E14A37">
      <w:pPr>
        <w:pStyle w:val="3"/>
        <w:spacing w:before="240" w:after="240" w:line="240" w:lineRule="auto"/>
        <w:jc w:val="center"/>
        <w:rPr>
          <w:color w:val="000000" w:themeColor="text1"/>
          <w:sz w:val="26"/>
          <w:szCs w:val="26"/>
          <w:lang w:val="ru-RU"/>
        </w:rPr>
      </w:pPr>
      <w:r w:rsidRPr="0020670E">
        <w:rPr>
          <w:color w:val="000000" w:themeColor="text1"/>
          <w:sz w:val="26"/>
          <w:szCs w:val="26"/>
        </w:rPr>
        <w:t>II</w:t>
      </w:r>
      <w:r w:rsidRPr="0020670E">
        <w:rPr>
          <w:color w:val="000000" w:themeColor="text1"/>
          <w:sz w:val="26"/>
          <w:szCs w:val="26"/>
          <w:lang w:val="ru-RU"/>
        </w:rPr>
        <w:t>.</w:t>
      </w:r>
      <w:r w:rsidR="005050B7" w:rsidRPr="0020670E">
        <w:rPr>
          <w:color w:val="000000" w:themeColor="text1"/>
          <w:sz w:val="26"/>
          <w:szCs w:val="26"/>
          <w:lang w:val="ru-RU"/>
        </w:rPr>
        <w:t>2.</w:t>
      </w:r>
      <w:r w:rsidR="00E14A37" w:rsidRPr="0020670E">
        <w:rPr>
          <w:color w:val="000000" w:themeColor="text1"/>
          <w:sz w:val="26"/>
          <w:szCs w:val="26"/>
          <w:lang w:val="ru-RU"/>
        </w:rPr>
        <w:t>3 Поверхностные</w:t>
      </w:r>
      <w:r w:rsidR="00DE0193" w:rsidRPr="0020670E">
        <w:rPr>
          <w:color w:val="000000" w:themeColor="text1"/>
          <w:sz w:val="26"/>
          <w:szCs w:val="26"/>
          <w:lang w:val="ru-RU"/>
        </w:rPr>
        <w:t xml:space="preserve"> </w:t>
      </w:r>
      <w:r w:rsidRPr="0020670E">
        <w:rPr>
          <w:color w:val="000000" w:themeColor="text1"/>
          <w:sz w:val="26"/>
          <w:szCs w:val="26"/>
          <w:lang w:val="ru-RU"/>
        </w:rPr>
        <w:t>воды</w:t>
      </w:r>
      <w:bookmarkEnd w:id="42"/>
    </w:p>
    <w:p w:rsidR="00ED2245" w:rsidRPr="00ED2245" w:rsidRDefault="00ED2245" w:rsidP="00ED2245">
      <w:pPr>
        <w:spacing w:line="276" w:lineRule="auto"/>
        <w:ind w:firstLine="851"/>
        <w:jc w:val="both"/>
        <w:rPr>
          <w:color w:val="000000" w:themeColor="text1"/>
          <w:sz w:val="26"/>
          <w:szCs w:val="26"/>
        </w:rPr>
      </w:pPr>
      <w:bookmarkStart w:id="43" w:name="__RefHeading__384_1612356966"/>
      <w:bookmarkStart w:id="44" w:name="__RefHeading__120_1539069001"/>
      <w:bookmarkStart w:id="45" w:name="__RefHeading__318_276625223"/>
      <w:bookmarkStart w:id="46" w:name="__RefHeading__482_670117999"/>
      <w:bookmarkStart w:id="47" w:name="__RefHeading__89_1212657833"/>
      <w:bookmarkStart w:id="48" w:name="__RefHeading__152_1585558239"/>
      <w:bookmarkStart w:id="49" w:name="__RefHeading__846_1612356966"/>
      <w:bookmarkStart w:id="50" w:name="_Toc132018246"/>
      <w:bookmarkEnd w:id="43"/>
      <w:bookmarkEnd w:id="44"/>
      <w:bookmarkEnd w:id="45"/>
      <w:bookmarkEnd w:id="46"/>
      <w:bookmarkEnd w:id="47"/>
      <w:bookmarkEnd w:id="48"/>
      <w:bookmarkEnd w:id="49"/>
      <w:r w:rsidRPr="00ED2245">
        <w:rPr>
          <w:color w:val="000000" w:themeColor="text1"/>
          <w:sz w:val="26"/>
          <w:szCs w:val="26"/>
        </w:rPr>
        <w:t>Гидрологическая структура территории сельского поселения принадлежит бассейну р. Ока. На территории поселения протекают р. Лужа, р. </w:t>
      </w:r>
      <w:proofErr w:type="spellStart"/>
      <w:r w:rsidRPr="00ED2245">
        <w:rPr>
          <w:color w:val="000000" w:themeColor="text1"/>
          <w:sz w:val="26"/>
          <w:szCs w:val="26"/>
        </w:rPr>
        <w:t>Корыжа</w:t>
      </w:r>
      <w:proofErr w:type="spellEnd"/>
      <w:r w:rsidRPr="00ED2245">
        <w:rPr>
          <w:color w:val="000000" w:themeColor="text1"/>
          <w:sz w:val="26"/>
          <w:szCs w:val="26"/>
        </w:rPr>
        <w:t xml:space="preserve">, р. </w:t>
      </w:r>
      <w:proofErr w:type="spellStart"/>
      <w:r w:rsidRPr="00ED2245">
        <w:rPr>
          <w:color w:val="000000" w:themeColor="text1"/>
          <w:sz w:val="26"/>
          <w:szCs w:val="26"/>
        </w:rPr>
        <w:t>Талинка</w:t>
      </w:r>
      <w:proofErr w:type="spellEnd"/>
      <w:r w:rsidRPr="00ED2245">
        <w:rPr>
          <w:color w:val="000000" w:themeColor="text1"/>
          <w:sz w:val="26"/>
          <w:szCs w:val="26"/>
        </w:rPr>
        <w:t xml:space="preserve"> и др.</w:t>
      </w:r>
    </w:p>
    <w:p w:rsidR="00ED2245" w:rsidRPr="00ED2245" w:rsidRDefault="00ED2245" w:rsidP="00ED2245">
      <w:pPr>
        <w:spacing w:line="276" w:lineRule="auto"/>
        <w:ind w:firstLine="851"/>
        <w:jc w:val="both"/>
        <w:rPr>
          <w:color w:val="000000" w:themeColor="text1"/>
          <w:sz w:val="26"/>
          <w:szCs w:val="26"/>
        </w:rPr>
      </w:pPr>
      <w:r w:rsidRPr="00ED2245">
        <w:rPr>
          <w:color w:val="000000" w:themeColor="text1"/>
          <w:sz w:val="26"/>
          <w:szCs w:val="26"/>
        </w:rPr>
        <w:t xml:space="preserve">Река Лужа протекает по территории </w:t>
      </w:r>
      <w:proofErr w:type="spellStart"/>
      <w:r w:rsidRPr="00ED2245">
        <w:rPr>
          <w:color w:val="000000" w:themeColor="text1"/>
          <w:sz w:val="26"/>
          <w:szCs w:val="26"/>
        </w:rPr>
        <w:t>Износковского</w:t>
      </w:r>
      <w:proofErr w:type="spellEnd"/>
      <w:r w:rsidRPr="00ED2245">
        <w:rPr>
          <w:color w:val="000000" w:themeColor="text1"/>
          <w:sz w:val="26"/>
          <w:szCs w:val="26"/>
        </w:rPr>
        <w:t xml:space="preserve">, Медынского, </w:t>
      </w:r>
      <w:proofErr w:type="spellStart"/>
      <w:r w:rsidRPr="00ED2245">
        <w:rPr>
          <w:color w:val="000000" w:themeColor="text1"/>
          <w:sz w:val="26"/>
          <w:szCs w:val="26"/>
        </w:rPr>
        <w:t>Малоярославецкого</w:t>
      </w:r>
      <w:proofErr w:type="spellEnd"/>
      <w:r w:rsidRPr="00ED2245">
        <w:rPr>
          <w:color w:val="000000" w:themeColor="text1"/>
          <w:sz w:val="26"/>
          <w:szCs w:val="26"/>
        </w:rPr>
        <w:t xml:space="preserve"> и Боровского районов, является правым притоком реки </w:t>
      </w:r>
      <w:proofErr w:type="spellStart"/>
      <w:r w:rsidRPr="00ED2245">
        <w:rPr>
          <w:color w:val="000000" w:themeColor="text1"/>
          <w:sz w:val="26"/>
          <w:szCs w:val="26"/>
        </w:rPr>
        <w:t>Протвы</w:t>
      </w:r>
      <w:proofErr w:type="spellEnd"/>
      <w:r w:rsidRPr="00ED2245">
        <w:rPr>
          <w:color w:val="000000" w:themeColor="text1"/>
          <w:sz w:val="26"/>
          <w:szCs w:val="26"/>
        </w:rPr>
        <w:t xml:space="preserve"> (бассейн реки Оки). Исток около деревни </w:t>
      </w:r>
      <w:proofErr w:type="spellStart"/>
      <w:r w:rsidRPr="00ED2245">
        <w:rPr>
          <w:color w:val="000000" w:themeColor="text1"/>
          <w:sz w:val="26"/>
          <w:szCs w:val="26"/>
        </w:rPr>
        <w:t>Зонино</w:t>
      </w:r>
      <w:proofErr w:type="spellEnd"/>
      <w:r w:rsidRPr="00ED2245">
        <w:rPr>
          <w:color w:val="000000" w:themeColor="text1"/>
          <w:sz w:val="26"/>
          <w:szCs w:val="26"/>
        </w:rPr>
        <w:t xml:space="preserve"> </w:t>
      </w:r>
      <w:proofErr w:type="spellStart"/>
      <w:r w:rsidRPr="00ED2245">
        <w:rPr>
          <w:color w:val="000000" w:themeColor="text1"/>
          <w:sz w:val="26"/>
          <w:szCs w:val="26"/>
        </w:rPr>
        <w:t>Износковского</w:t>
      </w:r>
      <w:proofErr w:type="spellEnd"/>
      <w:r w:rsidRPr="00ED2245">
        <w:rPr>
          <w:color w:val="000000" w:themeColor="text1"/>
          <w:sz w:val="26"/>
          <w:szCs w:val="26"/>
        </w:rPr>
        <w:t xml:space="preserve"> района. Длина реки составляет 159 км, площадь бассейна 1400 км². Питание преимущественно снеговое. Половодье в апреле - мае; размах колебаний уровня реки составляет 6,1 м. Замерзает в ноябре, реже — в декабре, вскрывается в апреле. По данным государственного водного реестра России относится к Окскому бассейновому округу, водохозяйственный участок  реки </w:t>
      </w:r>
      <w:proofErr w:type="spellStart"/>
      <w:r w:rsidRPr="00ED2245">
        <w:rPr>
          <w:color w:val="000000" w:themeColor="text1"/>
          <w:sz w:val="26"/>
          <w:szCs w:val="26"/>
        </w:rPr>
        <w:t>Протва</w:t>
      </w:r>
      <w:proofErr w:type="spellEnd"/>
      <w:r w:rsidRPr="00ED2245">
        <w:rPr>
          <w:color w:val="000000" w:themeColor="text1"/>
          <w:sz w:val="26"/>
          <w:szCs w:val="26"/>
        </w:rPr>
        <w:t xml:space="preserve">. </w:t>
      </w:r>
      <w:proofErr w:type="gramStart"/>
      <w:r w:rsidRPr="00ED2245">
        <w:rPr>
          <w:color w:val="000000" w:themeColor="text1"/>
          <w:sz w:val="26"/>
          <w:szCs w:val="26"/>
        </w:rPr>
        <w:t>Основными притоками реки являются: р. </w:t>
      </w:r>
      <w:proofErr w:type="spellStart"/>
      <w:r w:rsidRPr="00ED2245">
        <w:rPr>
          <w:color w:val="000000" w:themeColor="text1"/>
          <w:sz w:val="26"/>
          <w:szCs w:val="26"/>
        </w:rPr>
        <w:t>Городянка</w:t>
      </w:r>
      <w:proofErr w:type="spellEnd"/>
      <w:r w:rsidRPr="00ED2245">
        <w:rPr>
          <w:color w:val="000000" w:themeColor="text1"/>
          <w:sz w:val="26"/>
          <w:szCs w:val="26"/>
        </w:rPr>
        <w:t xml:space="preserve"> (</w:t>
      </w:r>
      <w:proofErr w:type="spellStart"/>
      <w:r w:rsidRPr="00ED2245">
        <w:rPr>
          <w:color w:val="000000" w:themeColor="text1"/>
          <w:sz w:val="26"/>
          <w:szCs w:val="26"/>
        </w:rPr>
        <w:t>лв</w:t>
      </w:r>
      <w:proofErr w:type="spellEnd"/>
      <w:r w:rsidRPr="00ED2245">
        <w:rPr>
          <w:color w:val="000000" w:themeColor="text1"/>
          <w:sz w:val="26"/>
          <w:szCs w:val="26"/>
        </w:rPr>
        <w:t xml:space="preserve">.), р. </w:t>
      </w:r>
      <w:proofErr w:type="spellStart"/>
      <w:r w:rsidRPr="00ED2245">
        <w:rPr>
          <w:color w:val="000000" w:themeColor="text1"/>
          <w:sz w:val="26"/>
          <w:szCs w:val="26"/>
        </w:rPr>
        <w:t>Корыжа</w:t>
      </w:r>
      <w:proofErr w:type="spellEnd"/>
      <w:r w:rsidRPr="00ED2245">
        <w:rPr>
          <w:color w:val="000000" w:themeColor="text1"/>
          <w:sz w:val="26"/>
          <w:szCs w:val="26"/>
        </w:rPr>
        <w:t xml:space="preserve"> (пр.), р. Перинка (пр.), р. </w:t>
      </w:r>
      <w:proofErr w:type="spellStart"/>
      <w:r w:rsidRPr="00ED2245">
        <w:rPr>
          <w:color w:val="000000" w:themeColor="text1"/>
          <w:sz w:val="26"/>
          <w:szCs w:val="26"/>
        </w:rPr>
        <w:t>Ксема</w:t>
      </w:r>
      <w:proofErr w:type="spellEnd"/>
      <w:r w:rsidRPr="00ED2245">
        <w:rPr>
          <w:color w:val="000000" w:themeColor="text1"/>
          <w:sz w:val="26"/>
          <w:szCs w:val="26"/>
        </w:rPr>
        <w:t xml:space="preserve"> (</w:t>
      </w:r>
      <w:proofErr w:type="spellStart"/>
      <w:r w:rsidRPr="00ED2245">
        <w:rPr>
          <w:color w:val="000000" w:themeColor="text1"/>
          <w:sz w:val="26"/>
          <w:szCs w:val="26"/>
        </w:rPr>
        <w:t>лв</w:t>
      </w:r>
      <w:proofErr w:type="spellEnd"/>
      <w:r w:rsidRPr="00ED2245">
        <w:rPr>
          <w:color w:val="000000" w:themeColor="text1"/>
          <w:sz w:val="26"/>
          <w:szCs w:val="26"/>
        </w:rPr>
        <w:t xml:space="preserve">.), р. </w:t>
      </w:r>
      <w:proofErr w:type="spellStart"/>
      <w:r w:rsidRPr="00ED2245">
        <w:rPr>
          <w:color w:val="000000" w:themeColor="text1"/>
          <w:sz w:val="26"/>
          <w:szCs w:val="26"/>
        </w:rPr>
        <w:t>Выпрейка</w:t>
      </w:r>
      <w:proofErr w:type="spellEnd"/>
      <w:r w:rsidRPr="00ED2245">
        <w:rPr>
          <w:color w:val="000000" w:themeColor="text1"/>
          <w:sz w:val="26"/>
          <w:szCs w:val="26"/>
        </w:rPr>
        <w:t xml:space="preserve"> (пр.), р. </w:t>
      </w:r>
      <w:proofErr w:type="spellStart"/>
      <w:r w:rsidRPr="00ED2245">
        <w:rPr>
          <w:color w:val="000000" w:themeColor="text1"/>
          <w:sz w:val="26"/>
          <w:szCs w:val="26"/>
        </w:rPr>
        <w:t>Нига</w:t>
      </w:r>
      <w:proofErr w:type="spellEnd"/>
      <w:r w:rsidRPr="00ED2245">
        <w:rPr>
          <w:color w:val="000000" w:themeColor="text1"/>
          <w:sz w:val="26"/>
          <w:szCs w:val="26"/>
        </w:rPr>
        <w:t xml:space="preserve"> (пр.) и др. В соответствии с Водным кодексом </w:t>
      </w:r>
      <w:proofErr w:type="spellStart"/>
      <w:r w:rsidRPr="00ED2245">
        <w:rPr>
          <w:color w:val="000000" w:themeColor="text1"/>
          <w:sz w:val="26"/>
          <w:szCs w:val="26"/>
        </w:rPr>
        <w:t>РРоссийской</w:t>
      </w:r>
      <w:proofErr w:type="spellEnd"/>
      <w:r w:rsidRPr="00ED2245">
        <w:rPr>
          <w:color w:val="000000" w:themeColor="text1"/>
          <w:sz w:val="26"/>
          <w:szCs w:val="26"/>
        </w:rPr>
        <w:t xml:space="preserve"> Федерации ширина водоохраной зоны р. Лужа составляет 200 м, ширина прибрежной защитной полосы – 50 м.</w:t>
      </w:r>
      <w:proofErr w:type="gramEnd"/>
    </w:p>
    <w:p w:rsidR="00ED2245" w:rsidRPr="00ED2245" w:rsidRDefault="00ED2245" w:rsidP="00ED2245">
      <w:pPr>
        <w:spacing w:line="276" w:lineRule="auto"/>
        <w:ind w:firstLine="851"/>
        <w:jc w:val="both"/>
        <w:rPr>
          <w:color w:val="000000" w:themeColor="text1"/>
          <w:sz w:val="26"/>
          <w:szCs w:val="26"/>
        </w:rPr>
      </w:pPr>
      <w:r w:rsidRPr="00ED2245">
        <w:rPr>
          <w:color w:val="000000" w:themeColor="text1"/>
          <w:sz w:val="26"/>
          <w:szCs w:val="26"/>
        </w:rPr>
        <w:t xml:space="preserve">Река </w:t>
      </w:r>
      <w:proofErr w:type="spellStart"/>
      <w:r w:rsidRPr="00ED2245">
        <w:rPr>
          <w:color w:val="000000" w:themeColor="text1"/>
          <w:sz w:val="26"/>
          <w:szCs w:val="26"/>
        </w:rPr>
        <w:t>Корыжа</w:t>
      </w:r>
      <w:proofErr w:type="spellEnd"/>
      <w:r w:rsidRPr="00ED2245">
        <w:rPr>
          <w:color w:val="000000" w:themeColor="text1"/>
          <w:sz w:val="26"/>
          <w:szCs w:val="26"/>
        </w:rPr>
        <w:t xml:space="preserve"> берёт начало у села </w:t>
      </w:r>
      <w:proofErr w:type="spellStart"/>
      <w:r w:rsidR="00E43A44" w:rsidRPr="00ED2245">
        <w:rPr>
          <w:sz w:val="26"/>
          <w:szCs w:val="26"/>
        </w:rPr>
        <w:fldChar w:fldCharType="begin"/>
      </w:r>
      <w:r w:rsidRPr="00ED2245">
        <w:rPr>
          <w:sz w:val="26"/>
          <w:szCs w:val="26"/>
        </w:rPr>
        <w:instrText>HYPERLINK "http://dic.academic.ru/dic.nsf/ruwiki/1759411"</w:instrText>
      </w:r>
      <w:r w:rsidR="00E43A44" w:rsidRPr="00ED2245">
        <w:rPr>
          <w:sz w:val="26"/>
          <w:szCs w:val="26"/>
        </w:rPr>
        <w:fldChar w:fldCharType="separate"/>
      </w:r>
      <w:r w:rsidRPr="00ED2245">
        <w:rPr>
          <w:color w:val="000000" w:themeColor="text1"/>
          <w:sz w:val="26"/>
          <w:szCs w:val="26"/>
        </w:rPr>
        <w:t>Маклино</w:t>
      </w:r>
      <w:proofErr w:type="spellEnd"/>
      <w:r w:rsidR="00E43A44" w:rsidRPr="00ED2245">
        <w:rPr>
          <w:sz w:val="26"/>
          <w:szCs w:val="26"/>
        </w:rPr>
        <w:fldChar w:fldCharType="end"/>
      </w:r>
      <w:r w:rsidRPr="00ED2245">
        <w:rPr>
          <w:color w:val="000000" w:themeColor="text1"/>
          <w:sz w:val="26"/>
          <w:szCs w:val="26"/>
        </w:rPr>
        <w:t xml:space="preserve"> </w:t>
      </w:r>
      <w:proofErr w:type="spellStart"/>
      <w:r w:rsidRPr="00ED2245">
        <w:rPr>
          <w:color w:val="000000" w:themeColor="text1"/>
          <w:sz w:val="26"/>
          <w:szCs w:val="26"/>
        </w:rPr>
        <w:t>Малоярославецкого</w:t>
      </w:r>
      <w:proofErr w:type="spellEnd"/>
      <w:r w:rsidRPr="00ED2245">
        <w:rPr>
          <w:color w:val="000000" w:themeColor="text1"/>
          <w:sz w:val="26"/>
          <w:szCs w:val="26"/>
        </w:rPr>
        <w:t xml:space="preserve"> района. Устье реки находится в 14 км по правому берегу реки Лужи. Длина реки составляет </w:t>
      </w:r>
      <w:r w:rsidRPr="00ED2245">
        <w:rPr>
          <w:color w:val="000000" w:themeColor="text1"/>
          <w:sz w:val="26"/>
          <w:szCs w:val="26"/>
        </w:rPr>
        <w:lastRenderedPageBreak/>
        <w:t xml:space="preserve">10 км. По данным государственного водного реестра России относится к Окскому бассейновому округу, водохозяйственный участок  реки </w:t>
      </w:r>
      <w:proofErr w:type="spellStart"/>
      <w:r w:rsidRPr="00ED2245">
        <w:rPr>
          <w:color w:val="000000" w:themeColor="text1"/>
          <w:sz w:val="26"/>
          <w:szCs w:val="26"/>
        </w:rPr>
        <w:t>Протва</w:t>
      </w:r>
      <w:proofErr w:type="spellEnd"/>
      <w:r w:rsidRPr="00ED2245">
        <w:rPr>
          <w:color w:val="000000" w:themeColor="text1"/>
          <w:sz w:val="26"/>
          <w:szCs w:val="26"/>
        </w:rPr>
        <w:t xml:space="preserve">. В соответствии с Водным кодексом Российской Федерации ширина водоохраной зоны р. </w:t>
      </w:r>
      <w:proofErr w:type="spellStart"/>
      <w:r w:rsidRPr="00ED2245">
        <w:rPr>
          <w:color w:val="000000" w:themeColor="text1"/>
          <w:sz w:val="26"/>
          <w:szCs w:val="26"/>
        </w:rPr>
        <w:t>Аложа</w:t>
      </w:r>
      <w:proofErr w:type="spellEnd"/>
      <w:r w:rsidRPr="00ED2245">
        <w:rPr>
          <w:color w:val="000000" w:themeColor="text1"/>
          <w:sz w:val="26"/>
          <w:szCs w:val="26"/>
        </w:rPr>
        <w:t xml:space="preserve"> составляет 50 м, ширина прибрежной защитной полосы – 50 м.</w:t>
      </w:r>
    </w:p>
    <w:p w:rsidR="00ED2245" w:rsidRPr="001376B3" w:rsidRDefault="00ED2245" w:rsidP="00ED2245">
      <w:pPr>
        <w:ind w:firstLine="851"/>
        <w:jc w:val="both"/>
        <w:rPr>
          <w:color w:val="000000" w:themeColor="text1"/>
          <w:sz w:val="28"/>
          <w:szCs w:val="28"/>
        </w:rPr>
      </w:pPr>
      <w:r w:rsidRPr="001376B3">
        <w:rPr>
          <w:b/>
          <w:color w:val="000000" w:themeColor="text1"/>
          <w:sz w:val="28"/>
          <w:szCs w:val="28"/>
          <w:highlight w:val="yellow"/>
        </w:rPr>
        <w:t xml:space="preserve"> </w:t>
      </w:r>
    </w:p>
    <w:p w:rsidR="00E14A37" w:rsidRPr="0020670E" w:rsidRDefault="00E14A37" w:rsidP="00E14A37">
      <w:pPr>
        <w:pStyle w:val="3"/>
        <w:spacing w:before="240" w:after="240" w:line="240" w:lineRule="auto"/>
        <w:jc w:val="center"/>
        <w:rPr>
          <w:color w:val="000000" w:themeColor="text1"/>
          <w:sz w:val="26"/>
          <w:szCs w:val="26"/>
          <w:lang w:val="ru-RU"/>
        </w:rPr>
      </w:pPr>
      <w:r w:rsidRPr="0020670E">
        <w:rPr>
          <w:color w:val="000000" w:themeColor="text1"/>
          <w:sz w:val="26"/>
          <w:szCs w:val="26"/>
        </w:rPr>
        <w:t>II</w:t>
      </w:r>
      <w:r w:rsidRPr="0020670E">
        <w:rPr>
          <w:color w:val="000000" w:themeColor="text1"/>
          <w:sz w:val="26"/>
          <w:szCs w:val="26"/>
          <w:lang w:val="ru-RU"/>
        </w:rPr>
        <w:t>.2.</w:t>
      </w:r>
      <w:r w:rsidR="00DB338D" w:rsidRPr="0020670E">
        <w:rPr>
          <w:color w:val="000000" w:themeColor="text1"/>
          <w:sz w:val="26"/>
          <w:szCs w:val="26"/>
          <w:lang w:val="ru-RU"/>
        </w:rPr>
        <w:t>4</w:t>
      </w:r>
      <w:r w:rsidRPr="0020670E">
        <w:rPr>
          <w:color w:val="000000" w:themeColor="text1"/>
          <w:sz w:val="26"/>
          <w:szCs w:val="26"/>
          <w:lang w:val="ru-RU"/>
        </w:rPr>
        <w:t xml:space="preserve"> Поверхностные и подземные воды</w:t>
      </w:r>
      <w:bookmarkEnd w:id="50"/>
    </w:p>
    <w:p w:rsidR="00E14A37" w:rsidRPr="0020670E" w:rsidRDefault="00E14A37" w:rsidP="003F5185">
      <w:pPr>
        <w:spacing w:line="276" w:lineRule="auto"/>
        <w:ind w:firstLine="720"/>
        <w:jc w:val="both"/>
        <w:rPr>
          <w:bCs/>
          <w:color w:val="000000" w:themeColor="text1"/>
          <w:sz w:val="26"/>
          <w:szCs w:val="26"/>
          <w:lang w:eastAsia="ru-RU"/>
        </w:rPr>
      </w:pPr>
      <w:r w:rsidRPr="0020670E">
        <w:rPr>
          <w:bCs/>
          <w:color w:val="000000" w:themeColor="text1"/>
          <w:sz w:val="26"/>
          <w:szCs w:val="26"/>
          <w:lang w:eastAsia="ru-RU"/>
        </w:rPr>
        <w:t>На данной территории основными водоносными горизонтами, пригодными для хозяйственно-питьевого водоснабжения населенных пунктов являются тарусско-михайловский и алексинский, приуроченных к известняковым породам окского надгоризонта нижнего карбона. Воды гидрокарбонатно-кальциевые умеренно жесткие с высоким содержанием железа (2,0-6,6 мг/л). Высокое содержание железа связано с тем, что подпитка водоносных горизонтов идет за счет инфильтрации подземных в известняки из четвертичных пород, которые значительно ожелезнены. Удельный дебит отдельных артезианских скважин варьируется от 3,0 м3/ч до 12,0 м3/ч.</w:t>
      </w:r>
    </w:p>
    <w:p w:rsidR="00E14A37" w:rsidRPr="0020670E" w:rsidRDefault="00E14A37" w:rsidP="003F5185">
      <w:pPr>
        <w:spacing w:line="276" w:lineRule="auto"/>
        <w:ind w:firstLine="720"/>
        <w:jc w:val="both"/>
        <w:rPr>
          <w:bCs/>
          <w:color w:val="000000" w:themeColor="text1"/>
          <w:sz w:val="26"/>
          <w:szCs w:val="26"/>
          <w:lang w:eastAsia="ru-RU"/>
        </w:rPr>
      </w:pPr>
      <w:r w:rsidRPr="0020670E">
        <w:rPr>
          <w:bCs/>
          <w:color w:val="000000" w:themeColor="text1"/>
          <w:sz w:val="26"/>
          <w:szCs w:val="26"/>
          <w:lang w:eastAsia="ru-RU"/>
        </w:rPr>
        <w:t>Ниже вышеуказанных водоносных горизонтов в будущем возможно будет использоваться тульский водоносный горизонт, приуроченный к песчаным отложениям. На данный момент он не задействован.</w:t>
      </w:r>
    </w:p>
    <w:p w:rsidR="00E14A37" w:rsidRPr="0020670E" w:rsidRDefault="00E14A37" w:rsidP="003F5185">
      <w:pPr>
        <w:spacing w:line="276" w:lineRule="auto"/>
        <w:ind w:firstLine="720"/>
        <w:jc w:val="both"/>
        <w:rPr>
          <w:bCs/>
          <w:color w:val="000000" w:themeColor="text1"/>
          <w:sz w:val="26"/>
          <w:szCs w:val="26"/>
          <w:lang w:eastAsia="ru-RU"/>
        </w:rPr>
      </w:pPr>
      <w:r w:rsidRPr="0020670E">
        <w:rPr>
          <w:bCs/>
          <w:color w:val="000000" w:themeColor="text1"/>
          <w:sz w:val="26"/>
          <w:szCs w:val="26"/>
          <w:lang w:eastAsia="ru-RU"/>
        </w:rPr>
        <w:t>На территории сельского поселения разведано Детчинское месторождения пресных подземных вод с утвержденными эксплуатационными запасами категорий А+В+С1+С2.</w:t>
      </w:r>
    </w:p>
    <w:p w:rsidR="00762853" w:rsidRPr="0020670E" w:rsidRDefault="00762853" w:rsidP="00762853">
      <w:pPr>
        <w:pStyle w:val="Main0"/>
        <w:spacing w:line="276" w:lineRule="auto"/>
        <w:rPr>
          <w:rFonts w:cs="Times New Roman"/>
          <w:bCs/>
          <w:color w:val="000000" w:themeColor="text1"/>
          <w:sz w:val="26"/>
          <w:szCs w:val="26"/>
          <w:lang w:eastAsia="ru-RU"/>
        </w:rPr>
      </w:pPr>
    </w:p>
    <w:p w:rsidR="00E14A37" w:rsidRPr="0020670E" w:rsidRDefault="00E14A37" w:rsidP="00762853">
      <w:pPr>
        <w:pStyle w:val="Main0"/>
        <w:spacing w:line="276" w:lineRule="auto"/>
        <w:rPr>
          <w:rFonts w:cs="Times New Roman"/>
          <w:bCs/>
          <w:color w:val="000000" w:themeColor="text1"/>
          <w:sz w:val="26"/>
          <w:szCs w:val="26"/>
          <w:lang w:eastAsia="ru-RU"/>
        </w:rPr>
      </w:pPr>
    </w:p>
    <w:p w:rsidR="00E14A37" w:rsidRPr="0020670E" w:rsidRDefault="00E14A37" w:rsidP="00762853">
      <w:pPr>
        <w:pStyle w:val="Main0"/>
        <w:spacing w:line="276" w:lineRule="auto"/>
        <w:rPr>
          <w:rFonts w:cs="Times New Roman"/>
          <w:bCs/>
          <w:color w:val="000000" w:themeColor="text1"/>
          <w:sz w:val="26"/>
          <w:szCs w:val="26"/>
          <w:lang w:eastAsia="ru-RU"/>
        </w:rPr>
        <w:sectPr w:rsidR="00E14A37" w:rsidRPr="0020670E" w:rsidSect="00850847">
          <w:pgSz w:w="11906" w:h="16838" w:code="9"/>
          <w:pgMar w:top="1134" w:right="851" w:bottom="1134" w:left="1701" w:header="709" w:footer="709" w:gutter="0"/>
          <w:cols w:space="708"/>
          <w:docGrid w:linePitch="360"/>
        </w:sectPr>
      </w:pPr>
    </w:p>
    <w:p w:rsidR="00B10B4E" w:rsidRPr="0020670E" w:rsidRDefault="00B10B4E" w:rsidP="00B10B4E">
      <w:pPr>
        <w:pStyle w:val="3"/>
        <w:jc w:val="center"/>
        <w:rPr>
          <w:color w:val="000000" w:themeColor="text1"/>
          <w:sz w:val="26"/>
          <w:szCs w:val="26"/>
          <w:lang w:val="ru-RU"/>
        </w:rPr>
      </w:pPr>
      <w:bookmarkStart w:id="51" w:name="_Toc352920209"/>
      <w:bookmarkStart w:id="52" w:name="_Toc76376287"/>
      <w:bookmarkStart w:id="53" w:name="_Toc132018247"/>
      <w:r w:rsidRPr="0020670E">
        <w:rPr>
          <w:color w:val="000000" w:themeColor="text1"/>
          <w:sz w:val="26"/>
          <w:szCs w:val="26"/>
        </w:rPr>
        <w:lastRenderedPageBreak/>
        <w:t>II</w:t>
      </w:r>
      <w:r w:rsidRPr="0020670E">
        <w:rPr>
          <w:color w:val="000000" w:themeColor="text1"/>
          <w:sz w:val="26"/>
          <w:szCs w:val="26"/>
          <w:lang w:val="ru-RU"/>
        </w:rPr>
        <w:t>.2.</w:t>
      </w:r>
      <w:r w:rsidR="00762853" w:rsidRPr="0020670E">
        <w:rPr>
          <w:color w:val="000000" w:themeColor="text1"/>
          <w:sz w:val="26"/>
          <w:szCs w:val="26"/>
        </w:rPr>
        <w:t>5</w:t>
      </w:r>
      <w:r w:rsidRPr="0020670E">
        <w:rPr>
          <w:color w:val="000000" w:themeColor="text1"/>
          <w:sz w:val="26"/>
          <w:szCs w:val="26"/>
          <w:lang w:val="ru-RU"/>
        </w:rPr>
        <w:t xml:space="preserve"> Минерально-сырьевые ресурсы</w:t>
      </w:r>
      <w:bookmarkEnd w:id="51"/>
      <w:bookmarkEnd w:id="52"/>
      <w:bookmarkEnd w:id="53"/>
    </w:p>
    <w:p w:rsidR="00B10B4E" w:rsidRPr="0020670E" w:rsidRDefault="00B10B4E" w:rsidP="00B10B4E">
      <w:pPr>
        <w:spacing w:line="276" w:lineRule="auto"/>
        <w:ind w:firstLine="720"/>
        <w:jc w:val="both"/>
        <w:rPr>
          <w:color w:val="000000" w:themeColor="text1"/>
          <w:sz w:val="26"/>
          <w:szCs w:val="26"/>
        </w:rPr>
      </w:pPr>
      <w:r w:rsidRPr="0020670E">
        <w:rPr>
          <w:color w:val="000000" w:themeColor="text1"/>
          <w:sz w:val="26"/>
          <w:szCs w:val="26"/>
        </w:rPr>
        <w:t>Минерально-сырьевые ресурсы с</w:t>
      </w:r>
      <w:r w:rsidR="00883B1B" w:rsidRPr="0020670E">
        <w:rPr>
          <w:color w:val="000000" w:themeColor="text1"/>
          <w:sz w:val="26"/>
          <w:szCs w:val="26"/>
        </w:rPr>
        <w:t>ельского поселения представлены</w:t>
      </w:r>
      <w:r w:rsidRPr="0020670E">
        <w:rPr>
          <w:color w:val="000000" w:themeColor="text1"/>
          <w:sz w:val="26"/>
          <w:szCs w:val="26"/>
        </w:rPr>
        <w:t xml:space="preserve"> месторождениями</w:t>
      </w:r>
      <w:r w:rsidR="00883B1B" w:rsidRPr="0020670E">
        <w:rPr>
          <w:color w:val="000000" w:themeColor="text1"/>
          <w:sz w:val="26"/>
          <w:szCs w:val="26"/>
        </w:rPr>
        <w:t xml:space="preserve"> </w:t>
      </w:r>
      <w:r w:rsidR="00762853" w:rsidRPr="0020670E">
        <w:rPr>
          <w:color w:val="000000" w:themeColor="text1"/>
          <w:sz w:val="26"/>
          <w:szCs w:val="26"/>
        </w:rPr>
        <w:t>песков</w:t>
      </w:r>
      <w:r w:rsidR="001E187A" w:rsidRPr="0020670E">
        <w:rPr>
          <w:color w:val="000000" w:themeColor="text1"/>
          <w:sz w:val="26"/>
          <w:szCs w:val="26"/>
        </w:rPr>
        <w:t xml:space="preserve"> и глин</w:t>
      </w:r>
      <w:r w:rsidRPr="0020670E">
        <w:rPr>
          <w:color w:val="000000" w:themeColor="text1"/>
          <w:sz w:val="26"/>
          <w:szCs w:val="26"/>
        </w:rPr>
        <w:t>, представленными в нижеследующей таблице.</w:t>
      </w:r>
    </w:p>
    <w:p w:rsidR="00B10B4E" w:rsidRPr="0020670E" w:rsidRDefault="00B10B4E" w:rsidP="00B10B4E">
      <w:pPr>
        <w:jc w:val="right"/>
        <w:rPr>
          <w:color w:val="000000" w:themeColor="text1"/>
          <w:sz w:val="28"/>
          <w:szCs w:val="28"/>
        </w:rPr>
      </w:pPr>
      <w:r w:rsidRPr="0020670E">
        <w:rPr>
          <w:i/>
          <w:color w:val="000000" w:themeColor="text1"/>
        </w:rPr>
        <w:t>Таблица 4</w:t>
      </w:r>
    </w:p>
    <w:tbl>
      <w:tblPr>
        <w:tblW w:w="15994" w:type="dxa"/>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4"/>
        <w:gridCol w:w="1535"/>
        <w:gridCol w:w="1889"/>
        <w:gridCol w:w="1080"/>
        <w:gridCol w:w="1144"/>
        <w:gridCol w:w="1261"/>
        <w:gridCol w:w="1763"/>
        <w:gridCol w:w="1216"/>
        <w:gridCol w:w="1241"/>
        <w:gridCol w:w="1268"/>
        <w:gridCol w:w="1601"/>
        <w:gridCol w:w="1592"/>
      </w:tblGrid>
      <w:tr w:rsidR="000F0D1A" w:rsidRPr="0020670E" w:rsidTr="000F0D1A">
        <w:trPr>
          <w:trHeight w:val="304"/>
          <w:tblHeader/>
        </w:trPr>
        <w:tc>
          <w:tcPr>
            <w:tcW w:w="404" w:type="dxa"/>
            <w:vMerge w:val="restart"/>
            <w:tcMar>
              <w:left w:w="0" w:type="dxa"/>
              <w:right w:w="0" w:type="dxa"/>
            </w:tcMar>
            <w:vAlign w:val="center"/>
          </w:tcPr>
          <w:p w:rsidR="000F0D1A" w:rsidRPr="0020670E" w:rsidRDefault="000F0D1A" w:rsidP="00A147AC">
            <w:pPr>
              <w:jc w:val="center"/>
              <w:rPr>
                <w:color w:val="000000" w:themeColor="text1"/>
                <w:sz w:val="20"/>
                <w:szCs w:val="20"/>
              </w:rPr>
            </w:pPr>
            <w:r w:rsidRPr="0020670E">
              <w:rPr>
                <w:color w:val="000000" w:themeColor="text1"/>
                <w:sz w:val="20"/>
                <w:szCs w:val="20"/>
              </w:rPr>
              <w:t>№</w:t>
            </w:r>
          </w:p>
          <w:p w:rsidR="000F0D1A" w:rsidRPr="0020670E" w:rsidRDefault="000F0D1A" w:rsidP="00A147AC">
            <w:pPr>
              <w:jc w:val="center"/>
              <w:rPr>
                <w:color w:val="000000" w:themeColor="text1"/>
                <w:sz w:val="20"/>
                <w:szCs w:val="20"/>
              </w:rPr>
            </w:pPr>
            <w:r w:rsidRPr="0020670E">
              <w:rPr>
                <w:color w:val="000000" w:themeColor="text1"/>
                <w:sz w:val="20"/>
                <w:szCs w:val="20"/>
              </w:rPr>
              <w:t>п/п</w:t>
            </w:r>
          </w:p>
        </w:tc>
        <w:tc>
          <w:tcPr>
            <w:tcW w:w="1535" w:type="dxa"/>
            <w:vMerge w:val="restart"/>
            <w:tcMar>
              <w:left w:w="0" w:type="dxa"/>
              <w:right w:w="0" w:type="dxa"/>
            </w:tcMar>
            <w:vAlign w:val="center"/>
          </w:tcPr>
          <w:p w:rsidR="000F0D1A" w:rsidRPr="0020670E" w:rsidRDefault="000F0D1A" w:rsidP="00A147AC">
            <w:pPr>
              <w:jc w:val="center"/>
              <w:rPr>
                <w:color w:val="000000" w:themeColor="text1"/>
                <w:sz w:val="20"/>
                <w:szCs w:val="20"/>
              </w:rPr>
            </w:pPr>
            <w:r w:rsidRPr="0020670E">
              <w:rPr>
                <w:color w:val="000000" w:themeColor="text1"/>
                <w:sz w:val="20"/>
                <w:szCs w:val="20"/>
              </w:rPr>
              <w:t>Месторождения</w:t>
            </w:r>
          </w:p>
        </w:tc>
        <w:tc>
          <w:tcPr>
            <w:tcW w:w="1889" w:type="dxa"/>
            <w:vMerge w:val="restart"/>
            <w:tcMar>
              <w:left w:w="0" w:type="dxa"/>
              <w:right w:w="0" w:type="dxa"/>
            </w:tcMar>
            <w:vAlign w:val="center"/>
          </w:tcPr>
          <w:p w:rsidR="000F0D1A" w:rsidRPr="0020670E" w:rsidRDefault="000F0D1A" w:rsidP="00A147AC">
            <w:pPr>
              <w:jc w:val="center"/>
              <w:rPr>
                <w:color w:val="000000" w:themeColor="text1"/>
                <w:sz w:val="20"/>
                <w:szCs w:val="20"/>
              </w:rPr>
            </w:pPr>
            <w:r w:rsidRPr="0020670E">
              <w:rPr>
                <w:color w:val="000000" w:themeColor="text1"/>
                <w:sz w:val="20"/>
                <w:szCs w:val="20"/>
              </w:rPr>
              <w:t>Географическая привязка (местоположение)</w:t>
            </w:r>
          </w:p>
        </w:tc>
        <w:tc>
          <w:tcPr>
            <w:tcW w:w="3485" w:type="dxa"/>
            <w:gridSpan w:val="3"/>
            <w:tcMar>
              <w:left w:w="0" w:type="dxa"/>
              <w:right w:w="0" w:type="dxa"/>
            </w:tcMar>
            <w:vAlign w:val="center"/>
          </w:tcPr>
          <w:p w:rsidR="000F0D1A" w:rsidRPr="0020670E" w:rsidRDefault="000F0D1A" w:rsidP="000F0D1A">
            <w:pPr>
              <w:jc w:val="center"/>
              <w:rPr>
                <w:color w:val="000000" w:themeColor="text1"/>
                <w:sz w:val="20"/>
                <w:szCs w:val="20"/>
              </w:rPr>
            </w:pPr>
            <w:r w:rsidRPr="0020670E">
              <w:rPr>
                <w:color w:val="000000" w:themeColor="text1"/>
                <w:sz w:val="20"/>
                <w:szCs w:val="20"/>
              </w:rPr>
              <w:t>Остаток запасов по категориям</w:t>
            </w:r>
          </w:p>
        </w:tc>
        <w:tc>
          <w:tcPr>
            <w:tcW w:w="1763" w:type="dxa"/>
            <w:vMerge w:val="restart"/>
            <w:tcMar>
              <w:left w:w="0" w:type="dxa"/>
              <w:right w:w="0" w:type="dxa"/>
            </w:tcMar>
            <w:vAlign w:val="center"/>
          </w:tcPr>
          <w:p w:rsidR="000F0D1A" w:rsidRPr="0020670E" w:rsidRDefault="000F0D1A" w:rsidP="00A147AC">
            <w:pPr>
              <w:jc w:val="center"/>
              <w:rPr>
                <w:color w:val="000000" w:themeColor="text1"/>
                <w:sz w:val="20"/>
                <w:szCs w:val="20"/>
              </w:rPr>
            </w:pPr>
            <w:r w:rsidRPr="0020670E">
              <w:rPr>
                <w:color w:val="000000" w:themeColor="text1"/>
                <w:sz w:val="20"/>
                <w:szCs w:val="20"/>
              </w:rPr>
              <w:t>Товарная продукция</w:t>
            </w:r>
          </w:p>
        </w:tc>
        <w:tc>
          <w:tcPr>
            <w:tcW w:w="2457" w:type="dxa"/>
            <w:gridSpan w:val="2"/>
            <w:vMerge w:val="restart"/>
            <w:tcMar>
              <w:left w:w="0" w:type="dxa"/>
              <w:right w:w="0" w:type="dxa"/>
            </w:tcMar>
            <w:vAlign w:val="center"/>
          </w:tcPr>
          <w:p w:rsidR="000F0D1A" w:rsidRPr="0020670E" w:rsidRDefault="000F0D1A" w:rsidP="00A147AC">
            <w:pPr>
              <w:jc w:val="center"/>
              <w:rPr>
                <w:color w:val="000000" w:themeColor="text1"/>
                <w:sz w:val="20"/>
                <w:szCs w:val="20"/>
              </w:rPr>
            </w:pPr>
            <w:r w:rsidRPr="0020670E">
              <w:rPr>
                <w:color w:val="000000" w:themeColor="text1"/>
                <w:sz w:val="20"/>
                <w:szCs w:val="20"/>
              </w:rPr>
              <w:t>Горно-геологические условия</w:t>
            </w:r>
          </w:p>
        </w:tc>
        <w:tc>
          <w:tcPr>
            <w:tcW w:w="1268" w:type="dxa"/>
            <w:vMerge w:val="restart"/>
            <w:tcMar>
              <w:left w:w="0" w:type="dxa"/>
              <w:right w:w="0" w:type="dxa"/>
            </w:tcMar>
            <w:vAlign w:val="center"/>
          </w:tcPr>
          <w:p w:rsidR="000F0D1A" w:rsidRPr="0020670E" w:rsidRDefault="000F0D1A" w:rsidP="00A147AC">
            <w:pPr>
              <w:jc w:val="center"/>
              <w:rPr>
                <w:color w:val="000000" w:themeColor="text1"/>
                <w:sz w:val="20"/>
                <w:szCs w:val="20"/>
              </w:rPr>
            </w:pPr>
            <w:r w:rsidRPr="0020670E">
              <w:rPr>
                <w:color w:val="000000" w:themeColor="text1"/>
                <w:sz w:val="20"/>
                <w:szCs w:val="20"/>
              </w:rPr>
              <w:t xml:space="preserve">Степень </w:t>
            </w:r>
            <w:proofErr w:type="spellStart"/>
            <w:r w:rsidRPr="0020670E">
              <w:rPr>
                <w:color w:val="000000" w:themeColor="text1"/>
                <w:sz w:val="20"/>
                <w:szCs w:val="20"/>
              </w:rPr>
              <w:t>обводнен-ности</w:t>
            </w:r>
            <w:proofErr w:type="spellEnd"/>
          </w:p>
        </w:tc>
        <w:tc>
          <w:tcPr>
            <w:tcW w:w="1601" w:type="dxa"/>
            <w:vMerge w:val="restart"/>
            <w:tcMar>
              <w:left w:w="0" w:type="dxa"/>
              <w:right w:w="0" w:type="dxa"/>
            </w:tcMar>
            <w:vAlign w:val="center"/>
          </w:tcPr>
          <w:p w:rsidR="000F0D1A" w:rsidRPr="0020670E" w:rsidRDefault="000F0D1A" w:rsidP="00A147AC">
            <w:pPr>
              <w:jc w:val="center"/>
              <w:rPr>
                <w:color w:val="000000" w:themeColor="text1"/>
                <w:sz w:val="20"/>
                <w:szCs w:val="20"/>
              </w:rPr>
            </w:pPr>
            <w:r w:rsidRPr="0020670E">
              <w:rPr>
                <w:color w:val="000000" w:themeColor="text1"/>
                <w:sz w:val="20"/>
                <w:szCs w:val="20"/>
              </w:rPr>
              <w:t xml:space="preserve">Степень промышленного освоения </w:t>
            </w:r>
          </w:p>
        </w:tc>
        <w:tc>
          <w:tcPr>
            <w:tcW w:w="1592" w:type="dxa"/>
            <w:vMerge w:val="restart"/>
            <w:shd w:val="clear" w:color="auto" w:fill="auto"/>
          </w:tcPr>
          <w:p w:rsidR="000F0D1A" w:rsidRPr="0020670E" w:rsidRDefault="000F0D1A" w:rsidP="00A147AC">
            <w:pPr>
              <w:rPr>
                <w:color w:val="000000" w:themeColor="text1"/>
                <w:sz w:val="20"/>
                <w:szCs w:val="20"/>
              </w:rPr>
            </w:pPr>
          </w:p>
          <w:p w:rsidR="000F0D1A" w:rsidRPr="0020670E" w:rsidRDefault="000F0D1A" w:rsidP="00A147AC">
            <w:pPr>
              <w:rPr>
                <w:color w:val="000000" w:themeColor="text1"/>
                <w:sz w:val="20"/>
                <w:szCs w:val="20"/>
              </w:rPr>
            </w:pPr>
          </w:p>
          <w:p w:rsidR="000F0D1A" w:rsidRPr="0020670E" w:rsidRDefault="000F0D1A" w:rsidP="00A147AC">
            <w:pPr>
              <w:jc w:val="center"/>
              <w:rPr>
                <w:color w:val="000000" w:themeColor="text1"/>
                <w:sz w:val="20"/>
                <w:szCs w:val="20"/>
              </w:rPr>
            </w:pPr>
            <w:proofErr w:type="spellStart"/>
            <w:r w:rsidRPr="0020670E">
              <w:rPr>
                <w:color w:val="000000" w:themeColor="text1"/>
                <w:sz w:val="20"/>
                <w:szCs w:val="20"/>
              </w:rPr>
              <w:t>Недропользо-ватель</w:t>
            </w:r>
            <w:proofErr w:type="spellEnd"/>
          </w:p>
        </w:tc>
      </w:tr>
      <w:tr w:rsidR="000F0D1A" w:rsidRPr="0020670E" w:rsidTr="000F0D1A">
        <w:trPr>
          <w:trHeight w:val="230"/>
          <w:tblHeader/>
        </w:trPr>
        <w:tc>
          <w:tcPr>
            <w:tcW w:w="404" w:type="dxa"/>
            <w:vMerge/>
            <w:tcMar>
              <w:left w:w="0" w:type="dxa"/>
              <w:right w:w="0" w:type="dxa"/>
            </w:tcMar>
            <w:vAlign w:val="center"/>
          </w:tcPr>
          <w:p w:rsidR="000F0D1A" w:rsidRPr="0020670E" w:rsidRDefault="000F0D1A" w:rsidP="00A147AC">
            <w:pPr>
              <w:jc w:val="center"/>
              <w:rPr>
                <w:color w:val="000000" w:themeColor="text1"/>
                <w:sz w:val="20"/>
                <w:szCs w:val="20"/>
              </w:rPr>
            </w:pPr>
          </w:p>
        </w:tc>
        <w:tc>
          <w:tcPr>
            <w:tcW w:w="1535" w:type="dxa"/>
            <w:vMerge/>
            <w:tcMar>
              <w:left w:w="0" w:type="dxa"/>
              <w:right w:w="0" w:type="dxa"/>
            </w:tcMar>
            <w:vAlign w:val="center"/>
          </w:tcPr>
          <w:p w:rsidR="000F0D1A" w:rsidRPr="0020670E" w:rsidRDefault="000F0D1A" w:rsidP="00A147AC">
            <w:pPr>
              <w:jc w:val="center"/>
              <w:rPr>
                <w:color w:val="000000" w:themeColor="text1"/>
                <w:sz w:val="20"/>
                <w:szCs w:val="20"/>
              </w:rPr>
            </w:pPr>
          </w:p>
        </w:tc>
        <w:tc>
          <w:tcPr>
            <w:tcW w:w="1889" w:type="dxa"/>
            <w:vMerge/>
            <w:tcMar>
              <w:left w:w="0" w:type="dxa"/>
              <w:right w:w="0" w:type="dxa"/>
            </w:tcMar>
            <w:vAlign w:val="center"/>
          </w:tcPr>
          <w:p w:rsidR="000F0D1A" w:rsidRPr="0020670E" w:rsidRDefault="000F0D1A" w:rsidP="00A147AC">
            <w:pPr>
              <w:jc w:val="center"/>
              <w:rPr>
                <w:color w:val="000000" w:themeColor="text1"/>
                <w:sz w:val="20"/>
                <w:szCs w:val="20"/>
              </w:rPr>
            </w:pPr>
          </w:p>
        </w:tc>
        <w:tc>
          <w:tcPr>
            <w:tcW w:w="1080" w:type="dxa"/>
            <w:vMerge w:val="restart"/>
            <w:tcMar>
              <w:left w:w="0" w:type="dxa"/>
              <w:right w:w="0" w:type="dxa"/>
            </w:tcMar>
            <w:vAlign w:val="center"/>
          </w:tcPr>
          <w:p w:rsidR="000F0D1A" w:rsidRPr="0020670E" w:rsidRDefault="000F0D1A" w:rsidP="00A147AC">
            <w:pPr>
              <w:jc w:val="center"/>
              <w:rPr>
                <w:color w:val="000000" w:themeColor="text1"/>
                <w:sz w:val="20"/>
                <w:szCs w:val="20"/>
              </w:rPr>
            </w:pPr>
            <w:r w:rsidRPr="0020670E">
              <w:rPr>
                <w:color w:val="000000" w:themeColor="text1"/>
                <w:sz w:val="20"/>
                <w:szCs w:val="20"/>
              </w:rPr>
              <w:t>А+В+С</w:t>
            </w:r>
            <w:r w:rsidRPr="0020670E">
              <w:rPr>
                <w:color w:val="000000" w:themeColor="text1"/>
                <w:sz w:val="20"/>
                <w:szCs w:val="20"/>
                <w:vertAlign w:val="subscript"/>
              </w:rPr>
              <w:t>1</w:t>
            </w:r>
          </w:p>
        </w:tc>
        <w:tc>
          <w:tcPr>
            <w:tcW w:w="1144" w:type="dxa"/>
            <w:vMerge w:val="restart"/>
            <w:tcMar>
              <w:left w:w="0" w:type="dxa"/>
              <w:right w:w="0" w:type="dxa"/>
            </w:tcMar>
            <w:vAlign w:val="center"/>
          </w:tcPr>
          <w:p w:rsidR="000F0D1A" w:rsidRPr="0020670E" w:rsidRDefault="000F0D1A" w:rsidP="00A147AC">
            <w:pPr>
              <w:jc w:val="center"/>
              <w:rPr>
                <w:color w:val="000000" w:themeColor="text1"/>
                <w:sz w:val="20"/>
                <w:szCs w:val="20"/>
              </w:rPr>
            </w:pPr>
            <w:r w:rsidRPr="0020670E">
              <w:rPr>
                <w:color w:val="000000" w:themeColor="text1"/>
                <w:sz w:val="20"/>
                <w:szCs w:val="20"/>
              </w:rPr>
              <w:t>С</w:t>
            </w:r>
            <w:r w:rsidRPr="0020670E">
              <w:rPr>
                <w:color w:val="000000" w:themeColor="text1"/>
                <w:sz w:val="20"/>
                <w:szCs w:val="20"/>
                <w:vertAlign w:val="subscript"/>
              </w:rPr>
              <w:t>2</w:t>
            </w:r>
          </w:p>
        </w:tc>
        <w:tc>
          <w:tcPr>
            <w:tcW w:w="1261" w:type="dxa"/>
            <w:vMerge w:val="restart"/>
            <w:tcMar>
              <w:left w:w="0" w:type="dxa"/>
              <w:right w:w="0" w:type="dxa"/>
            </w:tcMar>
            <w:vAlign w:val="center"/>
          </w:tcPr>
          <w:p w:rsidR="000F0D1A" w:rsidRPr="0020670E" w:rsidRDefault="000F0D1A" w:rsidP="00A147AC">
            <w:pPr>
              <w:jc w:val="center"/>
              <w:rPr>
                <w:color w:val="000000" w:themeColor="text1"/>
                <w:sz w:val="20"/>
                <w:szCs w:val="20"/>
              </w:rPr>
            </w:pPr>
            <w:r w:rsidRPr="0020670E">
              <w:rPr>
                <w:color w:val="000000" w:themeColor="text1"/>
                <w:sz w:val="20"/>
                <w:szCs w:val="20"/>
              </w:rPr>
              <w:t>забалансовые</w:t>
            </w:r>
          </w:p>
        </w:tc>
        <w:tc>
          <w:tcPr>
            <w:tcW w:w="1763" w:type="dxa"/>
            <w:vMerge/>
            <w:tcMar>
              <w:left w:w="0" w:type="dxa"/>
              <w:right w:w="0" w:type="dxa"/>
            </w:tcMar>
            <w:vAlign w:val="center"/>
          </w:tcPr>
          <w:p w:rsidR="000F0D1A" w:rsidRPr="0020670E" w:rsidRDefault="000F0D1A" w:rsidP="00A147AC">
            <w:pPr>
              <w:jc w:val="center"/>
              <w:rPr>
                <w:color w:val="000000" w:themeColor="text1"/>
                <w:sz w:val="20"/>
                <w:szCs w:val="20"/>
              </w:rPr>
            </w:pPr>
          </w:p>
        </w:tc>
        <w:tc>
          <w:tcPr>
            <w:tcW w:w="2457" w:type="dxa"/>
            <w:gridSpan w:val="2"/>
            <w:vMerge/>
            <w:tcMar>
              <w:left w:w="0" w:type="dxa"/>
              <w:right w:w="0" w:type="dxa"/>
            </w:tcMar>
            <w:vAlign w:val="center"/>
          </w:tcPr>
          <w:p w:rsidR="000F0D1A" w:rsidRPr="0020670E" w:rsidRDefault="000F0D1A" w:rsidP="00A147AC">
            <w:pPr>
              <w:jc w:val="center"/>
              <w:rPr>
                <w:color w:val="000000" w:themeColor="text1"/>
                <w:sz w:val="20"/>
                <w:szCs w:val="20"/>
              </w:rPr>
            </w:pPr>
          </w:p>
        </w:tc>
        <w:tc>
          <w:tcPr>
            <w:tcW w:w="1268" w:type="dxa"/>
            <w:vMerge/>
            <w:tcMar>
              <w:left w:w="0" w:type="dxa"/>
              <w:right w:w="0" w:type="dxa"/>
            </w:tcMar>
            <w:vAlign w:val="center"/>
          </w:tcPr>
          <w:p w:rsidR="000F0D1A" w:rsidRPr="0020670E" w:rsidRDefault="000F0D1A" w:rsidP="00A147AC">
            <w:pPr>
              <w:jc w:val="center"/>
              <w:rPr>
                <w:color w:val="000000" w:themeColor="text1"/>
                <w:sz w:val="20"/>
                <w:szCs w:val="20"/>
              </w:rPr>
            </w:pPr>
          </w:p>
        </w:tc>
        <w:tc>
          <w:tcPr>
            <w:tcW w:w="1601" w:type="dxa"/>
            <w:vMerge/>
            <w:tcMar>
              <w:left w:w="0" w:type="dxa"/>
              <w:right w:w="0" w:type="dxa"/>
            </w:tcMar>
            <w:vAlign w:val="center"/>
          </w:tcPr>
          <w:p w:rsidR="000F0D1A" w:rsidRPr="0020670E" w:rsidRDefault="000F0D1A" w:rsidP="00A147AC">
            <w:pPr>
              <w:jc w:val="center"/>
              <w:rPr>
                <w:color w:val="000000" w:themeColor="text1"/>
                <w:sz w:val="20"/>
                <w:szCs w:val="20"/>
              </w:rPr>
            </w:pPr>
          </w:p>
        </w:tc>
        <w:tc>
          <w:tcPr>
            <w:tcW w:w="1592" w:type="dxa"/>
            <w:vMerge/>
            <w:shd w:val="clear" w:color="auto" w:fill="auto"/>
          </w:tcPr>
          <w:p w:rsidR="000F0D1A" w:rsidRPr="0020670E" w:rsidRDefault="000F0D1A" w:rsidP="00A147AC">
            <w:pPr>
              <w:rPr>
                <w:color w:val="000000" w:themeColor="text1"/>
                <w:sz w:val="20"/>
                <w:szCs w:val="20"/>
              </w:rPr>
            </w:pPr>
          </w:p>
        </w:tc>
      </w:tr>
      <w:tr w:rsidR="000F0D1A" w:rsidRPr="0020670E" w:rsidTr="000F0D1A">
        <w:trPr>
          <w:cantSplit/>
          <w:trHeight w:val="1134"/>
          <w:tblHeader/>
        </w:trPr>
        <w:tc>
          <w:tcPr>
            <w:tcW w:w="404" w:type="dxa"/>
            <w:vMerge/>
            <w:tcMar>
              <w:left w:w="0" w:type="dxa"/>
              <w:right w:w="0" w:type="dxa"/>
            </w:tcMar>
            <w:vAlign w:val="center"/>
          </w:tcPr>
          <w:p w:rsidR="000F0D1A" w:rsidRPr="0020670E" w:rsidRDefault="000F0D1A" w:rsidP="00A147AC">
            <w:pPr>
              <w:jc w:val="center"/>
              <w:rPr>
                <w:color w:val="000000" w:themeColor="text1"/>
                <w:sz w:val="20"/>
                <w:szCs w:val="20"/>
              </w:rPr>
            </w:pPr>
          </w:p>
        </w:tc>
        <w:tc>
          <w:tcPr>
            <w:tcW w:w="1535" w:type="dxa"/>
            <w:vMerge/>
            <w:tcMar>
              <w:left w:w="0" w:type="dxa"/>
              <w:right w:w="0" w:type="dxa"/>
            </w:tcMar>
            <w:vAlign w:val="center"/>
          </w:tcPr>
          <w:p w:rsidR="000F0D1A" w:rsidRPr="0020670E" w:rsidRDefault="000F0D1A" w:rsidP="00A147AC">
            <w:pPr>
              <w:jc w:val="center"/>
              <w:rPr>
                <w:color w:val="000000" w:themeColor="text1"/>
                <w:sz w:val="20"/>
                <w:szCs w:val="20"/>
              </w:rPr>
            </w:pPr>
          </w:p>
        </w:tc>
        <w:tc>
          <w:tcPr>
            <w:tcW w:w="1889" w:type="dxa"/>
            <w:vMerge/>
            <w:tcMar>
              <w:left w:w="0" w:type="dxa"/>
              <w:right w:w="0" w:type="dxa"/>
            </w:tcMar>
            <w:vAlign w:val="center"/>
          </w:tcPr>
          <w:p w:rsidR="000F0D1A" w:rsidRPr="0020670E" w:rsidRDefault="000F0D1A" w:rsidP="00A147AC">
            <w:pPr>
              <w:jc w:val="center"/>
              <w:rPr>
                <w:color w:val="000000" w:themeColor="text1"/>
                <w:sz w:val="20"/>
                <w:szCs w:val="20"/>
              </w:rPr>
            </w:pPr>
          </w:p>
        </w:tc>
        <w:tc>
          <w:tcPr>
            <w:tcW w:w="1080" w:type="dxa"/>
            <w:vMerge/>
            <w:tcMar>
              <w:left w:w="0" w:type="dxa"/>
              <w:right w:w="0" w:type="dxa"/>
            </w:tcMar>
            <w:vAlign w:val="center"/>
          </w:tcPr>
          <w:p w:rsidR="000F0D1A" w:rsidRPr="0020670E" w:rsidRDefault="000F0D1A" w:rsidP="00A147AC">
            <w:pPr>
              <w:jc w:val="center"/>
              <w:rPr>
                <w:color w:val="000000" w:themeColor="text1"/>
                <w:sz w:val="20"/>
                <w:szCs w:val="20"/>
              </w:rPr>
            </w:pPr>
          </w:p>
        </w:tc>
        <w:tc>
          <w:tcPr>
            <w:tcW w:w="1144" w:type="dxa"/>
            <w:vMerge/>
            <w:tcMar>
              <w:left w:w="0" w:type="dxa"/>
              <w:right w:w="0" w:type="dxa"/>
            </w:tcMar>
            <w:vAlign w:val="center"/>
          </w:tcPr>
          <w:p w:rsidR="000F0D1A" w:rsidRPr="0020670E" w:rsidRDefault="000F0D1A" w:rsidP="00A147AC">
            <w:pPr>
              <w:jc w:val="center"/>
              <w:rPr>
                <w:color w:val="000000" w:themeColor="text1"/>
                <w:sz w:val="20"/>
                <w:szCs w:val="20"/>
              </w:rPr>
            </w:pPr>
          </w:p>
        </w:tc>
        <w:tc>
          <w:tcPr>
            <w:tcW w:w="1261" w:type="dxa"/>
            <w:vMerge/>
            <w:tcMar>
              <w:left w:w="0" w:type="dxa"/>
              <w:right w:w="0" w:type="dxa"/>
            </w:tcMar>
            <w:vAlign w:val="center"/>
          </w:tcPr>
          <w:p w:rsidR="000F0D1A" w:rsidRPr="0020670E" w:rsidRDefault="000F0D1A" w:rsidP="00A147AC">
            <w:pPr>
              <w:jc w:val="center"/>
              <w:rPr>
                <w:color w:val="000000" w:themeColor="text1"/>
                <w:sz w:val="20"/>
                <w:szCs w:val="20"/>
              </w:rPr>
            </w:pPr>
          </w:p>
        </w:tc>
        <w:tc>
          <w:tcPr>
            <w:tcW w:w="1763" w:type="dxa"/>
            <w:vMerge/>
            <w:tcMar>
              <w:left w:w="0" w:type="dxa"/>
              <w:right w:w="0" w:type="dxa"/>
            </w:tcMar>
            <w:vAlign w:val="center"/>
          </w:tcPr>
          <w:p w:rsidR="000F0D1A" w:rsidRPr="0020670E" w:rsidRDefault="000F0D1A" w:rsidP="00A147AC">
            <w:pPr>
              <w:jc w:val="center"/>
              <w:rPr>
                <w:color w:val="000000" w:themeColor="text1"/>
                <w:sz w:val="20"/>
                <w:szCs w:val="20"/>
              </w:rPr>
            </w:pPr>
          </w:p>
        </w:tc>
        <w:tc>
          <w:tcPr>
            <w:tcW w:w="1216" w:type="dxa"/>
            <w:tcMar>
              <w:left w:w="0" w:type="dxa"/>
              <w:right w:w="0" w:type="dxa"/>
            </w:tcMar>
            <w:textDirection w:val="btLr"/>
            <w:vAlign w:val="center"/>
          </w:tcPr>
          <w:p w:rsidR="000F0D1A" w:rsidRPr="0020670E" w:rsidRDefault="000F0D1A" w:rsidP="00A147AC">
            <w:pPr>
              <w:ind w:left="113" w:right="113"/>
              <w:jc w:val="center"/>
              <w:rPr>
                <w:color w:val="000000" w:themeColor="text1"/>
                <w:sz w:val="20"/>
                <w:szCs w:val="20"/>
              </w:rPr>
            </w:pPr>
            <w:r w:rsidRPr="0020670E">
              <w:rPr>
                <w:color w:val="000000" w:themeColor="text1"/>
                <w:sz w:val="20"/>
                <w:szCs w:val="20"/>
              </w:rPr>
              <w:t>Средняя мощность вскрыши, м</w:t>
            </w:r>
          </w:p>
        </w:tc>
        <w:tc>
          <w:tcPr>
            <w:tcW w:w="1241" w:type="dxa"/>
            <w:tcMar>
              <w:left w:w="0" w:type="dxa"/>
              <w:right w:w="0" w:type="dxa"/>
            </w:tcMar>
            <w:textDirection w:val="btLr"/>
            <w:vAlign w:val="center"/>
          </w:tcPr>
          <w:p w:rsidR="000F0D1A" w:rsidRPr="0020670E" w:rsidRDefault="000F0D1A" w:rsidP="00A147AC">
            <w:pPr>
              <w:ind w:left="113" w:right="113"/>
              <w:jc w:val="center"/>
              <w:rPr>
                <w:color w:val="000000" w:themeColor="text1"/>
                <w:sz w:val="20"/>
                <w:szCs w:val="20"/>
              </w:rPr>
            </w:pPr>
            <w:r w:rsidRPr="0020670E">
              <w:rPr>
                <w:color w:val="000000" w:themeColor="text1"/>
                <w:sz w:val="20"/>
                <w:szCs w:val="20"/>
              </w:rPr>
              <w:t>Средняя мощность полезной толщи, м</w:t>
            </w:r>
          </w:p>
        </w:tc>
        <w:tc>
          <w:tcPr>
            <w:tcW w:w="1268" w:type="dxa"/>
            <w:vMerge/>
            <w:tcMar>
              <w:left w:w="0" w:type="dxa"/>
              <w:right w:w="0" w:type="dxa"/>
            </w:tcMar>
            <w:vAlign w:val="center"/>
          </w:tcPr>
          <w:p w:rsidR="000F0D1A" w:rsidRPr="0020670E" w:rsidRDefault="000F0D1A" w:rsidP="00A147AC">
            <w:pPr>
              <w:jc w:val="center"/>
              <w:rPr>
                <w:color w:val="000000" w:themeColor="text1"/>
                <w:sz w:val="20"/>
                <w:szCs w:val="20"/>
              </w:rPr>
            </w:pPr>
          </w:p>
        </w:tc>
        <w:tc>
          <w:tcPr>
            <w:tcW w:w="1601" w:type="dxa"/>
            <w:vMerge/>
            <w:tcMar>
              <w:left w:w="0" w:type="dxa"/>
              <w:right w:w="0" w:type="dxa"/>
            </w:tcMar>
            <w:vAlign w:val="center"/>
          </w:tcPr>
          <w:p w:rsidR="000F0D1A" w:rsidRPr="0020670E" w:rsidRDefault="000F0D1A" w:rsidP="00A147AC">
            <w:pPr>
              <w:jc w:val="center"/>
              <w:rPr>
                <w:color w:val="000000" w:themeColor="text1"/>
                <w:sz w:val="20"/>
                <w:szCs w:val="20"/>
              </w:rPr>
            </w:pPr>
          </w:p>
        </w:tc>
        <w:tc>
          <w:tcPr>
            <w:tcW w:w="1592" w:type="dxa"/>
            <w:vMerge/>
            <w:shd w:val="clear" w:color="auto" w:fill="auto"/>
          </w:tcPr>
          <w:p w:rsidR="000F0D1A" w:rsidRPr="0020670E" w:rsidRDefault="000F0D1A" w:rsidP="00A147AC">
            <w:pPr>
              <w:rPr>
                <w:color w:val="000000" w:themeColor="text1"/>
                <w:sz w:val="20"/>
                <w:szCs w:val="20"/>
              </w:rPr>
            </w:pPr>
          </w:p>
        </w:tc>
      </w:tr>
      <w:tr w:rsidR="000F0D1A" w:rsidRPr="0020670E" w:rsidTr="000F0D1A">
        <w:trPr>
          <w:trHeight w:val="206"/>
          <w:tblHeader/>
        </w:trPr>
        <w:tc>
          <w:tcPr>
            <w:tcW w:w="404" w:type="dxa"/>
            <w:tcMar>
              <w:left w:w="0" w:type="dxa"/>
              <w:right w:w="0" w:type="dxa"/>
            </w:tcMar>
            <w:vAlign w:val="center"/>
          </w:tcPr>
          <w:p w:rsidR="000F0D1A" w:rsidRPr="0020670E" w:rsidRDefault="000F0D1A" w:rsidP="00A147AC">
            <w:pPr>
              <w:jc w:val="center"/>
              <w:rPr>
                <w:color w:val="000000" w:themeColor="text1"/>
                <w:sz w:val="20"/>
                <w:szCs w:val="20"/>
              </w:rPr>
            </w:pPr>
            <w:r w:rsidRPr="0020670E">
              <w:rPr>
                <w:color w:val="000000" w:themeColor="text1"/>
                <w:sz w:val="20"/>
                <w:szCs w:val="20"/>
              </w:rPr>
              <w:t>1</w:t>
            </w:r>
          </w:p>
        </w:tc>
        <w:tc>
          <w:tcPr>
            <w:tcW w:w="1535" w:type="dxa"/>
            <w:tcMar>
              <w:left w:w="0" w:type="dxa"/>
              <w:right w:w="0" w:type="dxa"/>
            </w:tcMar>
            <w:vAlign w:val="center"/>
          </w:tcPr>
          <w:p w:rsidR="000F0D1A" w:rsidRPr="0020670E" w:rsidRDefault="000F0D1A" w:rsidP="00A147AC">
            <w:pPr>
              <w:jc w:val="center"/>
              <w:rPr>
                <w:color w:val="000000" w:themeColor="text1"/>
                <w:sz w:val="20"/>
                <w:szCs w:val="20"/>
              </w:rPr>
            </w:pPr>
            <w:r w:rsidRPr="0020670E">
              <w:rPr>
                <w:color w:val="000000" w:themeColor="text1"/>
                <w:sz w:val="20"/>
                <w:szCs w:val="20"/>
              </w:rPr>
              <w:t>2</w:t>
            </w:r>
          </w:p>
        </w:tc>
        <w:tc>
          <w:tcPr>
            <w:tcW w:w="1889" w:type="dxa"/>
            <w:tcMar>
              <w:left w:w="0" w:type="dxa"/>
              <w:right w:w="0" w:type="dxa"/>
            </w:tcMar>
            <w:vAlign w:val="center"/>
          </w:tcPr>
          <w:p w:rsidR="000F0D1A" w:rsidRPr="0020670E" w:rsidRDefault="000F0D1A" w:rsidP="00A147AC">
            <w:pPr>
              <w:jc w:val="center"/>
              <w:rPr>
                <w:color w:val="000000" w:themeColor="text1"/>
                <w:sz w:val="20"/>
                <w:szCs w:val="20"/>
              </w:rPr>
            </w:pPr>
            <w:r w:rsidRPr="0020670E">
              <w:rPr>
                <w:color w:val="000000" w:themeColor="text1"/>
                <w:sz w:val="20"/>
                <w:szCs w:val="20"/>
              </w:rPr>
              <w:t>3</w:t>
            </w:r>
          </w:p>
        </w:tc>
        <w:tc>
          <w:tcPr>
            <w:tcW w:w="1080" w:type="dxa"/>
            <w:tcMar>
              <w:left w:w="0" w:type="dxa"/>
              <w:right w:w="0" w:type="dxa"/>
            </w:tcMar>
            <w:vAlign w:val="center"/>
          </w:tcPr>
          <w:p w:rsidR="000F0D1A" w:rsidRPr="0020670E" w:rsidRDefault="000F0D1A" w:rsidP="00A147AC">
            <w:pPr>
              <w:jc w:val="center"/>
              <w:rPr>
                <w:color w:val="000000" w:themeColor="text1"/>
                <w:sz w:val="20"/>
                <w:szCs w:val="20"/>
              </w:rPr>
            </w:pPr>
            <w:r w:rsidRPr="0020670E">
              <w:rPr>
                <w:color w:val="000000" w:themeColor="text1"/>
                <w:sz w:val="20"/>
                <w:szCs w:val="20"/>
              </w:rPr>
              <w:t>4</w:t>
            </w:r>
          </w:p>
        </w:tc>
        <w:tc>
          <w:tcPr>
            <w:tcW w:w="1144" w:type="dxa"/>
            <w:tcMar>
              <w:left w:w="0" w:type="dxa"/>
              <w:right w:w="0" w:type="dxa"/>
            </w:tcMar>
            <w:vAlign w:val="center"/>
          </w:tcPr>
          <w:p w:rsidR="000F0D1A" w:rsidRPr="0020670E" w:rsidRDefault="000F0D1A" w:rsidP="00A147AC">
            <w:pPr>
              <w:jc w:val="center"/>
              <w:rPr>
                <w:color w:val="000000" w:themeColor="text1"/>
                <w:sz w:val="20"/>
                <w:szCs w:val="20"/>
              </w:rPr>
            </w:pPr>
            <w:r w:rsidRPr="0020670E">
              <w:rPr>
                <w:color w:val="000000" w:themeColor="text1"/>
                <w:sz w:val="20"/>
                <w:szCs w:val="20"/>
              </w:rPr>
              <w:t>5</w:t>
            </w:r>
          </w:p>
        </w:tc>
        <w:tc>
          <w:tcPr>
            <w:tcW w:w="1261" w:type="dxa"/>
            <w:tcMar>
              <w:left w:w="0" w:type="dxa"/>
              <w:right w:w="0" w:type="dxa"/>
            </w:tcMar>
            <w:vAlign w:val="center"/>
          </w:tcPr>
          <w:p w:rsidR="000F0D1A" w:rsidRPr="0020670E" w:rsidRDefault="000F0D1A" w:rsidP="00A147AC">
            <w:pPr>
              <w:jc w:val="center"/>
              <w:rPr>
                <w:color w:val="000000" w:themeColor="text1"/>
                <w:sz w:val="20"/>
                <w:szCs w:val="20"/>
              </w:rPr>
            </w:pPr>
            <w:r w:rsidRPr="0020670E">
              <w:rPr>
                <w:color w:val="000000" w:themeColor="text1"/>
                <w:sz w:val="20"/>
                <w:szCs w:val="20"/>
              </w:rPr>
              <w:t>6</w:t>
            </w:r>
          </w:p>
        </w:tc>
        <w:tc>
          <w:tcPr>
            <w:tcW w:w="1763" w:type="dxa"/>
            <w:tcMar>
              <w:left w:w="0" w:type="dxa"/>
              <w:right w:w="0" w:type="dxa"/>
            </w:tcMar>
            <w:vAlign w:val="center"/>
          </w:tcPr>
          <w:p w:rsidR="000F0D1A" w:rsidRPr="0020670E" w:rsidRDefault="000F0D1A" w:rsidP="00A147AC">
            <w:pPr>
              <w:jc w:val="center"/>
              <w:rPr>
                <w:color w:val="000000" w:themeColor="text1"/>
                <w:sz w:val="20"/>
                <w:szCs w:val="20"/>
              </w:rPr>
            </w:pPr>
            <w:r w:rsidRPr="0020670E">
              <w:rPr>
                <w:color w:val="000000" w:themeColor="text1"/>
                <w:sz w:val="20"/>
                <w:szCs w:val="20"/>
              </w:rPr>
              <w:t>7</w:t>
            </w:r>
          </w:p>
        </w:tc>
        <w:tc>
          <w:tcPr>
            <w:tcW w:w="1216" w:type="dxa"/>
            <w:tcMar>
              <w:left w:w="0" w:type="dxa"/>
              <w:right w:w="0" w:type="dxa"/>
            </w:tcMar>
            <w:vAlign w:val="center"/>
          </w:tcPr>
          <w:p w:rsidR="000F0D1A" w:rsidRPr="0020670E" w:rsidRDefault="000F0D1A" w:rsidP="00A147AC">
            <w:pPr>
              <w:jc w:val="center"/>
              <w:rPr>
                <w:color w:val="000000" w:themeColor="text1"/>
                <w:sz w:val="20"/>
                <w:szCs w:val="20"/>
              </w:rPr>
            </w:pPr>
            <w:r w:rsidRPr="0020670E">
              <w:rPr>
                <w:color w:val="000000" w:themeColor="text1"/>
                <w:sz w:val="20"/>
                <w:szCs w:val="20"/>
              </w:rPr>
              <w:t>8</w:t>
            </w:r>
          </w:p>
        </w:tc>
        <w:tc>
          <w:tcPr>
            <w:tcW w:w="1241" w:type="dxa"/>
            <w:tcMar>
              <w:left w:w="0" w:type="dxa"/>
              <w:right w:w="0" w:type="dxa"/>
            </w:tcMar>
            <w:vAlign w:val="center"/>
          </w:tcPr>
          <w:p w:rsidR="000F0D1A" w:rsidRPr="0020670E" w:rsidRDefault="000F0D1A" w:rsidP="00A147AC">
            <w:pPr>
              <w:jc w:val="center"/>
              <w:rPr>
                <w:color w:val="000000" w:themeColor="text1"/>
                <w:sz w:val="20"/>
                <w:szCs w:val="20"/>
              </w:rPr>
            </w:pPr>
            <w:r w:rsidRPr="0020670E">
              <w:rPr>
                <w:color w:val="000000" w:themeColor="text1"/>
                <w:sz w:val="20"/>
                <w:szCs w:val="20"/>
              </w:rPr>
              <w:t>9</w:t>
            </w:r>
          </w:p>
        </w:tc>
        <w:tc>
          <w:tcPr>
            <w:tcW w:w="1268" w:type="dxa"/>
            <w:tcMar>
              <w:left w:w="0" w:type="dxa"/>
              <w:right w:w="0" w:type="dxa"/>
            </w:tcMar>
            <w:vAlign w:val="center"/>
          </w:tcPr>
          <w:p w:rsidR="000F0D1A" w:rsidRPr="0020670E" w:rsidRDefault="000F0D1A" w:rsidP="00A147AC">
            <w:pPr>
              <w:jc w:val="center"/>
              <w:rPr>
                <w:color w:val="000000" w:themeColor="text1"/>
                <w:sz w:val="20"/>
                <w:szCs w:val="20"/>
              </w:rPr>
            </w:pPr>
            <w:r w:rsidRPr="0020670E">
              <w:rPr>
                <w:color w:val="000000" w:themeColor="text1"/>
                <w:sz w:val="20"/>
                <w:szCs w:val="20"/>
              </w:rPr>
              <w:t>10</w:t>
            </w:r>
          </w:p>
        </w:tc>
        <w:tc>
          <w:tcPr>
            <w:tcW w:w="1601" w:type="dxa"/>
            <w:tcMar>
              <w:left w:w="0" w:type="dxa"/>
              <w:right w:w="0" w:type="dxa"/>
            </w:tcMar>
            <w:vAlign w:val="center"/>
          </w:tcPr>
          <w:p w:rsidR="000F0D1A" w:rsidRPr="0020670E" w:rsidRDefault="000F0D1A" w:rsidP="00A147AC">
            <w:pPr>
              <w:jc w:val="center"/>
              <w:rPr>
                <w:color w:val="000000" w:themeColor="text1"/>
                <w:sz w:val="20"/>
                <w:szCs w:val="20"/>
              </w:rPr>
            </w:pPr>
            <w:r w:rsidRPr="0020670E">
              <w:rPr>
                <w:color w:val="000000" w:themeColor="text1"/>
                <w:sz w:val="20"/>
                <w:szCs w:val="20"/>
              </w:rPr>
              <w:t>11</w:t>
            </w:r>
          </w:p>
        </w:tc>
        <w:tc>
          <w:tcPr>
            <w:tcW w:w="1592" w:type="dxa"/>
            <w:shd w:val="clear" w:color="auto" w:fill="auto"/>
          </w:tcPr>
          <w:p w:rsidR="000F0D1A" w:rsidRPr="0020670E" w:rsidRDefault="000F0D1A" w:rsidP="00A147AC">
            <w:pPr>
              <w:jc w:val="center"/>
              <w:rPr>
                <w:color w:val="000000" w:themeColor="text1"/>
                <w:sz w:val="20"/>
                <w:szCs w:val="20"/>
              </w:rPr>
            </w:pPr>
            <w:r w:rsidRPr="0020670E">
              <w:rPr>
                <w:color w:val="000000" w:themeColor="text1"/>
                <w:sz w:val="20"/>
                <w:szCs w:val="20"/>
              </w:rPr>
              <w:t>12</w:t>
            </w:r>
          </w:p>
        </w:tc>
      </w:tr>
      <w:tr w:rsidR="000F0D1A" w:rsidRPr="0020670E" w:rsidTr="000F0D1A">
        <w:trPr>
          <w:trHeight w:val="141"/>
        </w:trPr>
        <w:tc>
          <w:tcPr>
            <w:tcW w:w="15994" w:type="dxa"/>
            <w:gridSpan w:val="12"/>
            <w:tcMar>
              <w:left w:w="0" w:type="dxa"/>
              <w:right w:w="0" w:type="dxa"/>
            </w:tcMar>
            <w:vAlign w:val="center"/>
          </w:tcPr>
          <w:p w:rsidR="000F0D1A" w:rsidRPr="0020670E" w:rsidRDefault="000377AE" w:rsidP="00A147AC">
            <w:pPr>
              <w:jc w:val="center"/>
              <w:rPr>
                <w:b/>
                <w:color w:val="000000" w:themeColor="text1"/>
                <w:sz w:val="20"/>
                <w:szCs w:val="20"/>
                <w:vertAlign w:val="superscript"/>
              </w:rPr>
            </w:pPr>
            <w:r>
              <w:rPr>
                <w:b/>
                <w:color w:val="000000" w:themeColor="text1"/>
                <w:sz w:val="20"/>
                <w:szCs w:val="20"/>
              </w:rPr>
              <w:t>Торф</w:t>
            </w:r>
            <w:r w:rsidR="000F0D1A" w:rsidRPr="0020670E">
              <w:rPr>
                <w:b/>
                <w:color w:val="000000" w:themeColor="text1"/>
                <w:sz w:val="20"/>
                <w:szCs w:val="20"/>
              </w:rPr>
              <w:t xml:space="preserve">, тыс. </w:t>
            </w:r>
            <w:r>
              <w:rPr>
                <w:b/>
                <w:color w:val="000000" w:themeColor="text1"/>
                <w:sz w:val="20"/>
                <w:szCs w:val="20"/>
              </w:rPr>
              <w:t>т</w:t>
            </w:r>
          </w:p>
        </w:tc>
      </w:tr>
      <w:tr w:rsidR="000F0D1A" w:rsidRPr="0020670E" w:rsidTr="000F0D1A">
        <w:trPr>
          <w:trHeight w:val="1056"/>
        </w:trPr>
        <w:tc>
          <w:tcPr>
            <w:tcW w:w="404" w:type="dxa"/>
            <w:tcMar>
              <w:left w:w="0" w:type="dxa"/>
              <w:right w:w="0" w:type="dxa"/>
            </w:tcMar>
            <w:vAlign w:val="center"/>
          </w:tcPr>
          <w:p w:rsidR="000F0D1A" w:rsidRPr="0020670E" w:rsidRDefault="000F0D1A" w:rsidP="00A147AC">
            <w:pPr>
              <w:jc w:val="center"/>
              <w:rPr>
                <w:color w:val="000000" w:themeColor="text1"/>
                <w:sz w:val="20"/>
                <w:szCs w:val="20"/>
              </w:rPr>
            </w:pPr>
            <w:r w:rsidRPr="0020670E">
              <w:rPr>
                <w:color w:val="000000" w:themeColor="text1"/>
                <w:sz w:val="20"/>
                <w:szCs w:val="20"/>
              </w:rPr>
              <w:t>1</w:t>
            </w:r>
            <w:r w:rsidR="00DB338D" w:rsidRPr="0020670E">
              <w:rPr>
                <w:color w:val="000000" w:themeColor="text1"/>
                <w:sz w:val="20"/>
                <w:szCs w:val="20"/>
              </w:rPr>
              <w:t>.</w:t>
            </w:r>
          </w:p>
        </w:tc>
        <w:tc>
          <w:tcPr>
            <w:tcW w:w="1535" w:type="dxa"/>
            <w:tcMar>
              <w:left w:w="0" w:type="dxa"/>
              <w:right w:w="0" w:type="dxa"/>
            </w:tcMar>
            <w:vAlign w:val="center"/>
          </w:tcPr>
          <w:p w:rsidR="000F0D1A" w:rsidRPr="0020670E" w:rsidRDefault="000377AE" w:rsidP="00A147AC">
            <w:pPr>
              <w:jc w:val="center"/>
              <w:rPr>
                <w:color w:val="000000" w:themeColor="text1"/>
                <w:sz w:val="20"/>
                <w:szCs w:val="20"/>
              </w:rPr>
            </w:pPr>
            <w:r>
              <w:rPr>
                <w:color w:val="000000" w:themeColor="text1"/>
                <w:sz w:val="20"/>
                <w:szCs w:val="20"/>
              </w:rPr>
              <w:t>Панское</w:t>
            </w:r>
          </w:p>
        </w:tc>
        <w:tc>
          <w:tcPr>
            <w:tcW w:w="1889" w:type="dxa"/>
            <w:tcMar>
              <w:left w:w="0" w:type="dxa"/>
              <w:right w:w="0" w:type="dxa"/>
            </w:tcMar>
            <w:vAlign w:val="center"/>
          </w:tcPr>
          <w:p w:rsidR="000F0D1A" w:rsidRPr="000377AE" w:rsidRDefault="000377AE" w:rsidP="00A147AC">
            <w:pPr>
              <w:jc w:val="center"/>
              <w:rPr>
                <w:color w:val="000000" w:themeColor="text1"/>
                <w:sz w:val="20"/>
                <w:szCs w:val="20"/>
              </w:rPr>
            </w:pPr>
            <w:r w:rsidRPr="000377AE">
              <w:rPr>
                <w:color w:val="000000"/>
                <w:sz w:val="20"/>
                <w:szCs w:val="20"/>
              </w:rPr>
              <w:t xml:space="preserve">От </w:t>
            </w:r>
            <w:proofErr w:type="spellStart"/>
            <w:r w:rsidRPr="000377AE">
              <w:rPr>
                <w:color w:val="000000"/>
                <w:sz w:val="20"/>
                <w:szCs w:val="20"/>
              </w:rPr>
              <w:t>р.ц</w:t>
            </w:r>
            <w:proofErr w:type="gramStart"/>
            <w:r w:rsidRPr="000377AE">
              <w:rPr>
                <w:color w:val="000000"/>
                <w:sz w:val="20"/>
                <w:szCs w:val="20"/>
              </w:rPr>
              <w:t>.г</w:t>
            </w:r>
            <w:proofErr w:type="spellEnd"/>
            <w:proofErr w:type="gramEnd"/>
            <w:r w:rsidRPr="000377AE">
              <w:rPr>
                <w:color w:val="000000"/>
                <w:sz w:val="20"/>
                <w:szCs w:val="20"/>
              </w:rPr>
              <w:t xml:space="preserve"> Малоярославец на северо-запад в 4 км, от ж/</w:t>
            </w:r>
            <w:proofErr w:type="spellStart"/>
            <w:r w:rsidRPr="000377AE">
              <w:rPr>
                <w:color w:val="000000"/>
                <w:sz w:val="20"/>
                <w:szCs w:val="20"/>
              </w:rPr>
              <w:t>д</w:t>
            </w:r>
            <w:proofErr w:type="spellEnd"/>
            <w:r w:rsidRPr="000377AE">
              <w:rPr>
                <w:color w:val="000000"/>
                <w:sz w:val="20"/>
                <w:szCs w:val="20"/>
              </w:rPr>
              <w:t xml:space="preserve"> ст. Малоярославец на северо-запад в 6 км, от с. Панское на север в 0,5 км.</w:t>
            </w:r>
          </w:p>
        </w:tc>
        <w:tc>
          <w:tcPr>
            <w:tcW w:w="1080" w:type="dxa"/>
            <w:tcMar>
              <w:left w:w="0" w:type="dxa"/>
              <w:right w:w="0" w:type="dxa"/>
            </w:tcMar>
            <w:vAlign w:val="center"/>
          </w:tcPr>
          <w:p w:rsidR="000F0D1A" w:rsidRPr="000377AE" w:rsidRDefault="000377AE" w:rsidP="00A147AC">
            <w:pPr>
              <w:jc w:val="center"/>
              <w:rPr>
                <w:color w:val="000000" w:themeColor="text1"/>
                <w:sz w:val="20"/>
                <w:szCs w:val="20"/>
              </w:rPr>
            </w:pPr>
            <w:r w:rsidRPr="000377AE">
              <w:rPr>
                <w:color w:val="000000" w:themeColor="text1"/>
                <w:sz w:val="20"/>
                <w:szCs w:val="20"/>
              </w:rPr>
              <w:t>86</w:t>
            </w:r>
          </w:p>
        </w:tc>
        <w:tc>
          <w:tcPr>
            <w:tcW w:w="1144" w:type="dxa"/>
            <w:tcMar>
              <w:left w:w="0" w:type="dxa"/>
              <w:right w:w="0" w:type="dxa"/>
            </w:tcMar>
            <w:vAlign w:val="center"/>
          </w:tcPr>
          <w:p w:rsidR="000F0D1A" w:rsidRPr="000377AE" w:rsidRDefault="000F0D1A" w:rsidP="00A147AC">
            <w:pPr>
              <w:jc w:val="center"/>
              <w:rPr>
                <w:color w:val="000000" w:themeColor="text1"/>
                <w:sz w:val="20"/>
                <w:szCs w:val="20"/>
              </w:rPr>
            </w:pPr>
            <w:r w:rsidRPr="000377AE">
              <w:rPr>
                <w:color w:val="000000" w:themeColor="text1"/>
                <w:sz w:val="20"/>
                <w:szCs w:val="20"/>
              </w:rPr>
              <w:t>-</w:t>
            </w:r>
          </w:p>
        </w:tc>
        <w:tc>
          <w:tcPr>
            <w:tcW w:w="1261" w:type="dxa"/>
            <w:tcMar>
              <w:left w:w="0" w:type="dxa"/>
              <w:right w:w="0" w:type="dxa"/>
            </w:tcMar>
            <w:vAlign w:val="center"/>
          </w:tcPr>
          <w:p w:rsidR="000F0D1A" w:rsidRPr="000377AE" w:rsidRDefault="000377AE" w:rsidP="00A147AC">
            <w:pPr>
              <w:jc w:val="center"/>
              <w:rPr>
                <w:color w:val="000000" w:themeColor="text1"/>
                <w:sz w:val="20"/>
                <w:szCs w:val="20"/>
              </w:rPr>
            </w:pPr>
            <w:r w:rsidRPr="000377AE">
              <w:rPr>
                <w:color w:val="000000" w:themeColor="text1"/>
                <w:sz w:val="20"/>
                <w:szCs w:val="20"/>
              </w:rPr>
              <w:t>48</w:t>
            </w:r>
          </w:p>
        </w:tc>
        <w:tc>
          <w:tcPr>
            <w:tcW w:w="1763" w:type="dxa"/>
            <w:tcMar>
              <w:left w:w="0" w:type="dxa"/>
              <w:right w:w="0" w:type="dxa"/>
            </w:tcMar>
            <w:vAlign w:val="center"/>
          </w:tcPr>
          <w:p w:rsidR="000F0D1A" w:rsidRPr="000377AE" w:rsidRDefault="000377AE" w:rsidP="00A147AC">
            <w:pPr>
              <w:jc w:val="center"/>
              <w:rPr>
                <w:color w:val="000000" w:themeColor="text1"/>
                <w:sz w:val="20"/>
                <w:szCs w:val="20"/>
              </w:rPr>
            </w:pPr>
            <w:r w:rsidRPr="000377AE">
              <w:rPr>
                <w:color w:val="000000"/>
                <w:sz w:val="20"/>
                <w:szCs w:val="20"/>
              </w:rPr>
              <w:t>Торф в качестве удобрения для сельского хозяйства</w:t>
            </w:r>
          </w:p>
        </w:tc>
        <w:tc>
          <w:tcPr>
            <w:tcW w:w="1216" w:type="dxa"/>
            <w:tcMar>
              <w:left w:w="0" w:type="dxa"/>
              <w:right w:w="0" w:type="dxa"/>
            </w:tcMar>
            <w:vAlign w:val="center"/>
          </w:tcPr>
          <w:p w:rsidR="000F0D1A" w:rsidRPr="0020670E" w:rsidRDefault="000377AE" w:rsidP="00A147AC">
            <w:pPr>
              <w:jc w:val="center"/>
              <w:rPr>
                <w:color w:val="000000" w:themeColor="text1"/>
                <w:sz w:val="20"/>
                <w:szCs w:val="20"/>
              </w:rPr>
            </w:pPr>
            <w:r>
              <w:rPr>
                <w:color w:val="000000" w:themeColor="text1"/>
                <w:sz w:val="20"/>
                <w:szCs w:val="20"/>
              </w:rPr>
              <w:t>23</w:t>
            </w:r>
          </w:p>
        </w:tc>
        <w:tc>
          <w:tcPr>
            <w:tcW w:w="1241" w:type="dxa"/>
            <w:tcMar>
              <w:left w:w="0" w:type="dxa"/>
              <w:right w:w="0" w:type="dxa"/>
            </w:tcMar>
            <w:vAlign w:val="center"/>
          </w:tcPr>
          <w:p w:rsidR="000F0D1A" w:rsidRPr="0020670E" w:rsidRDefault="000377AE" w:rsidP="00A147AC">
            <w:pPr>
              <w:jc w:val="center"/>
              <w:rPr>
                <w:color w:val="000000" w:themeColor="text1"/>
                <w:sz w:val="20"/>
                <w:szCs w:val="20"/>
              </w:rPr>
            </w:pPr>
            <w:r>
              <w:rPr>
                <w:color w:val="000000" w:themeColor="text1"/>
                <w:sz w:val="20"/>
                <w:szCs w:val="20"/>
              </w:rPr>
              <w:t>2,28</w:t>
            </w:r>
          </w:p>
        </w:tc>
        <w:tc>
          <w:tcPr>
            <w:tcW w:w="1268" w:type="dxa"/>
            <w:tcMar>
              <w:left w:w="0" w:type="dxa"/>
              <w:right w:w="0" w:type="dxa"/>
            </w:tcMar>
            <w:vAlign w:val="center"/>
          </w:tcPr>
          <w:p w:rsidR="000F0D1A" w:rsidRPr="0020670E" w:rsidRDefault="000377AE" w:rsidP="00A147AC">
            <w:pPr>
              <w:jc w:val="center"/>
              <w:rPr>
                <w:color w:val="000000" w:themeColor="text1"/>
                <w:sz w:val="20"/>
                <w:szCs w:val="20"/>
              </w:rPr>
            </w:pPr>
            <w:r>
              <w:rPr>
                <w:color w:val="000000" w:themeColor="text1"/>
                <w:sz w:val="20"/>
                <w:szCs w:val="20"/>
              </w:rPr>
              <w:t>-</w:t>
            </w:r>
          </w:p>
        </w:tc>
        <w:tc>
          <w:tcPr>
            <w:tcW w:w="1601" w:type="dxa"/>
            <w:tcMar>
              <w:left w:w="0" w:type="dxa"/>
              <w:right w:w="0" w:type="dxa"/>
            </w:tcMar>
            <w:vAlign w:val="center"/>
          </w:tcPr>
          <w:p w:rsidR="000F0D1A" w:rsidRPr="0020670E" w:rsidRDefault="000377AE" w:rsidP="000377AE">
            <w:pPr>
              <w:jc w:val="center"/>
              <w:rPr>
                <w:color w:val="000000" w:themeColor="text1"/>
                <w:sz w:val="20"/>
                <w:szCs w:val="20"/>
              </w:rPr>
            </w:pPr>
            <w:proofErr w:type="spellStart"/>
            <w:r>
              <w:rPr>
                <w:color w:val="000000" w:themeColor="text1"/>
                <w:sz w:val="20"/>
                <w:szCs w:val="20"/>
              </w:rPr>
              <w:t>Госр</w:t>
            </w:r>
            <w:r w:rsidR="000F0D1A" w:rsidRPr="0020670E">
              <w:rPr>
                <w:color w:val="000000" w:themeColor="text1"/>
                <w:sz w:val="20"/>
                <w:szCs w:val="20"/>
              </w:rPr>
              <w:t>езерв</w:t>
            </w:r>
            <w:proofErr w:type="spellEnd"/>
          </w:p>
        </w:tc>
        <w:tc>
          <w:tcPr>
            <w:tcW w:w="1592" w:type="dxa"/>
            <w:shd w:val="clear" w:color="auto" w:fill="auto"/>
            <w:vAlign w:val="center"/>
          </w:tcPr>
          <w:p w:rsidR="000F0D1A" w:rsidRPr="0020670E" w:rsidRDefault="000F0D1A" w:rsidP="00A147AC">
            <w:pPr>
              <w:jc w:val="center"/>
              <w:rPr>
                <w:color w:val="000000" w:themeColor="text1"/>
                <w:sz w:val="20"/>
                <w:szCs w:val="20"/>
              </w:rPr>
            </w:pPr>
            <w:r w:rsidRPr="0020670E">
              <w:rPr>
                <w:color w:val="000000" w:themeColor="text1"/>
                <w:sz w:val="20"/>
                <w:szCs w:val="20"/>
              </w:rPr>
              <w:t>-</w:t>
            </w:r>
          </w:p>
        </w:tc>
      </w:tr>
    </w:tbl>
    <w:p w:rsidR="000F0D1A" w:rsidRPr="0020670E" w:rsidRDefault="000F0D1A" w:rsidP="00DE0193">
      <w:pPr>
        <w:spacing w:line="276" w:lineRule="auto"/>
        <w:ind w:firstLine="709"/>
        <w:jc w:val="both"/>
        <w:rPr>
          <w:color w:val="000000" w:themeColor="text1"/>
          <w:sz w:val="26"/>
          <w:szCs w:val="26"/>
        </w:rPr>
        <w:sectPr w:rsidR="000F0D1A" w:rsidRPr="0020670E" w:rsidSect="00B10B4E">
          <w:headerReference w:type="even" r:id="rId14"/>
          <w:headerReference w:type="default" r:id="rId15"/>
          <w:footerReference w:type="even" r:id="rId16"/>
          <w:footerReference w:type="default" r:id="rId17"/>
          <w:headerReference w:type="first" r:id="rId18"/>
          <w:footerReference w:type="first" r:id="rId19"/>
          <w:pgSz w:w="16838" w:h="11906" w:orient="landscape"/>
          <w:pgMar w:top="964" w:right="851" w:bottom="1644" w:left="851" w:header="709" w:footer="367" w:gutter="0"/>
          <w:cols w:space="720"/>
          <w:docGrid w:linePitch="360"/>
        </w:sectPr>
      </w:pPr>
    </w:p>
    <w:p w:rsidR="00312AB2" w:rsidRPr="0020670E" w:rsidRDefault="00E60DDE" w:rsidP="005050B7">
      <w:pPr>
        <w:pStyle w:val="2"/>
        <w:rPr>
          <w:color w:val="000000" w:themeColor="text1"/>
          <w:sz w:val="28"/>
          <w:szCs w:val="28"/>
        </w:rPr>
      </w:pPr>
      <w:bookmarkStart w:id="54" w:name="_Toc132018248"/>
      <w:r w:rsidRPr="0020670E">
        <w:rPr>
          <w:color w:val="000000" w:themeColor="text1"/>
          <w:sz w:val="28"/>
          <w:szCs w:val="28"/>
          <w:lang w:val="en-US"/>
        </w:rPr>
        <w:lastRenderedPageBreak/>
        <w:t>I</w:t>
      </w:r>
      <w:r w:rsidR="00312AB2" w:rsidRPr="0020670E">
        <w:rPr>
          <w:color w:val="000000" w:themeColor="text1"/>
          <w:sz w:val="28"/>
          <w:szCs w:val="28"/>
        </w:rPr>
        <w:t>I</w:t>
      </w:r>
      <w:r w:rsidR="005050B7" w:rsidRPr="0020670E">
        <w:rPr>
          <w:color w:val="000000" w:themeColor="text1"/>
          <w:sz w:val="28"/>
          <w:szCs w:val="28"/>
        </w:rPr>
        <w:t>.3</w:t>
      </w:r>
      <w:r w:rsidR="00312AB2" w:rsidRPr="0020670E">
        <w:rPr>
          <w:color w:val="000000" w:themeColor="text1"/>
          <w:sz w:val="28"/>
          <w:szCs w:val="28"/>
        </w:rPr>
        <w:t xml:space="preserve"> Комплексная оценка территории по планировочным ограничениям</w:t>
      </w:r>
      <w:bookmarkEnd w:id="54"/>
    </w:p>
    <w:p w:rsidR="007D1D81" w:rsidRPr="0020670E" w:rsidRDefault="007D1D81" w:rsidP="007D1D81">
      <w:pPr>
        <w:spacing w:line="276" w:lineRule="auto"/>
        <w:ind w:firstLine="720"/>
        <w:jc w:val="both"/>
        <w:rPr>
          <w:color w:val="000000" w:themeColor="text1"/>
          <w:sz w:val="26"/>
          <w:szCs w:val="26"/>
        </w:rPr>
      </w:pPr>
      <w:r w:rsidRPr="0020670E">
        <w:rPr>
          <w:color w:val="000000" w:themeColor="text1"/>
          <w:sz w:val="26"/>
          <w:szCs w:val="26"/>
        </w:rPr>
        <w:t>Анализ территориальных ресурсов и оценка возможностей перспективного градостроительного развития сельского поселения выполнен с учетом оценки системы планировочных ограничений, основанных на требованиях действующих нормативных документов.</w:t>
      </w:r>
    </w:p>
    <w:p w:rsidR="007D1D81" w:rsidRPr="0020670E" w:rsidRDefault="007D1D81" w:rsidP="007D1D81">
      <w:pPr>
        <w:spacing w:line="276" w:lineRule="auto"/>
        <w:ind w:firstLine="720"/>
        <w:jc w:val="both"/>
        <w:rPr>
          <w:color w:val="000000" w:themeColor="text1"/>
          <w:sz w:val="26"/>
          <w:szCs w:val="26"/>
        </w:rPr>
      </w:pPr>
      <w:r w:rsidRPr="0020670E">
        <w:rPr>
          <w:color w:val="000000" w:themeColor="text1"/>
          <w:sz w:val="26"/>
          <w:szCs w:val="26"/>
        </w:rPr>
        <w:t>К зонам с особыми условиями использования территорий (планировочных ограничений) на территории сельского поселения отнесены:</w:t>
      </w:r>
    </w:p>
    <w:p w:rsidR="007D1D81" w:rsidRPr="0020670E" w:rsidRDefault="007D1D81" w:rsidP="007D1D81">
      <w:pPr>
        <w:spacing w:line="276" w:lineRule="auto"/>
        <w:ind w:firstLine="720"/>
        <w:jc w:val="both"/>
        <w:rPr>
          <w:color w:val="000000" w:themeColor="text1"/>
          <w:sz w:val="26"/>
          <w:szCs w:val="26"/>
        </w:rPr>
      </w:pPr>
      <w:r w:rsidRPr="0020670E">
        <w:rPr>
          <w:color w:val="000000" w:themeColor="text1"/>
          <w:sz w:val="26"/>
          <w:szCs w:val="26"/>
        </w:rPr>
        <w:t>- водоохранные зоны;</w:t>
      </w:r>
    </w:p>
    <w:p w:rsidR="007D1D81" w:rsidRPr="0020670E" w:rsidRDefault="007D1D81" w:rsidP="007D1D81">
      <w:pPr>
        <w:spacing w:line="276" w:lineRule="auto"/>
        <w:ind w:firstLine="720"/>
        <w:jc w:val="both"/>
        <w:rPr>
          <w:color w:val="000000" w:themeColor="text1"/>
          <w:sz w:val="26"/>
          <w:szCs w:val="26"/>
        </w:rPr>
      </w:pPr>
      <w:r w:rsidRPr="0020670E">
        <w:rPr>
          <w:color w:val="000000" w:themeColor="text1"/>
          <w:sz w:val="26"/>
          <w:szCs w:val="26"/>
        </w:rPr>
        <w:t>- прибрежные защитные полосы;</w:t>
      </w:r>
    </w:p>
    <w:p w:rsidR="007D1D81" w:rsidRPr="0020670E" w:rsidRDefault="007D1D81" w:rsidP="007D1D81">
      <w:pPr>
        <w:spacing w:line="276" w:lineRule="auto"/>
        <w:ind w:firstLine="720"/>
        <w:jc w:val="both"/>
        <w:rPr>
          <w:color w:val="000000" w:themeColor="text1"/>
          <w:sz w:val="26"/>
          <w:szCs w:val="26"/>
        </w:rPr>
      </w:pPr>
      <w:r w:rsidRPr="0020670E">
        <w:rPr>
          <w:color w:val="000000" w:themeColor="text1"/>
          <w:sz w:val="26"/>
          <w:szCs w:val="26"/>
        </w:rPr>
        <w:t>- береговые полосы;</w:t>
      </w:r>
    </w:p>
    <w:p w:rsidR="007D1D81" w:rsidRPr="0020670E" w:rsidRDefault="007D1D81" w:rsidP="007D1D81">
      <w:pPr>
        <w:spacing w:line="276" w:lineRule="auto"/>
        <w:ind w:firstLine="720"/>
        <w:jc w:val="both"/>
        <w:rPr>
          <w:color w:val="000000" w:themeColor="text1"/>
          <w:sz w:val="26"/>
          <w:szCs w:val="26"/>
        </w:rPr>
      </w:pPr>
      <w:r w:rsidRPr="0020670E">
        <w:rPr>
          <w:color w:val="000000" w:themeColor="text1"/>
          <w:sz w:val="26"/>
          <w:szCs w:val="26"/>
        </w:rPr>
        <w:t xml:space="preserve">- </w:t>
      </w:r>
      <w:hyperlink r:id="rId20" w:history="1">
        <w:r w:rsidRPr="0020670E">
          <w:rPr>
            <w:color w:val="000000" w:themeColor="text1"/>
            <w:sz w:val="26"/>
            <w:szCs w:val="26"/>
          </w:rPr>
          <w:t>зоны</w:t>
        </w:r>
      </w:hyperlink>
      <w:r w:rsidRPr="0020670E">
        <w:rPr>
          <w:color w:val="000000" w:themeColor="text1"/>
          <w:sz w:val="26"/>
          <w:szCs w:val="26"/>
        </w:rPr>
        <w:t xml:space="preserve"> затопления </w:t>
      </w:r>
      <w:r w:rsidR="000A739D" w:rsidRPr="0020670E">
        <w:rPr>
          <w:color w:val="000000" w:themeColor="text1"/>
          <w:sz w:val="26"/>
          <w:szCs w:val="26"/>
        </w:rPr>
        <w:t xml:space="preserve">и подтопления </w:t>
      </w:r>
      <w:r w:rsidRPr="0020670E">
        <w:rPr>
          <w:color w:val="000000" w:themeColor="text1"/>
          <w:sz w:val="26"/>
          <w:szCs w:val="26"/>
        </w:rPr>
        <w:t>территории;</w:t>
      </w:r>
    </w:p>
    <w:p w:rsidR="007D1D81" w:rsidRPr="0020670E" w:rsidRDefault="007D1D81" w:rsidP="001E187A">
      <w:pPr>
        <w:spacing w:line="276" w:lineRule="auto"/>
        <w:ind w:firstLine="720"/>
        <w:jc w:val="both"/>
        <w:rPr>
          <w:color w:val="000000" w:themeColor="text1"/>
          <w:sz w:val="26"/>
          <w:szCs w:val="26"/>
        </w:rPr>
      </w:pPr>
      <w:r w:rsidRPr="0020670E">
        <w:rPr>
          <w:color w:val="000000" w:themeColor="text1"/>
          <w:sz w:val="26"/>
          <w:szCs w:val="26"/>
        </w:rPr>
        <w:t xml:space="preserve">- охранные зоны </w:t>
      </w:r>
      <w:r w:rsidR="001E187A" w:rsidRPr="0020670E">
        <w:rPr>
          <w:color w:val="000000" w:themeColor="text1"/>
          <w:sz w:val="26"/>
          <w:szCs w:val="26"/>
        </w:rPr>
        <w:t>объектов инженерной инфраструктуры</w:t>
      </w:r>
      <w:r w:rsidRPr="0020670E">
        <w:rPr>
          <w:color w:val="000000" w:themeColor="text1"/>
          <w:sz w:val="26"/>
          <w:szCs w:val="26"/>
        </w:rPr>
        <w:t>;</w:t>
      </w:r>
    </w:p>
    <w:p w:rsidR="007D1D81" w:rsidRPr="0020670E" w:rsidRDefault="007D1D81" w:rsidP="007D1D81">
      <w:pPr>
        <w:spacing w:line="276" w:lineRule="auto"/>
        <w:ind w:firstLine="720"/>
        <w:jc w:val="both"/>
        <w:rPr>
          <w:color w:val="000000" w:themeColor="text1"/>
          <w:sz w:val="26"/>
          <w:szCs w:val="26"/>
        </w:rPr>
      </w:pPr>
      <w:r w:rsidRPr="0020670E">
        <w:rPr>
          <w:color w:val="000000" w:themeColor="text1"/>
          <w:sz w:val="26"/>
          <w:szCs w:val="26"/>
        </w:rPr>
        <w:t>- зоны санитарной охраны источников питьевого и хозяйственно-бытового водоснабжения;</w:t>
      </w:r>
    </w:p>
    <w:p w:rsidR="007D1D81" w:rsidRPr="0020670E" w:rsidRDefault="007D1D81" w:rsidP="007D1D81">
      <w:pPr>
        <w:spacing w:line="276" w:lineRule="auto"/>
        <w:ind w:firstLine="720"/>
        <w:jc w:val="both"/>
        <w:rPr>
          <w:color w:val="000000" w:themeColor="text1"/>
          <w:sz w:val="26"/>
          <w:szCs w:val="26"/>
        </w:rPr>
      </w:pPr>
      <w:r w:rsidRPr="0020670E">
        <w:rPr>
          <w:color w:val="000000" w:themeColor="text1"/>
          <w:sz w:val="26"/>
          <w:szCs w:val="26"/>
        </w:rPr>
        <w:t>- санитарно-защитные зоны</w:t>
      </w:r>
      <w:r w:rsidR="001E187A" w:rsidRPr="0020670E">
        <w:rPr>
          <w:color w:val="000000" w:themeColor="text1"/>
          <w:sz w:val="26"/>
          <w:szCs w:val="26"/>
        </w:rPr>
        <w:t xml:space="preserve"> предприятий и объектов</w:t>
      </w:r>
      <w:r w:rsidRPr="0020670E">
        <w:rPr>
          <w:color w:val="000000" w:themeColor="text1"/>
          <w:sz w:val="26"/>
          <w:szCs w:val="26"/>
        </w:rPr>
        <w:t>;</w:t>
      </w:r>
    </w:p>
    <w:p w:rsidR="007D1D81" w:rsidRPr="0020670E" w:rsidRDefault="007D1D81" w:rsidP="007D1D81">
      <w:pPr>
        <w:spacing w:line="276" w:lineRule="auto"/>
        <w:ind w:firstLine="720"/>
        <w:jc w:val="both"/>
        <w:rPr>
          <w:color w:val="000000" w:themeColor="text1"/>
          <w:sz w:val="26"/>
          <w:szCs w:val="26"/>
        </w:rPr>
      </w:pPr>
      <w:r w:rsidRPr="0020670E">
        <w:rPr>
          <w:color w:val="000000" w:themeColor="text1"/>
          <w:sz w:val="26"/>
          <w:szCs w:val="26"/>
        </w:rPr>
        <w:t>- придорожные полосы;</w:t>
      </w:r>
    </w:p>
    <w:p w:rsidR="00113FE4" w:rsidRPr="0020670E" w:rsidRDefault="001E187A" w:rsidP="001E187A">
      <w:pPr>
        <w:spacing w:line="276" w:lineRule="auto"/>
        <w:ind w:firstLine="720"/>
        <w:jc w:val="both"/>
        <w:rPr>
          <w:color w:val="000000" w:themeColor="text1"/>
          <w:sz w:val="26"/>
          <w:szCs w:val="26"/>
        </w:rPr>
      </w:pPr>
      <w:r w:rsidRPr="0020670E">
        <w:rPr>
          <w:color w:val="000000" w:themeColor="text1"/>
          <w:sz w:val="26"/>
          <w:szCs w:val="26"/>
        </w:rPr>
        <w:t>- охранная зона стационарных пунктов наблюдений за состоянием окружающей природной среды, ее загрязнением</w:t>
      </w:r>
      <w:r w:rsidR="00113FE4" w:rsidRPr="0020670E">
        <w:rPr>
          <w:color w:val="000000" w:themeColor="text1"/>
          <w:sz w:val="26"/>
          <w:szCs w:val="26"/>
        </w:rPr>
        <w:t>;</w:t>
      </w:r>
    </w:p>
    <w:p w:rsidR="007D1D81" w:rsidRPr="0020670E" w:rsidRDefault="007D1D81" w:rsidP="007D1D81">
      <w:pPr>
        <w:spacing w:line="276" w:lineRule="auto"/>
        <w:ind w:firstLine="720"/>
        <w:jc w:val="both"/>
        <w:rPr>
          <w:color w:val="000000" w:themeColor="text1"/>
          <w:sz w:val="26"/>
          <w:szCs w:val="26"/>
        </w:rPr>
      </w:pPr>
      <w:r w:rsidRPr="0020670E">
        <w:rPr>
          <w:color w:val="000000" w:themeColor="text1"/>
          <w:sz w:val="26"/>
          <w:szCs w:val="26"/>
        </w:rPr>
        <w:t>- приаэродромная территория аэропорта города Калуги.</w:t>
      </w:r>
    </w:p>
    <w:p w:rsidR="007D1D81" w:rsidRPr="0020670E" w:rsidRDefault="007D1D81" w:rsidP="007D1D81">
      <w:pPr>
        <w:spacing w:line="276" w:lineRule="auto"/>
        <w:ind w:firstLine="720"/>
        <w:jc w:val="both"/>
        <w:rPr>
          <w:color w:val="000000" w:themeColor="text1"/>
          <w:sz w:val="26"/>
          <w:szCs w:val="26"/>
        </w:rPr>
      </w:pPr>
      <w:r w:rsidRPr="0020670E">
        <w:rPr>
          <w:color w:val="000000" w:themeColor="text1"/>
          <w:sz w:val="26"/>
          <w:szCs w:val="26"/>
        </w:rPr>
        <w:t>Установленные ограничения градостроительной деятельности показаны на карте «Карта границ зон с особыми условиями использования территории поселения».</w:t>
      </w:r>
    </w:p>
    <w:p w:rsidR="00485235" w:rsidRPr="0020670E" w:rsidRDefault="00485235" w:rsidP="001E616D">
      <w:pPr>
        <w:ind w:firstLine="720"/>
        <w:jc w:val="both"/>
        <w:rPr>
          <w:color w:val="000000" w:themeColor="text1"/>
          <w:highlight w:val="yellow"/>
        </w:rPr>
      </w:pPr>
    </w:p>
    <w:p w:rsidR="00312AB2" w:rsidRPr="0020670E" w:rsidRDefault="00AF7486" w:rsidP="00AF7486">
      <w:pPr>
        <w:pStyle w:val="3"/>
        <w:jc w:val="center"/>
        <w:rPr>
          <w:color w:val="000000" w:themeColor="text1"/>
          <w:sz w:val="26"/>
          <w:szCs w:val="26"/>
        </w:rPr>
      </w:pPr>
      <w:bookmarkStart w:id="55" w:name="__RefHeading__390_1612356966"/>
      <w:bookmarkStart w:id="56" w:name="__RefHeading__126_1539069001"/>
      <w:bookmarkStart w:id="57" w:name="__RefHeading__324_276625223"/>
      <w:bookmarkStart w:id="58" w:name="__RefHeading__488_670117999"/>
      <w:bookmarkStart w:id="59" w:name="__RefHeading__95_1212657833"/>
      <w:bookmarkStart w:id="60" w:name="__RefHeading__158_1585558239"/>
      <w:bookmarkStart w:id="61" w:name="__RefHeading__852_1612356966"/>
      <w:bookmarkStart w:id="62" w:name="_Toc132018249"/>
      <w:bookmarkEnd w:id="55"/>
      <w:bookmarkEnd w:id="56"/>
      <w:bookmarkEnd w:id="57"/>
      <w:bookmarkEnd w:id="58"/>
      <w:bookmarkEnd w:id="59"/>
      <w:bookmarkEnd w:id="60"/>
      <w:bookmarkEnd w:id="61"/>
      <w:r w:rsidRPr="0020670E">
        <w:rPr>
          <w:color w:val="000000" w:themeColor="text1"/>
          <w:sz w:val="26"/>
          <w:szCs w:val="26"/>
        </w:rPr>
        <w:t>I</w:t>
      </w:r>
      <w:r w:rsidR="00312AB2" w:rsidRPr="0020670E">
        <w:rPr>
          <w:color w:val="000000" w:themeColor="text1"/>
          <w:sz w:val="26"/>
          <w:szCs w:val="26"/>
        </w:rPr>
        <w:t>I.</w:t>
      </w:r>
      <w:r w:rsidRPr="0020670E">
        <w:rPr>
          <w:color w:val="000000" w:themeColor="text1"/>
          <w:sz w:val="26"/>
          <w:szCs w:val="26"/>
        </w:rPr>
        <w:t>3.</w:t>
      </w:r>
      <w:r w:rsidR="00312AB2" w:rsidRPr="0020670E">
        <w:rPr>
          <w:color w:val="000000" w:themeColor="text1"/>
          <w:sz w:val="26"/>
          <w:szCs w:val="26"/>
        </w:rPr>
        <w:t xml:space="preserve">1 </w:t>
      </w:r>
      <w:proofErr w:type="spellStart"/>
      <w:r w:rsidR="00312AB2" w:rsidRPr="0020670E">
        <w:rPr>
          <w:color w:val="000000" w:themeColor="text1"/>
          <w:sz w:val="26"/>
          <w:szCs w:val="26"/>
        </w:rPr>
        <w:t>Планировочные</w:t>
      </w:r>
      <w:proofErr w:type="spellEnd"/>
      <w:r w:rsidR="00312AB2" w:rsidRPr="0020670E">
        <w:rPr>
          <w:color w:val="000000" w:themeColor="text1"/>
          <w:sz w:val="26"/>
          <w:szCs w:val="26"/>
        </w:rPr>
        <w:t xml:space="preserve"> </w:t>
      </w:r>
      <w:proofErr w:type="spellStart"/>
      <w:r w:rsidR="00312AB2" w:rsidRPr="0020670E">
        <w:rPr>
          <w:color w:val="000000" w:themeColor="text1"/>
          <w:sz w:val="26"/>
          <w:szCs w:val="26"/>
        </w:rPr>
        <w:t>природоохранные</w:t>
      </w:r>
      <w:proofErr w:type="spellEnd"/>
      <w:r w:rsidR="00312AB2" w:rsidRPr="0020670E">
        <w:rPr>
          <w:color w:val="000000" w:themeColor="text1"/>
          <w:sz w:val="26"/>
          <w:szCs w:val="26"/>
        </w:rPr>
        <w:t xml:space="preserve"> </w:t>
      </w:r>
      <w:proofErr w:type="spellStart"/>
      <w:r w:rsidR="00312AB2" w:rsidRPr="0020670E">
        <w:rPr>
          <w:color w:val="000000" w:themeColor="text1"/>
          <w:sz w:val="26"/>
          <w:szCs w:val="26"/>
        </w:rPr>
        <w:t>ограничения</w:t>
      </w:r>
      <w:bookmarkEnd w:id="62"/>
      <w:proofErr w:type="spellEnd"/>
    </w:p>
    <w:p w:rsidR="00FB7088" w:rsidRPr="0020670E" w:rsidRDefault="00FB7088" w:rsidP="00FB7088">
      <w:pPr>
        <w:spacing w:line="276" w:lineRule="auto"/>
        <w:ind w:firstLine="720"/>
        <w:jc w:val="both"/>
        <w:rPr>
          <w:color w:val="000000" w:themeColor="text1"/>
          <w:sz w:val="26"/>
          <w:szCs w:val="26"/>
        </w:rPr>
      </w:pPr>
      <w:r w:rsidRPr="0020670E">
        <w:rPr>
          <w:color w:val="000000" w:themeColor="text1"/>
          <w:sz w:val="26"/>
          <w:szCs w:val="26"/>
        </w:rPr>
        <w:t>В соответствии с Земельным кодексом РФ к землям природоохранного назначения относятся земли: занятые защитными лесами, предусмотренными лесным законодательством (за исключением защитных лесов, расположенных на землях лесного фонда, землях особо охраняемых территорий), иные земли, выполняющие природоохранные функции. В пределах земель природоохранного назначения вводится особый правовой режим использования земель, ограничивающий или запрещающий виды деятельности, которые несовместимы с основным назначением этих земель.</w:t>
      </w:r>
    </w:p>
    <w:p w:rsidR="00FB7088" w:rsidRPr="0020670E" w:rsidRDefault="00FB7088" w:rsidP="00FB7088">
      <w:pPr>
        <w:spacing w:line="276" w:lineRule="auto"/>
        <w:ind w:firstLine="720"/>
        <w:jc w:val="both"/>
        <w:rPr>
          <w:color w:val="000000" w:themeColor="text1"/>
          <w:sz w:val="26"/>
          <w:szCs w:val="26"/>
        </w:rPr>
      </w:pPr>
      <w:r w:rsidRPr="0020670E">
        <w:rPr>
          <w:color w:val="000000" w:themeColor="text1"/>
          <w:sz w:val="26"/>
          <w:szCs w:val="26"/>
        </w:rPr>
        <w:t>Территориальная охрана природы регламентируется Федеральным Законом «Об охране окружающей среды», Федеральным законом «Об особо охраняемых природных территориях», Законом Калужской области «О регулировании отдельных правоотношений, связанных с охранной окружающей среды, на территории Калужской области», Земельным кодексом Российской Федерации, Лесным кодексом Российской Федерации, специальными статьями Градостроительного Кодекса Российской Федерации, а также положениями об отдельных категориях особо охраняемых природных территорий и некоторыми другими подзаконными актами.</w:t>
      </w:r>
    </w:p>
    <w:p w:rsidR="009969B5" w:rsidRPr="0020670E" w:rsidRDefault="009969B5" w:rsidP="00FB7088">
      <w:pPr>
        <w:spacing w:line="276" w:lineRule="auto"/>
        <w:ind w:firstLine="720"/>
        <w:jc w:val="both"/>
        <w:rPr>
          <w:color w:val="000000" w:themeColor="text1"/>
          <w:sz w:val="26"/>
          <w:szCs w:val="26"/>
        </w:rPr>
      </w:pPr>
    </w:p>
    <w:p w:rsidR="00FB7088" w:rsidRPr="0020670E" w:rsidRDefault="00FB7088" w:rsidP="00CA2933">
      <w:pPr>
        <w:spacing w:line="276" w:lineRule="auto"/>
        <w:ind w:firstLine="720"/>
        <w:jc w:val="both"/>
        <w:rPr>
          <w:color w:val="000000" w:themeColor="text1"/>
          <w:sz w:val="26"/>
          <w:szCs w:val="26"/>
        </w:rPr>
      </w:pPr>
    </w:p>
    <w:p w:rsidR="00FB7088" w:rsidRPr="0020670E" w:rsidRDefault="00FB7088" w:rsidP="00FB7088">
      <w:pPr>
        <w:spacing w:line="276" w:lineRule="auto"/>
        <w:ind w:firstLine="720"/>
        <w:jc w:val="center"/>
        <w:rPr>
          <w:b/>
          <w:color w:val="000000" w:themeColor="text1"/>
          <w:sz w:val="26"/>
          <w:szCs w:val="26"/>
        </w:rPr>
      </w:pPr>
      <w:r w:rsidRPr="0020670E">
        <w:rPr>
          <w:b/>
          <w:color w:val="000000" w:themeColor="text1"/>
          <w:sz w:val="26"/>
          <w:szCs w:val="26"/>
        </w:rPr>
        <w:lastRenderedPageBreak/>
        <w:t>Особо охраняемые природные территории</w:t>
      </w:r>
    </w:p>
    <w:p w:rsidR="00FB7088" w:rsidRDefault="00FB7088" w:rsidP="00FB7088">
      <w:pPr>
        <w:spacing w:line="276" w:lineRule="auto"/>
        <w:ind w:firstLine="720"/>
        <w:jc w:val="both"/>
        <w:rPr>
          <w:color w:val="000000" w:themeColor="text1"/>
          <w:sz w:val="26"/>
          <w:szCs w:val="26"/>
        </w:rPr>
      </w:pPr>
      <w:r w:rsidRPr="0020670E">
        <w:rPr>
          <w:color w:val="000000" w:themeColor="text1"/>
          <w:sz w:val="26"/>
          <w:szCs w:val="26"/>
        </w:rPr>
        <w:t xml:space="preserve">Особо охраняемые природные территории (ООПТ)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решением органов государственной власти полностью или частично из хозяйственного пользования и для которых установлен режим особой охраны. К ООПТ относятся государственные природные заповедники, в том числе биосферные, национальные парки, природные парки, государственные природные заказники, памятники природы, дендрологические парки и ботанические сады. Законами субъектов Российской Федерации могут устанавливаться и иные категории особо охраняемых природных территорий регионального и местного значения. </w:t>
      </w:r>
    </w:p>
    <w:p w:rsidR="00EF4042" w:rsidRPr="00EF4042" w:rsidRDefault="00EF4042" w:rsidP="00EF4042">
      <w:pPr>
        <w:spacing w:line="276" w:lineRule="auto"/>
        <w:ind w:firstLine="709"/>
        <w:jc w:val="both"/>
        <w:rPr>
          <w:color w:val="000000" w:themeColor="text1"/>
          <w:sz w:val="26"/>
          <w:szCs w:val="26"/>
          <w:shd w:val="clear" w:color="auto" w:fill="FFFFFF"/>
        </w:rPr>
      </w:pPr>
      <w:r w:rsidRPr="00EF4042">
        <w:rPr>
          <w:color w:val="000000" w:themeColor="text1"/>
          <w:sz w:val="26"/>
          <w:szCs w:val="26"/>
          <w:shd w:val="clear" w:color="auto" w:fill="FFFFFF"/>
        </w:rPr>
        <w:t>На территории МО СП «Деревня Шумятино» расположены следующие особо охраняемые природные территории регионального значения – памятники природы:</w:t>
      </w:r>
    </w:p>
    <w:p w:rsidR="00EF4042" w:rsidRPr="00EF4042" w:rsidRDefault="00EF4042" w:rsidP="00EF4042">
      <w:pPr>
        <w:spacing w:line="276" w:lineRule="auto"/>
        <w:ind w:firstLine="709"/>
        <w:jc w:val="both"/>
        <w:rPr>
          <w:color w:val="000000" w:themeColor="text1"/>
          <w:sz w:val="26"/>
          <w:szCs w:val="26"/>
          <w:shd w:val="clear" w:color="auto" w:fill="FFFFFF"/>
        </w:rPr>
      </w:pPr>
      <w:r w:rsidRPr="00EF4042">
        <w:rPr>
          <w:color w:val="000000" w:themeColor="text1"/>
          <w:sz w:val="26"/>
          <w:szCs w:val="26"/>
          <w:shd w:val="clear" w:color="auto" w:fill="FFFFFF"/>
        </w:rPr>
        <w:t>1.</w:t>
      </w:r>
      <w:r w:rsidRPr="00EF4042">
        <w:rPr>
          <w:color w:val="000000" w:themeColor="text1"/>
          <w:sz w:val="26"/>
          <w:szCs w:val="26"/>
          <w:shd w:val="clear" w:color="auto" w:fill="FFFFFF"/>
        </w:rPr>
        <w:tab/>
      </w:r>
      <w:proofErr w:type="gramStart"/>
      <w:r w:rsidRPr="00EF4042">
        <w:rPr>
          <w:color w:val="000000" w:themeColor="text1"/>
          <w:sz w:val="26"/>
          <w:szCs w:val="26"/>
          <w:shd w:val="clear" w:color="auto" w:fill="FFFFFF"/>
        </w:rPr>
        <w:t xml:space="preserve">«Парк усадьбы «Панское» (площадь – 5,8 га; охранная зона – </w:t>
      </w:r>
      <w:r w:rsidRPr="00EF4042">
        <w:rPr>
          <w:sz w:val="26"/>
          <w:szCs w:val="26"/>
          <w:shd w:val="clear" w:color="auto" w:fill="FFFFFF"/>
        </w:rPr>
        <w:t>отсутствует</w:t>
      </w:r>
      <w:r w:rsidRPr="00EF4042">
        <w:rPr>
          <w:color w:val="000000" w:themeColor="text1"/>
          <w:sz w:val="26"/>
          <w:szCs w:val="26"/>
          <w:shd w:val="clear" w:color="auto" w:fill="FFFFFF"/>
        </w:rPr>
        <w:t>; правоустанавливающий документ – решение малого Совета Калужского областного Совета народных депутатов от 18.11.1993 № 184 (в ред. постановления Законодательного Собрания Калужской области от 20.09.2012 № 624); приказ министерства природных ресурсов и экологии Калужской области от 27.07.2022 № 575-22 «Об особо охраняемой природной территории регионального значения – памятнике природы «Парк усадьбы «Панское»).</w:t>
      </w:r>
      <w:proofErr w:type="gramEnd"/>
    </w:p>
    <w:p w:rsidR="00EF4042" w:rsidRPr="00EF4042" w:rsidRDefault="00EF4042" w:rsidP="00EF4042">
      <w:pPr>
        <w:spacing w:line="276" w:lineRule="auto"/>
        <w:ind w:firstLine="709"/>
        <w:jc w:val="both"/>
        <w:rPr>
          <w:sz w:val="26"/>
          <w:szCs w:val="26"/>
          <w:shd w:val="clear" w:color="auto" w:fill="FFFFFF"/>
        </w:rPr>
      </w:pPr>
      <w:r w:rsidRPr="00EF4042">
        <w:rPr>
          <w:sz w:val="26"/>
          <w:szCs w:val="26"/>
          <w:shd w:val="clear" w:color="auto" w:fill="FFFFFF"/>
        </w:rPr>
        <w:t>2.</w:t>
      </w:r>
      <w:r w:rsidRPr="00EF4042">
        <w:rPr>
          <w:sz w:val="26"/>
          <w:szCs w:val="26"/>
          <w:shd w:val="clear" w:color="auto" w:fill="FFFFFF"/>
        </w:rPr>
        <w:tab/>
        <w:t xml:space="preserve">«Парк с. </w:t>
      </w:r>
      <w:proofErr w:type="spellStart"/>
      <w:r w:rsidRPr="00EF4042">
        <w:rPr>
          <w:sz w:val="26"/>
          <w:szCs w:val="26"/>
          <w:shd w:val="clear" w:color="auto" w:fill="FFFFFF"/>
        </w:rPr>
        <w:t>Игнатьевское</w:t>
      </w:r>
      <w:proofErr w:type="spellEnd"/>
      <w:r w:rsidRPr="00EF4042">
        <w:rPr>
          <w:sz w:val="26"/>
          <w:szCs w:val="26"/>
          <w:shd w:val="clear" w:color="auto" w:fill="FFFFFF"/>
        </w:rPr>
        <w:t xml:space="preserve">» (площадь – 2 га; охранная зона – отсутствует; правоустанавливающий документ – решение малого Совета Калужского областного Совета народных депутатов от 18.11.1993 № 184 (в ред. постановления Законодательного Собрания Калужской области от 20.09.2012 № 624)).  </w:t>
      </w:r>
    </w:p>
    <w:p w:rsidR="00EF4042" w:rsidRPr="00EF4042" w:rsidRDefault="00EF4042" w:rsidP="00EF4042">
      <w:pPr>
        <w:spacing w:line="276" w:lineRule="auto"/>
        <w:ind w:firstLine="709"/>
        <w:jc w:val="both"/>
        <w:rPr>
          <w:color w:val="000000" w:themeColor="text1"/>
          <w:sz w:val="26"/>
          <w:szCs w:val="26"/>
          <w:shd w:val="clear" w:color="auto" w:fill="FFFFFF"/>
        </w:rPr>
      </w:pPr>
      <w:r w:rsidRPr="00EF4042">
        <w:rPr>
          <w:color w:val="000000" w:themeColor="text1"/>
          <w:sz w:val="26"/>
          <w:szCs w:val="26"/>
          <w:shd w:val="clear" w:color="auto" w:fill="FFFFFF"/>
        </w:rPr>
        <w:t>3.</w:t>
      </w:r>
      <w:r w:rsidRPr="00EF4042">
        <w:rPr>
          <w:color w:val="000000" w:themeColor="text1"/>
          <w:sz w:val="26"/>
          <w:szCs w:val="26"/>
          <w:shd w:val="clear" w:color="auto" w:fill="FFFFFF"/>
        </w:rPr>
        <w:tab/>
        <w:t>«Лесной массив «Бунина гора». Площадь – 1742,6398 га., размер охранной зоны - 50 м, правоустанавливающие документы – решение исполнительного комитета Калужского областного Совета народных депутатов от 01.11.1990 № 440 (в ред. постановления Правительства Калужской области от 16.04.2012 № 185), приказ министерства природных ресурсов и экологии Калужской области от 05.03.2021 №202-21.</w:t>
      </w:r>
    </w:p>
    <w:p w:rsidR="00C35CF8" w:rsidRPr="0020670E" w:rsidRDefault="00C35CF8" w:rsidP="00C35CF8">
      <w:pPr>
        <w:spacing w:line="276" w:lineRule="auto"/>
        <w:ind w:firstLine="720"/>
        <w:jc w:val="both"/>
        <w:rPr>
          <w:color w:val="000000" w:themeColor="text1"/>
          <w:sz w:val="26"/>
          <w:szCs w:val="26"/>
        </w:rPr>
      </w:pPr>
      <w:r w:rsidRPr="0020670E">
        <w:rPr>
          <w:color w:val="000000" w:themeColor="text1"/>
          <w:sz w:val="26"/>
          <w:szCs w:val="26"/>
        </w:rPr>
        <w:t>В соответствии с п. 1 ст. 27 Федерального закона «Об особо охраняемых природных территориях» на территориях, на которых находятся памятники природы, запрещается всякая деятельность, влекущая за собой нарушение сохранности памятников природы.</w:t>
      </w:r>
    </w:p>
    <w:p w:rsidR="00C35CF8" w:rsidRPr="0020670E" w:rsidRDefault="00C35CF8" w:rsidP="00C35CF8">
      <w:pPr>
        <w:spacing w:line="276" w:lineRule="auto"/>
        <w:ind w:firstLine="720"/>
        <w:jc w:val="both"/>
        <w:rPr>
          <w:color w:val="000000" w:themeColor="text1"/>
          <w:sz w:val="26"/>
          <w:szCs w:val="26"/>
        </w:rPr>
      </w:pPr>
      <w:r w:rsidRPr="0020670E">
        <w:rPr>
          <w:color w:val="000000" w:themeColor="text1"/>
          <w:sz w:val="26"/>
          <w:szCs w:val="26"/>
        </w:rPr>
        <w:t>В перспективе необходимо предусмотреть формирование земельного участка в границах данной особо охраняемой природной территории и отнесение его к землям особо охраняемых территорий и объектов в установленном законодательном порядке.</w:t>
      </w:r>
    </w:p>
    <w:p w:rsidR="009969B5" w:rsidRPr="0020670E" w:rsidRDefault="009969B5" w:rsidP="0012619E">
      <w:pPr>
        <w:spacing w:line="276" w:lineRule="auto"/>
        <w:ind w:firstLine="720"/>
        <w:jc w:val="both"/>
        <w:rPr>
          <w:color w:val="000000" w:themeColor="text1"/>
          <w:sz w:val="26"/>
          <w:szCs w:val="26"/>
        </w:rPr>
        <w:sectPr w:rsidR="009969B5" w:rsidRPr="0020670E" w:rsidSect="002F0D9A">
          <w:headerReference w:type="default" r:id="rId21"/>
          <w:pgSz w:w="11906" w:h="16838"/>
          <w:pgMar w:top="851" w:right="707" w:bottom="851" w:left="1644" w:header="709" w:footer="367" w:gutter="0"/>
          <w:cols w:space="720"/>
          <w:docGrid w:linePitch="360"/>
        </w:sectPr>
      </w:pPr>
    </w:p>
    <w:p w:rsidR="00312AB2" w:rsidRPr="0020670E" w:rsidRDefault="00AF7486" w:rsidP="00AF7486">
      <w:pPr>
        <w:pStyle w:val="3"/>
        <w:jc w:val="center"/>
        <w:rPr>
          <w:color w:val="000000" w:themeColor="text1"/>
          <w:sz w:val="26"/>
          <w:szCs w:val="26"/>
          <w:lang w:val="ru-RU"/>
        </w:rPr>
      </w:pPr>
      <w:bookmarkStart w:id="63" w:name="_Toc132018250"/>
      <w:r w:rsidRPr="0020670E">
        <w:rPr>
          <w:color w:val="000000" w:themeColor="text1"/>
          <w:sz w:val="26"/>
          <w:szCs w:val="26"/>
        </w:rPr>
        <w:lastRenderedPageBreak/>
        <w:t>I</w:t>
      </w:r>
      <w:r w:rsidR="00312AB2" w:rsidRPr="0020670E">
        <w:rPr>
          <w:color w:val="000000" w:themeColor="text1"/>
          <w:sz w:val="26"/>
          <w:szCs w:val="26"/>
        </w:rPr>
        <w:t>I</w:t>
      </w:r>
      <w:r w:rsidR="00312AB2" w:rsidRPr="0020670E">
        <w:rPr>
          <w:color w:val="000000" w:themeColor="text1"/>
          <w:sz w:val="26"/>
          <w:szCs w:val="26"/>
          <w:lang w:val="ru-RU"/>
        </w:rPr>
        <w:t>.</w:t>
      </w:r>
      <w:r w:rsidRPr="0020670E">
        <w:rPr>
          <w:color w:val="000000" w:themeColor="text1"/>
          <w:sz w:val="26"/>
          <w:szCs w:val="26"/>
          <w:lang w:val="ru-RU"/>
        </w:rPr>
        <w:t>3.</w:t>
      </w:r>
      <w:r w:rsidR="00312AB2" w:rsidRPr="0020670E">
        <w:rPr>
          <w:color w:val="000000" w:themeColor="text1"/>
          <w:sz w:val="26"/>
          <w:szCs w:val="26"/>
          <w:lang w:val="ru-RU"/>
        </w:rPr>
        <w:t>2 Водоохранные зоны и прибрежные полосы водных объектов</w:t>
      </w:r>
      <w:bookmarkEnd w:id="63"/>
    </w:p>
    <w:p w:rsidR="00DB338D" w:rsidRPr="0020670E" w:rsidRDefault="00DB338D" w:rsidP="00DB338D">
      <w:pPr>
        <w:spacing w:line="276" w:lineRule="auto"/>
        <w:ind w:firstLine="720"/>
        <w:jc w:val="both"/>
        <w:rPr>
          <w:color w:val="000000" w:themeColor="text1"/>
          <w:sz w:val="26"/>
          <w:szCs w:val="26"/>
        </w:rPr>
      </w:pPr>
      <w:r w:rsidRPr="0020670E">
        <w:rPr>
          <w:color w:val="000000" w:themeColor="text1"/>
          <w:sz w:val="26"/>
          <w:szCs w:val="26"/>
        </w:rPr>
        <w:t>В соответствии с Водным Кодексом РФ 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DB338D" w:rsidRPr="0020670E" w:rsidRDefault="00DB338D" w:rsidP="00DB338D">
      <w:pPr>
        <w:spacing w:line="276" w:lineRule="auto"/>
        <w:ind w:firstLine="720"/>
        <w:jc w:val="both"/>
        <w:rPr>
          <w:color w:val="000000" w:themeColor="text1"/>
          <w:sz w:val="26"/>
          <w:szCs w:val="26"/>
        </w:rPr>
      </w:pPr>
      <w:r w:rsidRPr="0020670E">
        <w:rPr>
          <w:color w:val="000000" w:themeColor="text1"/>
          <w:sz w:val="26"/>
          <w:szCs w:val="26"/>
        </w:rPr>
        <w:t xml:space="preserve">В границах водоохранных зон устанавливаются прибрежные защитные полосы, на территориях которых вводятся дополнительные </w:t>
      </w:r>
      <w:hyperlink w:anchor="Par52" w:history="1">
        <w:r w:rsidRPr="0020670E">
          <w:rPr>
            <w:color w:val="000000" w:themeColor="text1"/>
            <w:sz w:val="26"/>
            <w:szCs w:val="26"/>
          </w:rPr>
          <w:t>ограничения</w:t>
        </w:r>
      </w:hyperlink>
      <w:r w:rsidRPr="0020670E">
        <w:rPr>
          <w:color w:val="000000" w:themeColor="text1"/>
          <w:sz w:val="26"/>
          <w:szCs w:val="26"/>
        </w:rPr>
        <w:t xml:space="preserve"> хозяйственной и иной деятельности.</w:t>
      </w:r>
    </w:p>
    <w:p w:rsidR="00DB338D" w:rsidRPr="0020670E" w:rsidRDefault="00DB338D" w:rsidP="00DB338D">
      <w:pPr>
        <w:spacing w:line="276" w:lineRule="auto"/>
        <w:ind w:firstLine="720"/>
        <w:jc w:val="both"/>
        <w:rPr>
          <w:color w:val="000000" w:themeColor="text1"/>
          <w:sz w:val="26"/>
          <w:szCs w:val="26"/>
        </w:rPr>
      </w:pPr>
      <w:r w:rsidRPr="0020670E">
        <w:rPr>
          <w:color w:val="000000" w:themeColor="text1"/>
          <w:sz w:val="26"/>
          <w:szCs w:val="26"/>
        </w:rPr>
        <w:t>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rsidR="00DB338D" w:rsidRPr="0020670E" w:rsidRDefault="00DB338D" w:rsidP="00DB338D">
      <w:pPr>
        <w:spacing w:line="276" w:lineRule="auto"/>
        <w:ind w:firstLine="720"/>
        <w:jc w:val="both"/>
        <w:rPr>
          <w:color w:val="000000" w:themeColor="text1"/>
          <w:sz w:val="26"/>
          <w:szCs w:val="26"/>
        </w:rPr>
      </w:pPr>
      <w:r w:rsidRPr="0020670E">
        <w:rPr>
          <w:color w:val="000000" w:themeColor="text1"/>
          <w:sz w:val="26"/>
          <w:szCs w:val="26"/>
        </w:rPr>
        <w:t>Ширина водоохранной зоны рек или ручьев устанавливается от их истока для рек или ручьев протяженностью:</w:t>
      </w:r>
    </w:p>
    <w:p w:rsidR="00DB338D" w:rsidRPr="0020670E" w:rsidRDefault="00DB338D" w:rsidP="00DB338D">
      <w:pPr>
        <w:spacing w:line="276" w:lineRule="auto"/>
        <w:ind w:firstLine="720"/>
        <w:jc w:val="both"/>
        <w:rPr>
          <w:color w:val="000000" w:themeColor="text1"/>
          <w:sz w:val="26"/>
          <w:szCs w:val="26"/>
        </w:rPr>
      </w:pPr>
      <w:r w:rsidRPr="0020670E">
        <w:rPr>
          <w:color w:val="000000" w:themeColor="text1"/>
          <w:sz w:val="26"/>
          <w:szCs w:val="26"/>
        </w:rPr>
        <w:t>1) до десяти километров - в размере пятидесяти метров;</w:t>
      </w:r>
    </w:p>
    <w:p w:rsidR="00DB338D" w:rsidRPr="0020670E" w:rsidRDefault="00DB338D" w:rsidP="00DB338D">
      <w:pPr>
        <w:spacing w:line="276" w:lineRule="auto"/>
        <w:ind w:firstLine="720"/>
        <w:jc w:val="both"/>
        <w:rPr>
          <w:color w:val="000000" w:themeColor="text1"/>
          <w:sz w:val="26"/>
          <w:szCs w:val="26"/>
        </w:rPr>
      </w:pPr>
      <w:r w:rsidRPr="0020670E">
        <w:rPr>
          <w:color w:val="000000" w:themeColor="text1"/>
          <w:sz w:val="26"/>
          <w:szCs w:val="26"/>
        </w:rPr>
        <w:t>2) от десяти до пятидесяти километров - в размере ста метров;</w:t>
      </w:r>
    </w:p>
    <w:p w:rsidR="00DB338D" w:rsidRPr="0020670E" w:rsidRDefault="00DB338D" w:rsidP="00DB338D">
      <w:pPr>
        <w:spacing w:line="276" w:lineRule="auto"/>
        <w:ind w:firstLine="720"/>
        <w:jc w:val="both"/>
        <w:rPr>
          <w:color w:val="000000" w:themeColor="text1"/>
          <w:sz w:val="26"/>
          <w:szCs w:val="26"/>
        </w:rPr>
      </w:pPr>
      <w:r w:rsidRPr="0020670E">
        <w:rPr>
          <w:color w:val="000000" w:themeColor="text1"/>
          <w:sz w:val="26"/>
          <w:szCs w:val="26"/>
        </w:rPr>
        <w:t>3) от пятидесяти километров и более - в размере двухсот метров.</w:t>
      </w:r>
    </w:p>
    <w:p w:rsidR="00DB338D" w:rsidRPr="0020670E" w:rsidRDefault="00DB338D" w:rsidP="00DB338D">
      <w:pPr>
        <w:spacing w:line="276" w:lineRule="auto"/>
        <w:ind w:firstLine="720"/>
        <w:jc w:val="both"/>
        <w:rPr>
          <w:color w:val="000000" w:themeColor="text1"/>
          <w:sz w:val="26"/>
          <w:szCs w:val="26"/>
        </w:rPr>
      </w:pPr>
      <w:r w:rsidRPr="0020670E">
        <w:rPr>
          <w:color w:val="000000" w:themeColor="text1"/>
          <w:sz w:val="26"/>
          <w:szCs w:val="26"/>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DB338D" w:rsidRPr="0020670E" w:rsidRDefault="00DB338D" w:rsidP="00DB338D">
      <w:pPr>
        <w:spacing w:line="276" w:lineRule="auto"/>
        <w:ind w:firstLine="720"/>
        <w:jc w:val="both"/>
        <w:rPr>
          <w:color w:val="000000" w:themeColor="text1"/>
          <w:sz w:val="26"/>
          <w:szCs w:val="26"/>
        </w:rPr>
      </w:pPr>
      <w:r w:rsidRPr="0020670E">
        <w:rPr>
          <w:color w:val="000000" w:themeColor="text1"/>
          <w:sz w:val="26"/>
          <w:szCs w:val="26"/>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rsidR="00DB338D" w:rsidRPr="0020670E" w:rsidRDefault="00DB338D" w:rsidP="00DB338D">
      <w:pPr>
        <w:spacing w:line="276" w:lineRule="auto"/>
        <w:ind w:firstLine="720"/>
        <w:jc w:val="both"/>
        <w:rPr>
          <w:color w:val="000000" w:themeColor="text1"/>
          <w:sz w:val="26"/>
          <w:szCs w:val="26"/>
        </w:rPr>
      </w:pPr>
      <w:r w:rsidRPr="0020670E">
        <w:rPr>
          <w:color w:val="000000" w:themeColor="text1"/>
          <w:sz w:val="26"/>
          <w:szCs w:val="26"/>
        </w:rPr>
        <w:t>Водоохранные зоны магистральных или межхозяйственных каналов совпадают по ширине с полосами отводов таких каналов.</w:t>
      </w:r>
    </w:p>
    <w:p w:rsidR="00DB338D" w:rsidRPr="0020670E" w:rsidRDefault="00DB338D" w:rsidP="00DB338D">
      <w:pPr>
        <w:spacing w:line="276" w:lineRule="auto"/>
        <w:ind w:firstLine="720"/>
        <w:jc w:val="both"/>
        <w:rPr>
          <w:color w:val="000000" w:themeColor="text1"/>
          <w:sz w:val="26"/>
          <w:szCs w:val="26"/>
        </w:rPr>
      </w:pPr>
      <w:r w:rsidRPr="0020670E">
        <w:rPr>
          <w:color w:val="000000" w:themeColor="text1"/>
          <w:sz w:val="26"/>
          <w:szCs w:val="26"/>
        </w:rPr>
        <w:t>Водоохранные зоны рек, их частей, помещенных в закрытые коллекторы, не устанавливаются.</w:t>
      </w:r>
    </w:p>
    <w:p w:rsidR="00DB338D" w:rsidRPr="0020670E" w:rsidRDefault="00DB338D" w:rsidP="00DB338D">
      <w:pPr>
        <w:spacing w:line="276" w:lineRule="auto"/>
        <w:ind w:firstLine="720"/>
        <w:jc w:val="both"/>
        <w:rPr>
          <w:color w:val="000000" w:themeColor="text1"/>
          <w:sz w:val="26"/>
          <w:szCs w:val="26"/>
        </w:rPr>
      </w:pPr>
      <w:r w:rsidRPr="0020670E">
        <w:rPr>
          <w:color w:val="000000" w:themeColor="text1"/>
          <w:sz w:val="26"/>
          <w:szCs w:val="26"/>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DB338D" w:rsidRPr="0020670E" w:rsidRDefault="00DB338D" w:rsidP="00DB338D">
      <w:pPr>
        <w:spacing w:line="276" w:lineRule="auto"/>
        <w:ind w:firstLine="720"/>
        <w:jc w:val="both"/>
        <w:rPr>
          <w:color w:val="000000" w:themeColor="text1"/>
          <w:sz w:val="26"/>
          <w:szCs w:val="26"/>
        </w:rPr>
      </w:pPr>
      <w:r w:rsidRPr="0020670E">
        <w:rPr>
          <w:color w:val="000000" w:themeColor="text1"/>
          <w:sz w:val="26"/>
          <w:szCs w:val="26"/>
        </w:rPr>
        <w:lastRenderedPageBreak/>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DB338D" w:rsidRPr="0020670E" w:rsidRDefault="00DB338D" w:rsidP="00DB338D">
      <w:pPr>
        <w:spacing w:line="276" w:lineRule="auto"/>
        <w:ind w:firstLine="720"/>
        <w:jc w:val="both"/>
        <w:rPr>
          <w:color w:val="000000" w:themeColor="text1"/>
          <w:sz w:val="26"/>
          <w:szCs w:val="26"/>
        </w:rPr>
      </w:pPr>
      <w:r w:rsidRPr="0020670E">
        <w:rPr>
          <w:color w:val="000000" w:themeColor="text1"/>
          <w:sz w:val="26"/>
          <w:szCs w:val="26"/>
        </w:rPr>
        <w:t>Ширина прибрежной защитной полосы реки, озера, водохранилища, являющихся средой обитания, местами воспроизводства, нереста, нагула, миграционными путями особо ценных водных биологических ресурсов (при наличии одного из показателей) и (или) используемых для добычи (вылова), сохранения таких видов водных биологических ресурсов и среды их обитания, устанавливается в размере двухсот метров независимо от уклона берега.</w:t>
      </w:r>
    </w:p>
    <w:p w:rsidR="00DB338D" w:rsidRPr="0020670E" w:rsidRDefault="00DB338D" w:rsidP="00DB338D">
      <w:pPr>
        <w:spacing w:line="276" w:lineRule="auto"/>
        <w:ind w:firstLine="720"/>
        <w:jc w:val="both"/>
        <w:rPr>
          <w:color w:val="000000" w:themeColor="text1"/>
          <w:sz w:val="26"/>
          <w:szCs w:val="26"/>
        </w:rPr>
      </w:pPr>
      <w:r w:rsidRPr="0020670E">
        <w:rPr>
          <w:color w:val="000000" w:themeColor="text1"/>
          <w:sz w:val="26"/>
          <w:szCs w:val="26"/>
        </w:rPr>
        <w:t>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rsidR="00DB338D" w:rsidRPr="0020670E" w:rsidRDefault="00DB338D" w:rsidP="00DB338D">
      <w:pPr>
        <w:spacing w:line="276" w:lineRule="auto"/>
        <w:ind w:firstLine="720"/>
        <w:jc w:val="both"/>
        <w:rPr>
          <w:color w:val="000000" w:themeColor="text1"/>
          <w:sz w:val="26"/>
          <w:szCs w:val="26"/>
        </w:rPr>
      </w:pPr>
      <w:bookmarkStart w:id="64" w:name="Par24"/>
      <w:bookmarkEnd w:id="64"/>
      <w:r w:rsidRPr="0020670E">
        <w:rPr>
          <w:color w:val="000000" w:themeColor="text1"/>
          <w:sz w:val="26"/>
          <w:szCs w:val="26"/>
        </w:rPr>
        <w:t>В границах водоохранных зон запрещаются:</w:t>
      </w:r>
    </w:p>
    <w:p w:rsidR="00DB338D" w:rsidRPr="0020670E" w:rsidRDefault="00DB338D" w:rsidP="00DB338D">
      <w:pPr>
        <w:spacing w:line="276" w:lineRule="auto"/>
        <w:ind w:firstLine="720"/>
        <w:jc w:val="both"/>
        <w:rPr>
          <w:color w:val="000000" w:themeColor="text1"/>
          <w:sz w:val="26"/>
          <w:szCs w:val="26"/>
        </w:rPr>
      </w:pPr>
      <w:r w:rsidRPr="0020670E">
        <w:rPr>
          <w:color w:val="000000" w:themeColor="text1"/>
          <w:sz w:val="26"/>
          <w:szCs w:val="26"/>
        </w:rPr>
        <w:t>1) использование сточных вод в целях регулирования плодородия почв;</w:t>
      </w:r>
    </w:p>
    <w:p w:rsidR="00DB338D" w:rsidRPr="0020670E" w:rsidRDefault="00DB338D" w:rsidP="00DB338D">
      <w:pPr>
        <w:spacing w:line="276" w:lineRule="auto"/>
        <w:ind w:firstLine="720"/>
        <w:jc w:val="both"/>
        <w:rPr>
          <w:color w:val="000000" w:themeColor="text1"/>
          <w:sz w:val="26"/>
          <w:szCs w:val="26"/>
        </w:rPr>
      </w:pPr>
      <w:r w:rsidRPr="0020670E">
        <w:rPr>
          <w:color w:val="000000" w:themeColor="text1"/>
          <w:sz w:val="26"/>
          <w:szCs w:val="26"/>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DB338D" w:rsidRPr="0020670E" w:rsidRDefault="00DB338D" w:rsidP="00DB338D">
      <w:pPr>
        <w:spacing w:line="276" w:lineRule="auto"/>
        <w:ind w:firstLine="720"/>
        <w:jc w:val="both"/>
        <w:rPr>
          <w:color w:val="000000" w:themeColor="text1"/>
          <w:sz w:val="26"/>
          <w:szCs w:val="26"/>
        </w:rPr>
      </w:pPr>
      <w:r w:rsidRPr="0020670E">
        <w:rPr>
          <w:color w:val="000000" w:themeColor="text1"/>
          <w:sz w:val="26"/>
          <w:szCs w:val="26"/>
        </w:rPr>
        <w:t>3) осуществление авиационных мер по борьбе с вредными организмами;</w:t>
      </w:r>
    </w:p>
    <w:p w:rsidR="00DB338D" w:rsidRPr="0020670E" w:rsidRDefault="00DB338D" w:rsidP="00DB338D">
      <w:pPr>
        <w:spacing w:line="276" w:lineRule="auto"/>
        <w:ind w:firstLine="720"/>
        <w:jc w:val="both"/>
        <w:rPr>
          <w:color w:val="000000" w:themeColor="text1"/>
          <w:sz w:val="26"/>
          <w:szCs w:val="26"/>
        </w:rPr>
      </w:pPr>
      <w:r w:rsidRPr="0020670E">
        <w:rPr>
          <w:color w:val="000000" w:themeColor="text1"/>
          <w:sz w:val="26"/>
          <w:szCs w:val="26"/>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DB338D" w:rsidRPr="0020670E" w:rsidRDefault="00DB338D" w:rsidP="00DB338D">
      <w:pPr>
        <w:spacing w:line="276" w:lineRule="auto"/>
        <w:ind w:firstLine="720"/>
        <w:jc w:val="both"/>
        <w:rPr>
          <w:color w:val="000000" w:themeColor="text1"/>
          <w:sz w:val="26"/>
          <w:szCs w:val="26"/>
        </w:rPr>
      </w:pPr>
      <w:r w:rsidRPr="0020670E">
        <w:rPr>
          <w:color w:val="000000" w:themeColor="text1"/>
          <w:sz w:val="26"/>
          <w:szCs w:val="26"/>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DB338D" w:rsidRPr="0020670E" w:rsidRDefault="00DB338D" w:rsidP="00DB338D">
      <w:pPr>
        <w:spacing w:line="276" w:lineRule="auto"/>
        <w:ind w:firstLine="720"/>
        <w:jc w:val="both"/>
        <w:rPr>
          <w:color w:val="000000" w:themeColor="text1"/>
          <w:sz w:val="26"/>
          <w:szCs w:val="26"/>
        </w:rPr>
      </w:pPr>
      <w:r w:rsidRPr="0020670E">
        <w:rPr>
          <w:color w:val="000000" w:themeColor="text1"/>
          <w:sz w:val="26"/>
          <w:szCs w:val="26"/>
        </w:rPr>
        <w:t>6) размещение специализированных хранилищ пестицидов и агрохимикатов, применение пестицидов и агрохимикатов;</w:t>
      </w:r>
    </w:p>
    <w:p w:rsidR="00DB338D" w:rsidRPr="0020670E" w:rsidRDefault="00DB338D" w:rsidP="00DB338D">
      <w:pPr>
        <w:spacing w:line="276" w:lineRule="auto"/>
        <w:ind w:firstLine="720"/>
        <w:jc w:val="both"/>
        <w:rPr>
          <w:color w:val="000000" w:themeColor="text1"/>
          <w:sz w:val="26"/>
          <w:szCs w:val="26"/>
        </w:rPr>
      </w:pPr>
      <w:r w:rsidRPr="0020670E">
        <w:rPr>
          <w:color w:val="000000" w:themeColor="text1"/>
          <w:sz w:val="26"/>
          <w:szCs w:val="26"/>
        </w:rPr>
        <w:t>7) сброс сточных, в том числе дренажных, вод;</w:t>
      </w:r>
    </w:p>
    <w:p w:rsidR="00DB338D" w:rsidRPr="0020670E" w:rsidRDefault="00DB338D" w:rsidP="00DB338D">
      <w:pPr>
        <w:spacing w:line="276" w:lineRule="auto"/>
        <w:ind w:firstLine="720"/>
        <w:jc w:val="both"/>
        <w:rPr>
          <w:color w:val="000000" w:themeColor="text1"/>
          <w:sz w:val="26"/>
          <w:szCs w:val="26"/>
        </w:rPr>
      </w:pPr>
      <w:r w:rsidRPr="0020670E">
        <w:rPr>
          <w:color w:val="000000" w:themeColor="text1"/>
          <w:sz w:val="26"/>
          <w:szCs w:val="26"/>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22" w:history="1">
        <w:r w:rsidRPr="0020670E">
          <w:rPr>
            <w:color w:val="000000" w:themeColor="text1"/>
            <w:sz w:val="26"/>
            <w:szCs w:val="26"/>
          </w:rPr>
          <w:t>статьей 19.1</w:t>
        </w:r>
      </w:hyperlink>
      <w:r w:rsidRPr="0020670E">
        <w:rPr>
          <w:color w:val="000000" w:themeColor="text1"/>
          <w:sz w:val="26"/>
          <w:szCs w:val="26"/>
        </w:rPr>
        <w:t xml:space="preserve"> Закона Российской Федерации от 21 февраля 1992 года N 2395-1 "О недрах").</w:t>
      </w:r>
    </w:p>
    <w:p w:rsidR="00DB338D" w:rsidRPr="0020670E" w:rsidRDefault="00DB338D" w:rsidP="00DB338D">
      <w:pPr>
        <w:spacing w:line="276" w:lineRule="auto"/>
        <w:ind w:firstLine="720"/>
        <w:jc w:val="both"/>
        <w:rPr>
          <w:color w:val="000000" w:themeColor="text1"/>
          <w:sz w:val="26"/>
          <w:szCs w:val="26"/>
        </w:rPr>
      </w:pPr>
      <w:r w:rsidRPr="0020670E">
        <w:rPr>
          <w:color w:val="000000" w:themeColor="text1"/>
          <w:sz w:val="26"/>
          <w:szCs w:val="26"/>
        </w:rPr>
        <w:lastRenderedPageBreak/>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DB338D" w:rsidRPr="0020670E" w:rsidRDefault="00DB338D" w:rsidP="00DB338D">
      <w:pPr>
        <w:spacing w:line="276" w:lineRule="auto"/>
        <w:ind w:firstLine="720"/>
        <w:jc w:val="both"/>
        <w:rPr>
          <w:color w:val="000000" w:themeColor="text1"/>
          <w:sz w:val="26"/>
          <w:szCs w:val="26"/>
        </w:rPr>
      </w:pPr>
      <w:bookmarkStart w:id="65" w:name="Par41"/>
      <w:bookmarkEnd w:id="65"/>
      <w:r w:rsidRPr="0020670E">
        <w:rPr>
          <w:color w:val="000000" w:themeColor="text1"/>
          <w:sz w:val="26"/>
          <w:szCs w:val="26"/>
        </w:rPr>
        <w:t>1) централизованные системы водоотведения (канализации), централизованные ливневые системы водоотведения;</w:t>
      </w:r>
    </w:p>
    <w:p w:rsidR="00DB338D" w:rsidRPr="0020670E" w:rsidRDefault="00DB338D" w:rsidP="00DB338D">
      <w:pPr>
        <w:spacing w:line="276" w:lineRule="auto"/>
        <w:ind w:firstLine="720"/>
        <w:jc w:val="both"/>
        <w:rPr>
          <w:color w:val="000000" w:themeColor="text1"/>
          <w:sz w:val="26"/>
          <w:szCs w:val="26"/>
        </w:rPr>
      </w:pPr>
      <w:r w:rsidRPr="0020670E">
        <w:rPr>
          <w:color w:val="000000" w:themeColor="text1"/>
          <w:sz w:val="26"/>
          <w:szCs w:val="26"/>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DB338D" w:rsidRPr="0020670E" w:rsidRDefault="00DB338D" w:rsidP="00DB338D">
      <w:pPr>
        <w:spacing w:line="276" w:lineRule="auto"/>
        <w:ind w:firstLine="720"/>
        <w:jc w:val="both"/>
        <w:rPr>
          <w:color w:val="000000" w:themeColor="text1"/>
          <w:sz w:val="26"/>
          <w:szCs w:val="26"/>
        </w:rPr>
      </w:pPr>
      <w:r w:rsidRPr="0020670E">
        <w:rPr>
          <w:color w:val="000000" w:themeColor="text1"/>
          <w:sz w:val="26"/>
          <w:szCs w:val="26"/>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DB338D" w:rsidRPr="0020670E" w:rsidRDefault="00DB338D" w:rsidP="00DB338D">
      <w:pPr>
        <w:spacing w:line="276" w:lineRule="auto"/>
        <w:ind w:firstLine="720"/>
        <w:jc w:val="both"/>
        <w:rPr>
          <w:color w:val="000000" w:themeColor="text1"/>
          <w:sz w:val="26"/>
          <w:szCs w:val="26"/>
        </w:rPr>
      </w:pPr>
      <w:r w:rsidRPr="0020670E">
        <w:rPr>
          <w:color w:val="000000" w:themeColor="text1"/>
          <w:sz w:val="26"/>
          <w:szCs w:val="26"/>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DB338D" w:rsidRPr="0020670E" w:rsidRDefault="00DB338D" w:rsidP="00DB338D">
      <w:pPr>
        <w:spacing w:line="276" w:lineRule="auto"/>
        <w:ind w:firstLine="720"/>
        <w:jc w:val="both"/>
        <w:rPr>
          <w:color w:val="000000" w:themeColor="text1"/>
          <w:sz w:val="26"/>
          <w:szCs w:val="26"/>
        </w:rPr>
      </w:pPr>
      <w:r w:rsidRPr="0020670E">
        <w:rPr>
          <w:color w:val="000000" w:themeColor="text1"/>
          <w:sz w:val="26"/>
          <w:szCs w:val="26"/>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DB338D" w:rsidRPr="0020670E" w:rsidRDefault="00DB338D" w:rsidP="00DB338D">
      <w:pPr>
        <w:spacing w:line="276" w:lineRule="auto"/>
        <w:ind w:firstLine="720"/>
        <w:jc w:val="both"/>
        <w:rPr>
          <w:color w:val="000000" w:themeColor="text1"/>
          <w:sz w:val="26"/>
          <w:szCs w:val="26"/>
        </w:rPr>
      </w:pPr>
      <w:r w:rsidRPr="0020670E">
        <w:rPr>
          <w:color w:val="000000" w:themeColor="text1"/>
          <w:sz w:val="26"/>
          <w:szCs w:val="26"/>
        </w:rPr>
        <w:t>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DB338D" w:rsidRPr="0020670E" w:rsidRDefault="00DB338D" w:rsidP="00DB338D">
      <w:pPr>
        <w:spacing w:line="276" w:lineRule="auto"/>
        <w:ind w:firstLine="720"/>
        <w:jc w:val="both"/>
        <w:rPr>
          <w:color w:val="000000" w:themeColor="text1"/>
          <w:sz w:val="26"/>
          <w:szCs w:val="26"/>
        </w:rPr>
      </w:pPr>
      <w:r w:rsidRPr="0020670E">
        <w:rPr>
          <w:color w:val="000000" w:themeColor="text1"/>
          <w:sz w:val="26"/>
          <w:szCs w:val="26"/>
        </w:rPr>
        <w:t>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Водным Кодексом РФ,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rsidR="00DB338D" w:rsidRPr="0020670E" w:rsidRDefault="00DB338D" w:rsidP="00DB338D">
      <w:pPr>
        <w:spacing w:line="276" w:lineRule="auto"/>
        <w:ind w:firstLine="720"/>
        <w:jc w:val="both"/>
        <w:rPr>
          <w:color w:val="000000" w:themeColor="text1"/>
          <w:sz w:val="26"/>
          <w:szCs w:val="26"/>
        </w:rPr>
      </w:pPr>
      <w:r w:rsidRPr="0020670E">
        <w:rPr>
          <w:color w:val="000000" w:themeColor="text1"/>
          <w:sz w:val="26"/>
          <w:szCs w:val="26"/>
        </w:rPr>
        <w:lastRenderedPageBreak/>
        <w:t>Строительство, реконструкция и эксплуатация специализированных хранилищ агрохимикатов допускаются при условии оборудования таких хранилищ сооружениями и системами, предотвращающими загрязнение водных объектов.</w:t>
      </w:r>
    </w:p>
    <w:p w:rsidR="00DB338D" w:rsidRPr="0020670E" w:rsidRDefault="00DB338D" w:rsidP="00DB338D">
      <w:pPr>
        <w:spacing w:line="276" w:lineRule="auto"/>
        <w:ind w:firstLine="720"/>
        <w:jc w:val="both"/>
        <w:rPr>
          <w:color w:val="000000" w:themeColor="text1"/>
          <w:sz w:val="26"/>
          <w:szCs w:val="26"/>
        </w:rPr>
      </w:pPr>
      <w:bookmarkStart w:id="66" w:name="Par52"/>
      <w:bookmarkEnd w:id="66"/>
      <w:r w:rsidRPr="0020670E">
        <w:rPr>
          <w:color w:val="000000" w:themeColor="text1"/>
          <w:sz w:val="26"/>
          <w:szCs w:val="26"/>
        </w:rPr>
        <w:t>В пределах защитных прибрежных полос дополнительно к ограничениям, перечисленным выше, запрещается:</w:t>
      </w:r>
    </w:p>
    <w:p w:rsidR="00DB338D" w:rsidRPr="0020670E" w:rsidRDefault="00DB338D" w:rsidP="00DB338D">
      <w:pPr>
        <w:spacing w:line="276" w:lineRule="auto"/>
        <w:ind w:firstLine="720"/>
        <w:jc w:val="both"/>
        <w:rPr>
          <w:color w:val="000000" w:themeColor="text1"/>
          <w:sz w:val="26"/>
          <w:szCs w:val="26"/>
        </w:rPr>
      </w:pPr>
      <w:r w:rsidRPr="0020670E">
        <w:rPr>
          <w:color w:val="000000" w:themeColor="text1"/>
          <w:sz w:val="26"/>
          <w:szCs w:val="26"/>
        </w:rPr>
        <w:t>1) распашка земель;</w:t>
      </w:r>
    </w:p>
    <w:p w:rsidR="00DB338D" w:rsidRPr="0020670E" w:rsidRDefault="00DB338D" w:rsidP="00DB338D">
      <w:pPr>
        <w:spacing w:line="276" w:lineRule="auto"/>
        <w:ind w:firstLine="720"/>
        <w:jc w:val="both"/>
        <w:rPr>
          <w:color w:val="000000" w:themeColor="text1"/>
          <w:sz w:val="26"/>
          <w:szCs w:val="26"/>
        </w:rPr>
      </w:pPr>
      <w:r w:rsidRPr="0020670E">
        <w:rPr>
          <w:color w:val="000000" w:themeColor="text1"/>
          <w:sz w:val="26"/>
          <w:szCs w:val="26"/>
        </w:rPr>
        <w:t>2) размещение отвалов размываемых грунтов;</w:t>
      </w:r>
    </w:p>
    <w:p w:rsidR="00DB338D" w:rsidRPr="0020670E" w:rsidRDefault="00DB338D" w:rsidP="00DB338D">
      <w:pPr>
        <w:spacing w:line="276" w:lineRule="auto"/>
        <w:ind w:firstLine="720"/>
        <w:jc w:val="both"/>
        <w:rPr>
          <w:color w:val="000000" w:themeColor="text1"/>
          <w:sz w:val="26"/>
          <w:szCs w:val="26"/>
        </w:rPr>
      </w:pPr>
      <w:r w:rsidRPr="0020670E">
        <w:rPr>
          <w:color w:val="000000" w:themeColor="text1"/>
          <w:sz w:val="26"/>
          <w:szCs w:val="26"/>
        </w:rPr>
        <w:t>3) выпас сельскохозяйственных животных и организация для них летних лагерей, ванн.</w:t>
      </w:r>
    </w:p>
    <w:p w:rsidR="00DB338D" w:rsidRPr="0020670E" w:rsidRDefault="00DB338D" w:rsidP="00DB338D">
      <w:pPr>
        <w:spacing w:line="276" w:lineRule="auto"/>
        <w:ind w:firstLine="720"/>
        <w:jc w:val="both"/>
        <w:rPr>
          <w:color w:val="000000" w:themeColor="text1"/>
          <w:sz w:val="26"/>
          <w:szCs w:val="26"/>
        </w:rPr>
      </w:pPr>
      <w:r w:rsidRPr="0020670E">
        <w:rPr>
          <w:color w:val="000000" w:themeColor="text1"/>
          <w:sz w:val="26"/>
          <w:szCs w:val="26"/>
        </w:rPr>
        <w:t xml:space="preserve">Установление границ водоохранных зон и границ прибрежных защитных полос водных объектов, в том числе обозначение на местности посредством специальных информационных знаков, осуществляется в </w:t>
      </w:r>
      <w:hyperlink r:id="rId23" w:history="1">
        <w:r w:rsidRPr="0020670E">
          <w:rPr>
            <w:color w:val="000000" w:themeColor="text1"/>
            <w:sz w:val="26"/>
            <w:szCs w:val="26"/>
          </w:rPr>
          <w:t>порядке</w:t>
        </w:r>
      </w:hyperlink>
      <w:r w:rsidRPr="0020670E">
        <w:rPr>
          <w:color w:val="000000" w:themeColor="text1"/>
          <w:sz w:val="26"/>
          <w:szCs w:val="26"/>
        </w:rPr>
        <w:t>, установленном Прави</w:t>
      </w:r>
      <w:bookmarkStart w:id="67" w:name="_Toc138762865"/>
      <w:bookmarkStart w:id="68" w:name="_Toc338225555"/>
      <w:r w:rsidRPr="0020670E">
        <w:rPr>
          <w:color w:val="000000" w:themeColor="text1"/>
          <w:sz w:val="26"/>
          <w:szCs w:val="26"/>
        </w:rPr>
        <w:t>тельством Российской Федерации.</w:t>
      </w:r>
    </w:p>
    <w:bookmarkEnd w:id="67"/>
    <w:bookmarkEnd w:id="68"/>
    <w:p w:rsidR="001A58BF" w:rsidRPr="0020670E" w:rsidRDefault="001A58BF" w:rsidP="00DB338D">
      <w:pPr>
        <w:spacing w:line="276" w:lineRule="auto"/>
        <w:ind w:firstLine="720"/>
        <w:jc w:val="both"/>
        <w:rPr>
          <w:color w:val="000000" w:themeColor="text1"/>
          <w:sz w:val="26"/>
          <w:szCs w:val="26"/>
        </w:rPr>
      </w:pPr>
      <w:r w:rsidRPr="0020670E">
        <w:rPr>
          <w:color w:val="000000" w:themeColor="text1"/>
          <w:sz w:val="26"/>
          <w:szCs w:val="26"/>
        </w:rPr>
        <w:t xml:space="preserve">Ширина водоохраной зоны, ширина прибрежных защитных полос и береговых полос рек </w:t>
      </w:r>
      <w:r w:rsidR="002733EB" w:rsidRPr="0020670E">
        <w:rPr>
          <w:color w:val="000000" w:themeColor="text1"/>
          <w:sz w:val="26"/>
          <w:szCs w:val="26"/>
        </w:rPr>
        <w:t>сельского поселения указан</w:t>
      </w:r>
      <w:r w:rsidR="00AE00EB" w:rsidRPr="0020670E">
        <w:rPr>
          <w:color w:val="000000" w:themeColor="text1"/>
          <w:sz w:val="26"/>
          <w:szCs w:val="26"/>
        </w:rPr>
        <w:t>а</w:t>
      </w:r>
      <w:r w:rsidRPr="0020670E">
        <w:rPr>
          <w:color w:val="000000" w:themeColor="text1"/>
          <w:sz w:val="26"/>
          <w:szCs w:val="26"/>
        </w:rPr>
        <w:t xml:space="preserve"> в таблице</w:t>
      </w:r>
      <w:r w:rsidR="0071129C" w:rsidRPr="0020670E">
        <w:rPr>
          <w:color w:val="000000" w:themeColor="text1"/>
          <w:sz w:val="26"/>
          <w:szCs w:val="26"/>
        </w:rPr>
        <w:t>:</w:t>
      </w:r>
    </w:p>
    <w:p w:rsidR="002733EB" w:rsidRPr="0020670E" w:rsidRDefault="002733EB" w:rsidP="00BA21EF">
      <w:pPr>
        <w:spacing w:line="276" w:lineRule="auto"/>
        <w:ind w:firstLine="709"/>
        <w:jc w:val="center"/>
        <w:rPr>
          <w:b/>
          <w:color w:val="000000" w:themeColor="text1"/>
          <w:sz w:val="26"/>
          <w:szCs w:val="26"/>
        </w:rPr>
      </w:pPr>
      <w:r w:rsidRPr="0020670E">
        <w:rPr>
          <w:b/>
          <w:color w:val="000000" w:themeColor="text1"/>
          <w:sz w:val="26"/>
          <w:szCs w:val="26"/>
        </w:rPr>
        <w:t>Водоохранные зоны, прибреж</w:t>
      </w:r>
      <w:r w:rsidR="00666714" w:rsidRPr="0020670E">
        <w:rPr>
          <w:b/>
          <w:color w:val="000000" w:themeColor="text1"/>
          <w:sz w:val="26"/>
          <w:szCs w:val="26"/>
        </w:rPr>
        <w:t>ные защитные и береговые полосы</w:t>
      </w:r>
    </w:p>
    <w:p w:rsidR="002733EB" w:rsidRPr="0020670E" w:rsidRDefault="002733EB" w:rsidP="002733EB">
      <w:pPr>
        <w:spacing w:line="276" w:lineRule="auto"/>
        <w:jc w:val="right"/>
        <w:rPr>
          <w:i/>
          <w:color w:val="000000" w:themeColor="text1"/>
        </w:rPr>
      </w:pPr>
      <w:r w:rsidRPr="0020670E">
        <w:rPr>
          <w:i/>
          <w:color w:val="000000" w:themeColor="text1"/>
        </w:rPr>
        <w:t xml:space="preserve">Таблица </w:t>
      </w:r>
      <w:r w:rsidR="00EF4042">
        <w:rPr>
          <w:i/>
          <w:color w:val="000000" w:themeColor="text1"/>
        </w:rPr>
        <w:t>5</w:t>
      </w:r>
    </w:p>
    <w:tbl>
      <w:tblPr>
        <w:tblW w:w="9333"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
        <w:gridCol w:w="2133"/>
        <w:gridCol w:w="1688"/>
        <w:gridCol w:w="1700"/>
        <w:gridCol w:w="1625"/>
        <w:gridCol w:w="1620"/>
      </w:tblGrid>
      <w:tr w:rsidR="00DB338D" w:rsidRPr="0020670E" w:rsidTr="00A147AC">
        <w:tc>
          <w:tcPr>
            <w:tcW w:w="567" w:type="dxa"/>
            <w:vAlign w:val="center"/>
          </w:tcPr>
          <w:p w:rsidR="00DB338D" w:rsidRPr="0020670E" w:rsidRDefault="00DB338D" w:rsidP="00A147AC">
            <w:pPr>
              <w:jc w:val="center"/>
              <w:rPr>
                <w:b/>
                <w:color w:val="000000" w:themeColor="text1"/>
              </w:rPr>
            </w:pPr>
            <w:r w:rsidRPr="0020670E">
              <w:rPr>
                <w:b/>
                <w:color w:val="000000" w:themeColor="text1"/>
              </w:rPr>
              <w:t xml:space="preserve">№ </w:t>
            </w:r>
            <w:proofErr w:type="gramStart"/>
            <w:r w:rsidRPr="0020670E">
              <w:rPr>
                <w:b/>
                <w:color w:val="000000" w:themeColor="text1"/>
              </w:rPr>
              <w:t>п</w:t>
            </w:r>
            <w:proofErr w:type="gramEnd"/>
            <w:r w:rsidRPr="0020670E">
              <w:rPr>
                <w:b/>
                <w:color w:val="000000" w:themeColor="text1"/>
              </w:rPr>
              <w:t>/п</w:t>
            </w:r>
          </w:p>
        </w:tc>
        <w:tc>
          <w:tcPr>
            <w:tcW w:w="2133" w:type="dxa"/>
            <w:vAlign w:val="center"/>
          </w:tcPr>
          <w:p w:rsidR="00DB338D" w:rsidRPr="0020670E" w:rsidRDefault="00DB338D" w:rsidP="00A147AC">
            <w:pPr>
              <w:jc w:val="center"/>
              <w:rPr>
                <w:b/>
                <w:color w:val="000000" w:themeColor="text1"/>
              </w:rPr>
            </w:pPr>
            <w:r w:rsidRPr="0020670E">
              <w:rPr>
                <w:b/>
                <w:color w:val="000000" w:themeColor="text1"/>
              </w:rPr>
              <w:t>Наименование водоема</w:t>
            </w:r>
          </w:p>
        </w:tc>
        <w:tc>
          <w:tcPr>
            <w:tcW w:w="1688" w:type="dxa"/>
            <w:vAlign w:val="center"/>
          </w:tcPr>
          <w:p w:rsidR="00DB338D" w:rsidRPr="0020670E" w:rsidRDefault="00DB338D" w:rsidP="00A147AC">
            <w:pPr>
              <w:jc w:val="center"/>
              <w:rPr>
                <w:b/>
                <w:color w:val="000000" w:themeColor="text1"/>
              </w:rPr>
            </w:pPr>
            <w:r w:rsidRPr="0020670E">
              <w:rPr>
                <w:b/>
                <w:color w:val="000000" w:themeColor="text1"/>
              </w:rPr>
              <w:t>Длина реки, км</w:t>
            </w:r>
          </w:p>
        </w:tc>
        <w:tc>
          <w:tcPr>
            <w:tcW w:w="1700" w:type="dxa"/>
            <w:vAlign w:val="center"/>
          </w:tcPr>
          <w:p w:rsidR="00DB338D" w:rsidRPr="0020670E" w:rsidRDefault="00DB338D" w:rsidP="00A147AC">
            <w:pPr>
              <w:jc w:val="center"/>
              <w:rPr>
                <w:b/>
                <w:color w:val="000000" w:themeColor="text1"/>
              </w:rPr>
            </w:pPr>
            <w:r w:rsidRPr="0020670E">
              <w:rPr>
                <w:b/>
                <w:color w:val="000000" w:themeColor="text1"/>
              </w:rPr>
              <w:t>Ширина водоохраной зоны, м</w:t>
            </w:r>
          </w:p>
        </w:tc>
        <w:tc>
          <w:tcPr>
            <w:tcW w:w="1625" w:type="dxa"/>
            <w:vAlign w:val="center"/>
          </w:tcPr>
          <w:p w:rsidR="00DB338D" w:rsidRPr="0020670E" w:rsidRDefault="00DB338D" w:rsidP="00A147AC">
            <w:pPr>
              <w:jc w:val="center"/>
              <w:rPr>
                <w:b/>
                <w:color w:val="000000" w:themeColor="text1"/>
              </w:rPr>
            </w:pPr>
            <w:r w:rsidRPr="0020670E">
              <w:rPr>
                <w:b/>
                <w:color w:val="000000" w:themeColor="text1"/>
              </w:rPr>
              <w:t>Ширина прибрежной полосы, м</w:t>
            </w:r>
          </w:p>
        </w:tc>
        <w:tc>
          <w:tcPr>
            <w:tcW w:w="1620" w:type="dxa"/>
            <w:vAlign w:val="center"/>
          </w:tcPr>
          <w:p w:rsidR="00DB338D" w:rsidRPr="0020670E" w:rsidRDefault="00DB338D" w:rsidP="00A147AC">
            <w:pPr>
              <w:jc w:val="center"/>
              <w:rPr>
                <w:b/>
                <w:color w:val="000000" w:themeColor="text1"/>
              </w:rPr>
            </w:pPr>
            <w:r w:rsidRPr="0020670E">
              <w:rPr>
                <w:b/>
                <w:color w:val="000000" w:themeColor="text1"/>
              </w:rPr>
              <w:t>Ширина береговой полосы, м</w:t>
            </w:r>
          </w:p>
        </w:tc>
      </w:tr>
      <w:tr w:rsidR="00EF4042" w:rsidRPr="0020670E" w:rsidTr="00DB338D">
        <w:trPr>
          <w:trHeight w:val="395"/>
        </w:trPr>
        <w:tc>
          <w:tcPr>
            <w:tcW w:w="567" w:type="dxa"/>
            <w:vAlign w:val="center"/>
          </w:tcPr>
          <w:p w:rsidR="00EF4042" w:rsidRPr="0020670E" w:rsidRDefault="00EF4042" w:rsidP="00A147AC">
            <w:pPr>
              <w:jc w:val="center"/>
              <w:rPr>
                <w:color w:val="000000" w:themeColor="text1"/>
                <w:sz w:val="26"/>
                <w:szCs w:val="26"/>
              </w:rPr>
            </w:pPr>
            <w:r w:rsidRPr="0020670E">
              <w:rPr>
                <w:color w:val="000000" w:themeColor="text1"/>
                <w:sz w:val="26"/>
                <w:szCs w:val="26"/>
              </w:rPr>
              <w:t>1.</w:t>
            </w:r>
          </w:p>
        </w:tc>
        <w:tc>
          <w:tcPr>
            <w:tcW w:w="2133" w:type="dxa"/>
            <w:vAlign w:val="center"/>
          </w:tcPr>
          <w:p w:rsidR="00EF4042" w:rsidRPr="008E0130" w:rsidRDefault="00EF4042" w:rsidP="00D609E0">
            <w:pPr>
              <w:jc w:val="center"/>
              <w:rPr>
                <w:color w:val="000000"/>
              </w:rPr>
            </w:pPr>
            <w:r w:rsidRPr="008E0130">
              <w:rPr>
                <w:color w:val="000000"/>
              </w:rPr>
              <w:t>р. Лужа</w:t>
            </w:r>
          </w:p>
        </w:tc>
        <w:tc>
          <w:tcPr>
            <w:tcW w:w="1688" w:type="dxa"/>
            <w:vAlign w:val="center"/>
          </w:tcPr>
          <w:p w:rsidR="00EF4042" w:rsidRPr="008E0130" w:rsidRDefault="00EF4042" w:rsidP="00D609E0">
            <w:pPr>
              <w:jc w:val="center"/>
              <w:rPr>
                <w:color w:val="000000"/>
              </w:rPr>
            </w:pPr>
            <w:r w:rsidRPr="008E0130">
              <w:rPr>
                <w:color w:val="000000"/>
              </w:rPr>
              <w:t>159</w:t>
            </w:r>
          </w:p>
        </w:tc>
        <w:tc>
          <w:tcPr>
            <w:tcW w:w="1700" w:type="dxa"/>
            <w:vAlign w:val="center"/>
          </w:tcPr>
          <w:p w:rsidR="00EF4042" w:rsidRPr="008E0130" w:rsidRDefault="00EF4042" w:rsidP="00D609E0">
            <w:pPr>
              <w:jc w:val="center"/>
              <w:rPr>
                <w:color w:val="000000"/>
              </w:rPr>
            </w:pPr>
            <w:r w:rsidRPr="008E0130">
              <w:rPr>
                <w:color w:val="000000"/>
              </w:rPr>
              <w:t>200</w:t>
            </w:r>
          </w:p>
        </w:tc>
        <w:tc>
          <w:tcPr>
            <w:tcW w:w="1625" w:type="dxa"/>
            <w:vAlign w:val="center"/>
          </w:tcPr>
          <w:p w:rsidR="00EF4042" w:rsidRPr="008E0130" w:rsidRDefault="00EF4042" w:rsidP="00D609E0">
            <w:pPr>
              <w:jc w:val="center"/>
              <w:rPr>
                <w:color w:val="000000"/>
              </w:rPr>
            </w:pPr>
            <w:r w:rsidRPr="008E0130">
              <w:rPr>
                <w:color w:val="000000"/>
              </w:rPr>
              <w:t>50</w:t>
            </w:r>
          </w:p>
        </w:tc>
        <w:tc>
          <w:tcPr>
            <w:tcW w:w="1620" w:type="dxa"/>
            <w:vAlign w:val="center"/>
          </w:tcPr>
          <w:p w:rsidR="00EF4042" w:rsidRPr="008E0130" w:rsidRDefault="00EF4042" w:rsidP="00D609E0">
            <w:pPr>
              <w:jc w:val="center"/>
              <w:rPr>
                <w:color w:val="000000"/>
              </w:rPr>
            </w:pPr>
            <w:r w:rsidRPr="008E0130">
              <w:rPr>
                <w:color w:val="000000"/>
              </w:rPr>
              <w:t>20</w:t>
            </w:r>
          </w:p>
        </w:tc>
      </w:tr>
      <w:tr w:rsidR="00EF4042" w:rsidRPr="0020670E" w:rsidTr="00DB338D">
        <w:trPr>
          <w:trHeight w:val="395"/>
        </w:trPr>
        <w:tc>
          <w:tcPr>
            <w:tcW w:w="567" w:type="dxa"/>
            <w:vAlign w:val="center"/>
          </w:tcPr>
          <w:p w:rsidR="00EF4042" w:rsidRPr="0020670E" w:rsidRDefault="00EF4042" w:rsidP="00A147AC">
            <w:pPr>
              <w:jc w:val="center"/>
              <w:rPr>
                <w:color w:val="000000" w:themeColor="text1"/>
                <w:sz w:val="26"/>
                <w:szCs w:val="26"/>
              </w:rPr>
            </w:pPr>
            <w:r w:rsidRPr="0020670E">
              <w:rPr>
                <w:color w:val="000000" w:themeColor="text1"/>
                <w:sz w:val="26"/>
                <w:szCs w:val="26"/>
              </w:rPr>
              <w:t>2.</w:t>
            </w:r>
          </w:p>
        </w:tc>
        <w:tc>
          <w:tcPr>
            <w:tcW w:w="2133" w:type="dxa"/>
            <w:vAlign w:val="center"/>
          </w:tcPr>
          <w:p w:rsidR="00EF4042" w:rsidRPr="008E0130" w:rsidRDefault="00EF4042" w:rsidP="00D609E0">
            <w:pPr>
              <w:jc w:val="center"/>
              <w:rPr>
                <w:color w:val="000000"/>
              </w:rPr>
            </w:pPr>
            <w:r w:rsidRPr="008E0130">
              <w:rPr>
                <w:color w:val="000000"/>
              </w:rPr>
              <w:t xml:space="preserve">р. </w:t>
            </w:r>
            <w:proofErr w:type="spellStart"/>
            <w:r w:rsidRPr="008E0130">
              <w:rPr>
                <w:color w:val="000000"/>
              </w:rPr>
              <w:t>Корыжа</w:t>
            </w:r>
            <w:proofErr w:type="spellEnd"/>
          </w:p>
        </w:tc>
        <w:tc>
          <w:tcPr>
            <w:tcW w:w="1688" w:type="dxa"/>
            <w:vAlign w:val="center"/>
          </w:tcPr>
          <w:p w:rsidR="00EF4042" w:rsidRPr="008E0130" w:rsidRDefault="00EF4042" w:rsidP="00D609E0">
            <w:pPr>
              <w:jc w:val="center"/>
              <w:rPr>
                <w:color w:val="000000"/>
              </w:rPr>
            </w:pPr>
            <w:r w:rsidRPr="008E0130">
              <w:rPr>
                <w:color w:val="000000"/>
              </w:rPr>
              <w:t>10</w:t>
            </w:r>
          </w:p>
        </w:tc>
        <w:tc>
          <w:tcPr>
            <w:tcW w:w="1700" w:type="dxa"/>
            <w:vAlign w:val="center"/>
          </w:tcPr>
          <w:p w:rsidR="00EF4042" w:rsidRPr="008E0130" w:rsidRDefault="00EF4042" w:rsidP="00D609E0">
            <w:pPr>
              <w:jc w:val="center"/>
              <w:rPr>
                <w:color w:val="000000"/>
              </w:rPr>
            </w:pPr>
            <w:r w:rsidRPr="008E0130">
              <w:rPr>
                <w:color w:val="000000"/>
              </w:rPr>
              <w:t>50</w:t>
            </w:r>
          </w:p>
        </w:tc>
        <w:tc>
          <w:tcPr>
            <w:tcW w:w="1625" w:type="dxa"/>
            <w:vAlign w:val="center"/>
          </w:tcPr>
          <w:p w:rsidR="00EF4042" w:rsidRPr="008E0130" w:rsidRDefault="00EF4042" w:rsidP="00D609E0">
            <w:pPr>
              <w:jc w:val="center"/>
              <w:rPr>
                <w:color w:val="000000"/>
              </w:rPr>
            </w:pPr>
            <w:r w:rsidRPr="008E0130">
              <w:rPr>
                <w:color w:val="000000"/>
              </w:rPr>
              <w:t>50</w:t>
            </w:r>
          </w:p>
        </w:tc>
        <w:tc>
          <w:tcPr>
            <w:tcW w:w="1620" w:type="dxa"/>
            <w:vAlign w:val="center"/>
          </w:tcPr>
          <w:p w:rsidR="00EF4042" w:rsidRPr="008E0130" w:rsidRDefault="00EF4042" w:rsidP="00D609E0">
            <w:pPr>
              <w:jc w:val="center"/>
              <w:rPr>
                <w:color w:val="000000"/>
              </w:rPr>
            </w:pPr>
            <w:r w:rsidRPr="008E0130">
              <w:rPr>
                <w:color w:val="000000"/>
              </w:rPr>
              <w:t>5</w:t>
            </w:r>
          </w:p>
        </w:tc>
      </w:tr>
      <w:tr w:rsidR="00EF4042" w:rsidRPr="0020670E" w:rsidTr="00DB338D">
        <w:trPr>
          <w:trHeight w:val="395"/>
        </w:trPr>
        <w:tc>
          <w:tcPr>
            <w:tcW w:w="567" w:type="dxa"/>
            <w:vAlign w:val="center"/>
          </w:tcPr>
          <w:p w:rsidR="00EF4042" w:rsidRPr="0020670E" w:rsidRDefault="00EF4042" w:rsidP="00A147AC">
            <w:pPr>
              <w:jc w:val="center"/>
              <w:rPr>
                <w:color w:val="000000" w:themeColor="text1"/>
                <w:sz w:val="26"/>
                <w:szCs w:val="26"/>
              </w:rPr>
            </w:pPr>
            <w:r w:rsidRPr="0020670E">
              <w:rPr>
                <w:color w:val="000000" w:themeColor="text1"/>
                <w:sz w:val="26"/>
                <w:szCs w:val="26"/>
              </w:rPr>
              <w:t>3.</w:t>
            </w:r>
          </w:p>
        </w:tc>
        <w:tc>
          <w:tcPr>
            <w:tcW w:w="2133" w:type="dxa"/>
            <w:vAlign w:val="center"/>
          </w:tcPr>
          <w:p w:rsidR="00EF4042" w:rsidRPr="008E0130" w:rsidRDefault="00EF4042" w:rsidP="00D609E0">
            <w:pPr>
              <w:jc w:val="center"/>
              <w:rPr>
                <w:color w:val="000000"/>
              </w:rPr>
            </w:pPr>
            <w:r w:rsidRPr="008E0130">
              <w:rPr>
                <w:color w:val="000000"/>
              </w:rPr>
              <w:t>р. </w:t>
            </w:r>
            <w:proofErr w:type="spellStart"/>
            <w:r w:rsidRPr="008E0130">
              <w:rPr>
                <w:color w:val="000000"/>
              </w:rPr>
              <w:t>Талинка</w:t>
            </w:r>
            <w:proofErr w:type="spellEnd"/>
          </w:p>
        </w:tc>
        <w:tc>
          <w:tcPr>
            <w:tcW w:w="1688" w:type="dxa"/>
            <w:vAlign w:val="center"/>
          </w:tcPr>
          <w:p w:rsidR="00EF4042" w:rsidRPr="008E0130" w:rsidRDefault="00EF4042" w:rsidP="00D609E0">
            <w:pPr>
              <w:jc w:val="center"/>
              <w:rPr>
                <w:color w:val="000000"/>
              </w:rPr>
            </w:pPr>
            <w:r w:rsidRPr="008E0130">
              <w:rPr>
                <w:color w:val="000000"/>
              </w:rPr>
              <w:t>9</w:t>
            </w:r>
          </w:p>
        </w:tc>
        <w:tc>
          <w:tcPr>
            <w:tcW w:w="1700" w:type="dxa"/>
            <w:vAlign w:val="center"/>
          </w:tcPr>
          <w:p w:rsidR="00EF4042" w:rsidRPr="008E0130" w:rsidRDefault="00EF4042" w:rsidP="00D609E0">
            <w:pPr>
              <w:jc w:val="center"/>
              <w:rPr>
                <w:color w:val="000000"/>
              </w:rPr>
            </w:pPr>
            <w:r w:rsidRPr="008E0130">
              <w:rPr>
                <w:color w:val="000000"/>
              </w:rPr>
              <w:t>50</w:t>
            </w:r>
          </w:p>
        </w:tc>
        <w:tc>
          <w:tcPr>
            <w:tcW w:w="1625" w:type="dxa"/>
            <w:vAlign w:val="center"/>
          </w:tcPr>
          <w:p w:rsidR="00EF4042" w:rsidRPr="008E0130" w:rsidRDefault="00EF4042" w:rsidP="00D609E0">
            <w:pPr>
              <w:jc w:val="center"/>
              <w:rPr>
                <w:color w:val="000000"/>
              </w:rPr>
            </w:pPr>
            <w:r w:rsidRPr="008E0130">
              <w:rPr>
                <w:color w:val="000000"/>
              </w:rPr>
              <w:t>50</w:t>
            </w:r>
          </w:p>
        </w:tc>
        <w:tc>
          <w:tcPr>
            <w:tcW w:w="1620" w:type="dxa"/>
            <w:vAlign w:val="center"/>
          </w:tcPr>
          <w:p w:rsidR="00EF4042" w:rsidRPr="008E0130" w:rsidRDefault="00EF4042" w:rsidP="00D609E0">
            <w:pPr>
              <w:jc w:val="center"/>
              <w:rPr>
                <w:color w:val="000000"/>
              </w:rPr>
            </w:pPr>
            <w:r w:rsidRPr="008E0130">
              <w:rPr>
                <w:color w:val="000000"/>
              </w:rPr>
              <w:t>5</w:t>
            </w:r>
          </w:p>
        </w:tc>
      </w:tr>
      <w:tr w:rsidR="00EF4042" w:rsidRPr="0020670E" w:rsidTr="00DB338D">
        <w:trPr>
          <w:trHeight w:val="395"/>
        </w:trPr>
        <w:tc>
          <w:tcPr>
            <w:tcW w:w="567" w:type="dxa"/>
            <w:vAlign w:val="center"/>
          </w:tcPr>
          <w:p w:rsidR="00EF4042" w:rsidRPr="0020670E" w:rsidRDefault="00EF4042" w:rsidP="00A147AC">
            <w:pPr>
              <w:jc w:val="center"/>
              <w:rPr>
                <w:color w:val="000000" w:themeColor="text1"/>
                <w:sz w:val="26"/>
                <w:szCs w:val="26"/>
              </w:rPr>
            </w:pPr>
            <w:r w:rsidRPr="0020670E">
              <w:rPr>
                <w:color w:val="000000" w:themeColor="text1"/>
                <w:sz w:val="26"/>
                <w:szCs w:val="26"/>
              </w:rPr>
              <w:t>4.</w:t>
            </w:r>
          </w:p>
        </w:tc>
        <w:tc>
          <w:tcPr>
            <w:tcW w:w="2133" w:type="dxa"/>
            <w:vAlign w:val="center"/>
          </w:tcPr>
          <w:p w:rsidR="00EF4042" w:rsidRPr="008E0130" w:rsidRDefault="00EF4042" w:rsidP="00D609E0">
            <w:pPr>
              <w:jc w:val="center"/>
              <w:rPr>
                <w:color w:val="000000"/>
              </w:rPr>
            </w:pPr>
            <w:r w:rsidRPr="008E0130">
              <w:rPr>
                <w:color w:val="000000"/>
              </w:rPr>
              <w:t xml:space="preserve">р. </w:t>
            </w:r>
            <w:proofErr w:type="spellStart"/>
            <w:r w:rsidRPr="008E0130">
              <w:rPr>
                <w:color w:val="000000"/>
              </w:rPr>
              <w:t>Тоденка</w:t>
            </w:r>
            <w:proofErr w:type="spellEnd"/>
          </w:p>
        </w:tc>
        <w:tc>
          <w:tcPr>
            <w:tcW w:w="1688" w:type="dxa"/>
            <w:vAlign w:val="center"/>
          </w:tcPr>
          <w:p w:rsidR="00EF4042" w:rsidRPr="008E0130" w:rsidRDefault="00EF4042" w:rsidP="00D609E0">
            <w:pPr>
              <w:jc w:val="center"/>
              <w:rPr>
                <w:color w:val="000000"/>
              </w:rPr>
            </w:pPr>
            <w:r w:rsidRPr="008E0130">
              <w:rPr>
                <w:color w:val="000000"/>
              </w:rPr>
              <w:t>2</w:t>
            </w:r>
          </w:p>
        </w:tc>
        <w:tc>
          <w:tcPr>
            <w:tcW w:w="1700" w:type="dxa"/>
            <w:vAlign w:val="center"/>
          </w:tcPr>
          <w:p w:rsidR="00EF4042" w:rsidRPr="008E0130" w:rsidRDefault="00EF4042" w:rsidP="00D609E0">
            <w:pPr>
              <w:jc w:val="center"/>
              <w:rPr>
                <w:color w:val="000000"/>
              </w:rPr>
            </w:pPr>
            <w:r w:rsidRPr="008E0130">
              <w:rPr>
                <w:color w:val="000000"/>
              </w:rPr>
              <w:t>50</w:t>
            </w:r>
          </w:p>
        </w:tc>
        <w:tc>
          <w:tcPr>
            <w:tcW w:w="1625" w:type="dxa"/>
            <w:vAlign w:val="center"/>
          </w:tcPr>
          <w:p w:rsidR="00EF4042" w:rsidRPr="008E0130" w:rsidRDefault="00EF4042" w:rsidP="00D609E0">
            <w:pPr>
              <w:jc w:val="center"/>
              <w:rPr>
                <w:color w:val="000000"/>
              </w:rPr>
            </w:pPr>
            <w:r w:rsidRPr="008E0130">
              <w:rPr>
                <w:color w:val="000000"/>
              </w:rPr>
              <w:t>50</w:t>
            </w:r>
          </w:p>
        </w:tc>
        <w:tc>
          <w:tcPr>
            <w:tcW w:w="1620" w:type="dxa"/>
            <w:vAlign w:val="center"/>
          </w:tcPr>
          <w:p w:rsidR="00EF4042" w:rsidRPr="008E0130" w:rsidRDefault="00EF4042" w:rsidP="00D609E0">
            <w:pPr>
              <w:jc w:val="center"/>
              <w:rPr>
                <w:color w:val="000000"/>
              </w:rPr>
            </w:pPr>
            <w:r w:rsidRPr="008E0130">
              <w:rPr>
                <w:color w:val="000000"/>
              </w:rPr>
              <w:t>5</w:t>
            </w:r>
          </w:p>
        </w:tc>
      </w:tr>
      <w:tr w:rsidR="00EF4042" w:rsidRPr="0020670E" w:rsidTr="00DB338D">
        <w:trPr>
          <w:trHeight w:val="395"/>
        </w:trPr>
        <w:tc>
          <w:tcPr>
            <w:tcW w:w="567" w:type="dxa"/>
            <w:vAlign w:val="center"/>
          </w:tcPr>
          <w:p w:rsidR="00EF4042" w:rsidRPr="0020670E" w:rsidRDefault="00EF4042" w:rsidP="00A147AC">
            <w:pPr>
              <w:jc w:val="center"/>
              <w:rPr>
                <w:color w:val="000000" w:themeColor="text1"/>
                <w:sz w:val="26"/>
                <w:szCs w:val="26"/>
              </w:rPr>
            </w:pPr>
            <w:r>
              <w:rPr>
                <w:color w:val="000000" w:themeColor="text1"/>
                <w:sz w:val="26"/>
                <w:szCs w:val="26"/>
              </w:rPr>
              <w:t>5.</w:t>
            </w:r>
          </w:p>
        </w:tc>
        <w:tc>
          <w:tcPr>
            <w:tcW w:w="2133" w:type="dxa"/>
            <w:vAlign w:val="center"/>
          </w:tcPr>
          <w:p w:rsidR="00EF4042" w:rsidRPr="008E0130" w:rsidRDefault="00EF4042" w:rsidP="00D609E0">
            <w:pPr>
              <w:jc w:val="center"/>
              <w:rPr>
                <w:color w:val="000000"/>
              </w:rPr>
            </w:pPr>
            <w:r w:rsidRPr="008E0130">
              <w:rPr>
                <w:color w:val="000000"/>
              </w:rPr>
              <w:t xml:space="preserve">р. </w:t>
            </w:r>
            <w:proofErr w:type="spellStart"/>
            <w:r w:rsidRPr="008E0130">
              <w:rPr>
                <w:color w:val="000000"/>
              </w:rPr>
              <w:t>Захарьевка</w:t>
            </w:r>
            <w:proofErr w:type="spellEnd"/>
          </w:p>
        </w:tc>
        <w:tc>
          <w:tcPr>
            <w:tcW w:w="1688" w:type="dxa"/>
            <w:vAlign w:val="center"/>
          </w:tcPr>
          <w:p w:rsidR="00EF4042" w:rsidRPr="008E0130" w:rsidRDefault="00EF4042" w:rsidP="00D609E0">
            <w:pPr>
              <w:jc w:val="center"/>
              <w:rPr>
                <w:color w:val="000000"/>
              </w:rPr>
            </w:pPr>
            <w:r w:rsidRPr="008E0130">
              <w:rPr>
                <w:color w:val="000000"/>
              </w:rPr>
              <w:t>6</w:t>
            </w:r>
          </w:p>
        </w:tc>
        <w:tc>
          <w:tcPr>
            <w:tcW w:w="1700" w:type="dxa"/>
            <w:vAlign w:val="center"/>
          </w:tcPr>
          <w:p w:rsidR="00EF4042" w:rsidRPr="008E0130" w:rsidRDefault="00EF4042" w:rsidP="00D609E0">
            <w:pPr>
              <w:jc w:val="center"/>
              <w:rPr>
                <w:color w:val="000000"/>
              </w:rPr>
            </w:pPr>
            <w:r w:rsidRPr="008E0130">
              <w:rPr>
                <w:color w:val="000000"/>
              </w:rPr>
              <w:t>50</w:t>
            </w:r>
          </w:p>
        </w:tc>
        <w:tc>
          <w:tcPr>
            <w:tcW w:w="1625" w:type="dxa"/>
            <w:vAlign w:val="center"/>
          </w:tcPr>
          <w:p w:rsidR="00EF4042" w:rsidRPr="008E0130" w:rsidRDefault="00EF4042" w:rsidP="00D609E0">
            <w:pPr>
              <w:jc w:val="center"/>
              <w:rPr>
                <w:color w:val="000000"/>
              </w:rPr>
            </w:pPr>
            <w:r w:rsidRPr="008E0130">
              <w:rPr>
                <w:color w:val="000000"/>
              </w:rPr>
              <w:t>50</w:t>
            </w:r>
          </w:p>
        </w:tc>
        <w:tc>
          <w:tcPr>
            <w:tcW w:w="1620" w:type="dxa"/>
            <w:vAlign w:val="center"/>
          </w:tcPr>
          <w:p w:rsidR="00EF4042" w:rsidRPr="008E0130" w:rsidRDefault="00EF4042" w:rsidP="00D609E0">
            <w:pPr>
              <w:jc w:val="center"/>
              <w:rPr>
                <w:color w:val="000000"/>
              </w:rPr>
            </w:pPr>
            <w:r w:rsidRPr="008E0130">
              <w:rPr>
                <w:color w:val="000000"/>
              </w:rPr>
              <w:t>5</w:t>
            </w:r>
          </w:p>
        </w:tc>
      </w:tr>
      <w:tr w:rsidR="00EF4042" w:rsidRPr="0020670E" w:rsidTr="00DB338D">
        <w:trPr>
          <w:trHeight w:val="395"/>
        </w:trPr>
        <w:tc>
          <w:tcPr>
            <w:tcW w:w="567" w:type="dxa"/>
            <w:vAlign w:val="center"/>
          </w:tcPr>
          <w:p w:rsidR="00EF4042" w:rsidRPr="0020670E" w:rsidRDefault="00EF4042" w:rsidP="00A147AC">
            <w:pPr>
              <w:jc w:val="center"/>
              <w:rPr>
                <w:color w:val="000000" w:themeColor="text1"/>
                <w:sz w:val="26"/>
                <w:szCs w:val="26"/>
              </w:rPr>
            </w:pPr>
            <w:r>
              <w:rPr>
                <w:color w:val="000000" w:themeColor="text1"/>
                <w:sz w:val="26"/>
                <w:szCs w:val="26"/>
              </w:rPr>
              <w:t>6.</w:t>
            </w:r>
          </w:p>
        </w:tc>
        <w:tc>
          <w:tcPr>
            <w:tcW w:w="2133" w:type="dxa"/>
            <w:vAlign w:val="center"/>
          </w:tcPr>
          <w:p w:rsidR="00EF4042" w:rsidRPr="008E0130" w:rsidRDefault="00EF4042" w:rsidP="00D609E0">
            <w:pPr>
              <w:pStyle w:val="af5"/>
              <w:jc w:val="center"/>
              <w:rPr>
                <w:color w:val="000000"/>
                <w:sz w:val="24"/>
                <w:szCs w:val="24"/>
              </w:rPr>
            </w:pPr>
            <w:r w:rsidRPr="008E0130">
              <w:rPr>
                <w:color w:val="000000"/>
                <w:sz w:val="24"/>
                <w:szCs w:val="24"/>
              </w:rPr>
              <w:t>ручьи б/</w:t>
            </w:r>
            <w:proofErr w:type="spellStart"/>
            <w:r w:rsidRPr="008E0130">
              <w:rPr>
                <w:color w:val="000000"/>
                <w:sz w:val="24"/>
                <w:szCs w:val="24"/>
              </w:rPr>
              <w:t>н</w:t>
            </w:r>
            <w:proofErr w:type="spellEnd"/>
          </w:p>
        </w:tc>
        <w:tc>
          <w:tcPr>
            <w:tcW w:w="1688" w:type="dxa"/>
            <w:vAlign w:val="center"/>
          </w:tcPr>
          <w:p w:rsidR="00EF4042" w:rsidRPr="008E0130" w:rsidRDefault="00EF4042" w:rsidP="00D609E0">
            <w:pPr>
              <w:pStyle w:val="af5"/>
              <w:jc w:val="center"/>
              <w:rPr>
                <w:color w:val="000000"/>
                <w:sz w:val="24"/>
                <w:szCs w:val="24"/>
              </w:rPr>
            </w:pPr>
            <w:r w:rsidRPr="008E0130">
              <w:rPr>
                <w:color w:val="000000"/>
                <w:sz w:val="24"/>
                <w:szCs w:val="24"/>
              </w:rPr>
              <w:t>менее 10 км</w:t>
            </w:r>
          </w:p>
        </w:tc>
        <w:tc>
          <w:tcPr>
            <w:tcW w:w="1700" w:type="dxa"/>
            <w:vAlign w:val="center"/>
          </w:tcPr>
          <w:p w:rsidR="00EF4042" w:rsidRPr="008E0130" w:rsidRDefault="00EF4042" w:rsidP="00D609E0">
            <w:pPr>
              <w:jc w:val="center"/>
              <w:rPr>
                <w:color w:val="000000"/>
              </w:rPr>
            </w:pPr>
            <w:r w:rsidRPr="008E0130">
              <w:rPr>
                <w:color w:val="000000"/>
              </w:rPr>
              <w:t>50</w:t>
            </w:r>
          </w:p>
        </w:tc>
        <w:tc>
          <w:tcPr>
            <w:tcW w:w="1625" w:type="dxa"/>
            <w:vAlign w:val="center"/>
          </w:tcPr>
          <w:p w:rsidR="00EF4042" w:rsidRPr="008E0130" w:rsidRDefault="00EF4042" w:rsidP="00D609E0">
            <w:pPr>
              <w:jc w:val="center"/>
              <w:rPr>
                <w:color w:val="000000"/>
              </w:rPr>
            </w:pPr>
            <w:r w:rsidRPr="008E0130">
              <w:rPr>
                <w:color w:val="000000"/>
              </w:rPr>
              <w:t>50</w:t>
            </w:r>
          </w:p>
        </w:tc>
        <w:tc>
          <w:tcPr>
            <w:tcW w:w="1620" w:type="dxa"/>
            <w:vAlign w:val="center"/>
          </w:tcPr>
          <w:p w:rsidR="00EF4042" w:rsidRPr="008E0130" w:rsidRDefault="00EF4042" w:rsidP="00D609E0">
            <w:pPr>
              <w:jc w:val="center"/>
              <w:rPr>
                <w:color w:val="000000"/>
              </w:rPr>
            </w:pPr>
            <w:r w:rsidRPr="008E0130">
              <w:rPr>
                <w:color w:val="000000"/>
              </w:rPr>
              <w:t>5</w:t>
            </w:r>
          </w:p>
        </w:tc>
      </w:tr>
    </w:tbl>
    <w:p w:rsidR="002B4610" w:rsidRPr="0020670E" w:rsidRDefault="002B4610" w:rsidP="002733EB">
      <w:pPr>
        <w:spacing w:line="276" w:lineRule="auto"/>
        <w:jc w:val="right"/>
        <w:rPr>
          <w:i/>
          <w:color w:val="000000" w:themeColor="text1"/>
        </w:rPr>
      </w:pPr>
    </w:p>
    <w:p w:rsidR="002B4610" w:rsidRPr="0020670E" w:rsidRDefault="002B4610" w:rsidP="002733EB">
      <w:pPr>
        <w:spacing w:line="276" w:lineRule="auto"/>
        <w:jc w:val="right"/>
        <w:rPr>
          <w:i/>
          <w:color w:val="000000" w:themeColor="text1"/>
        </w:rPr>
      </w:pPr>
    </w:p>
    <w:p w:rsidR="00671677" w:rsidRPr="0020670E" w:rsidRDefault="00671677" w:rsidP="002733EB">
      <w:pPr>
        <w:rPr>
          <w:color w:val="000000" w:themeColor="text1"/>
        </w:rPr>
        <w:sectPr w:rsidR="00671677" w:rsidRPr="0020670E" w:rsidSect="002F0D9A">
          <w:pgSz w:w="11906" w:h="16838"/>
          <w:pgMar w:top="851" w:right="707" w:bottom="851" w:left="1644" w:header="709" w:footer="367" w:gutter="0"/>
          <w:cols w:space="720"/>
          <w:docGrid w:linePitch="360"/>
        </w:sectPr>
      </w:pPr>
    </w:p>
    <w:p w:rsidR="002733EB" w:rsidRPr="0020670E" w:rsidRDefault="002733EB" w:rsidP="002733EB">
      <w:pPr>
        <w:rPr>
          <w:color w:val="000000" w:themeColor="text1"/>
        </w:rPr>
      </w:pPr>
    </w:p>
    <w:p w:rsidR="00312AB2" w:rsidRPr="0020670E" w:rsidRDefault="00AF7486" w:rsidP="00076FA0">
      <w:pPr>
        <w:pStyle w:val="3"/>
        <w:spacing w:line="276" w:lineRule="auto"/>
        <w:jc w:val="center"/>
        <w:rPr>
          <w:color w:val="000000" w:themeColor="text1"/>
          <w:sz w:val="26"/>
          <w:szCs w:val="26"/>
          <w:lang w:val="ru-RU"/>
        </w:rPr>
      </w:pPr>
      <w:bookmarkStart w:id="69" w:name="_Toc132018251"/>
      <w:r w:rsidRPr="0020670E">
        <w:rPr>
          <w:color w:val="000000" w:themeColor="text1"/>
          <w:sz w:val="26"/>
          <w:szCs w:val="26"/>
        </w:rPr>
        <w:t>I</w:t>
      </w:r>
      <w:r w:rsidR="00312AB2" w:rsidRPr="0020670E">
        <w:rPr>
          <w:color w:val="000000" w:themeColor="text1"/>
          <w:sz w:val="26"/>
          <w:szCs w:val="26"/>
        </w:rPr>
        <w:t>I</w:t>
      </w:r>
      <w:r w:rsidRPr="0020670E">
        <w:rPr>
          <w:color w:val="000000" w:themeColor="text1"/>
          <w:sz w:val="26"/>
          <w:szCs w:val="26"/>
          <w:lang w:val="ru-RU"/>
        </w:rPr>
        <w:t>.3</w:t>
      </w:r>
      <w:r w:rsidR="001E616D" w:rsidRPr="0020670E">
        <w:rPr>
          <w:color w:val="000000" w:themeColor="text1"/>
          <w:sz w:val="26"/>
          <w:szCs w:val="26"/>
          <w:lang w:val="ru-RU"/>
        </w:rPr>
        <w:t>.3</w:t>
      </w:r>
      <w:r w:rsidR="00312AB2" w:rsidRPr="0020670E">
        <w:rPr>
          <w:color w:val="000000" w:themeColor="text1"/>
          <w:sz w:val="26"/>
          <w:szCs w:val="26"/>
          <w:lang w:val="ru-RU"/>
        </w:rPr>
        <w:t xml:space="preserve"> </w:t>
      </w:r>
      <w:r w:rsidR="00B17C94" w:rsidRPr="0020670E">
        <w:rPr>
          <w:color w:val="000000" w:themeColor="text1"/>
          <w:sz w:val="26"/>
          <w:szCs w:val="26"/>
          <w:lang w:val="ru-RU"/>
        </w:rPr>
        <w:t>Объекты культурного наследия.</w:t>
      </w:r>
      <w:r w:rsidR="00AC3E74" w:rsidRPr="0020670E">
        <w:rPr>
          <w:color w:val="000000" w:themeColor="text1"/>
          <w:sz w:val="26"/>
          <w:szCs w:val="26"/>
          <w:lang w:val="ru-RU"/>
        </w:rPr>
        <w:t xml:space="preserve"> </w:t>
      </w:r>
      <w:r w:rsidR="00B17C94" w:rsidRPr="0020670E">
        <w:rPr>
          <w:color w:val="000000" w:themeColor="text1"/>
          <w:sz w:val="26"/>
          <w:szCs w:val="26"/>
          <w:lang w:val="ru-RU"/>
        </w:rPr>
        <w:t>Мероприятия по охране объектов культурного наследия</w:t>
      </w:r>
      <w:r w:rsidR="00076FA0" w:rsidRPr="0020670E">
        <w:rPr>
          <w:color w:val="000000" w:themeColor="text1"/>
          <w:sz w:val="26"/>
          <w:szCs w:val="26"/>
          <w:lang w:val="ru-RU"/>
        </w:rPr>
        <w:t>.</w:t>
      </w:r>
      <w:bookmarkEnd w:id="69"/>
    </w:p>
    <w:p w:rsidR="00C631C7" w:rsidRPr="004B4DBA" w:rsidRDefault="004B4DBA" w:rsidP="001D0961">
      <w:pPr>
        <w:spacing w:line="276" w:lineRule="auto"/>
        <w:ind w:firstLine="720"/>
        <w:jc w:val="both"/>
        <w:rPr>
          <w:color w:val="000000" w:themeColor="text1"/>
          <w:sz w:val="26"/>
          <w:szCs w:val="26"/>
        </w:rPr>
      </w:pPr>
      <w:r w:rsidRPr="004B4DBA">
        <w:rPr>
          <w:rFonts w:eastAsia="Times New Roman" w:hint="eastAsia"/>
          <w:color w:val="000000" w:themeColor="text1"/>
          <w:sz w:val="26"/>
          <w:szCs w:val="26"/>
          <w:lang w:eastAsia="ru-RU"/>
        </w:rPr>
        <w:t>Согласно</w:t>
      </w:r>
      <w:r w:rsidRPr="004B4DBA">
        <w:rPr>
          <w:rFonts w:eastAsia="Times New Roman"/>
          <w:color w:val="000000" w:themeColor="text1"/>
          <w:sz w:val="26"/>
          <w:szCs w:val="26"/>
          <w:lang w:eastAsia="ru-RU"/>
        </w:rPr>
        <w:t xml:space="preserve"> </w:t>
      </w:r>
      <w:r w:rsidRPr="004B4DBA">
        <w:rPr>
          <w:rFonts w:eastAsia="Times New Roman" w:hint="eastAsia"/>
          <w:color w:val="000000" w:themeColor="text1"/>
          <w:sz w:val="26"/>
          <w:szCs w:val="26"/>
          <w:lang w:eastAsia="ru-RU"/>
        </w:rPr>
        <w:t>данным</w:t>
      </w:r>
      <w:r w:rsidRPr="004B4DBA">
        <w:rPr>
          <w:rFonts w:eastAsia="Times New Roman"/>
          <w:color w:val="000000" w:themeColor="text1"/>
          <w:sz w:val="26"/>
          <w:szCs w:val="26"/>
          <w:lang w:eastAsia="ru-RU"/>
        </w:rPr>
        <w:t xml:space="preserve">, </w:t>
      </w:r>
      <w:r w:rsidRPr="004B4DBA">
        <w:rPr>
          <w:rFonts w:eastAsia="Times New Roman" w:hint="eastAsia"/>
          <w:color w:val="000000" w:themeColor="text1"/>
          <w:sz w:val="26"/>
          <w:szCs w:val="26"/>
          <w:lang w:eastAsia="ru-RU"/>
        </w:rPr>
        <w:t>предоставленным</w:t>
      </w:r>
      <w:r w:rsidRPr="004B4DBA">
        <w:rPr>
          <w:rFonts w:eastAsia="Times New Roman"/>
          <w:color w:val="000000" w:themeColor="text1"/>
          <w:sz w:val="26"/>
          <w:szCs w:val="26"/>
          <w:lang w:eastAsia="ru-RU"/>
        </w:rPr>
        <w:t xml:space="preserve"> </w:t>
      </w:r>
      <w:r w:rsidRPr="004B4DBA">
        <w:rPr>
          <w:rFonts w:eastAsia="Times New Roman" w:hint="eastAsia"/>
          <w:color w:val="000000" w:themeColor="text1"/>
          <w:sz w:val="26"/>
          <w:szCs w:val="26"/>
          <w:lang w:eastAsia="ru-RU"/>
        </w:rPr>
        <w:t>Министерством</w:t>
      </w:r>
      <w:r w:rsidRPr="004B4DBA">
        <w:rPr>
          <w:rFonts w:eastAsia="Times New Roman"/>
          <w:color w:val="000000" w:themeColor="text1"/>
          <w:sz w:val="26"/>
          <w:szCs w:val="26"/>
          <w:lang w:eastAsia="ru-RU"/>
        </w:rPr>
        <w:t xml:space="preserve"> </w:t>
      </w:r>
      <w:r w:rsidRPr="004B4DBA">
        <w:rPr>
          <w:rFonts w:eastAsia="Times New Roman" w:hint="eastAsia"/>
          <w:color w:val="000000" w:themeColor="text1"/>
          <w:sz w:val="26"/>
          <w:szCs w:val="26"/>
          <w:lang w:eastAsia="ru-RU"/>
        </w:rPr>
        <w:t>культуры</w:t>
      </w:r>
      <w:r w:rsidRPr="004B4DBA">
        <w:rPr>
          <w:rFonts w:eastAsia="Times New Roman"/>
          <w:color w:val="000000" w:themeColor="text1"/>
          <w:sz w:val="26"/>
          <w:szCs w:val="26"/>
          <w:lang w:eastAsia="ru-RU"/>
        </w:rPr>
        <w:t xml:space="preserve"> </w:t>
      </w:r>
      <w:r w:rsidRPr="004B4DBA">
        <w:rPr>
          <w:rFonts w:eastAsia="Times New Roman" w:hint="eastAsia"/>
          <w:color w:val="000000" w:themeColor="text1"/>
          <w:sz w:val="26"/>
          <w:szCs w:val="26"/>
          <w:lang w:eastAsia="ru-RU"/>
        </w:rPr>
        <w:t>Калужской</w:t>
      </w:r>
      <w:r w:rsidRPr="004B4DBA">
        <w:rPr>
          <w:rFonts w:eastAsia="Times New Roman"/>
          <w:color w:val="000000" w:themeColor="text1"/>
          <w:sz w:val="26"/>
          <w:szCs w:val="26"/>
          <w:lang w:eastAsia="ru-RU"/>
        </w:rPr>
        <w:t xml:space="preserve"> </w:t>
      </w:r>
      <w:r w:rsidRPr="004B4DBA">
        <w:rPr>
          <w:rFonts w:eastAsia="Times New Roman" w:hint="eastAsia"/>
          <w:color w:val="000000" w:themeColor="text1"/>
          <w:sz w:val="26"/>
          <w:szCs w:val="26"/>
          <w:lang w:eastAsia="ru-RU"/>
        </w:rPr>
        <w:t>области</w:t>
      </w:r>
      <w:r>
        <w:rPr>
          <w:rFonts w:eastAsia="Times New Roman"/>
          <w:color w:val="000000" w:themeColor="text1"/>
          <w:sz w:val="26"/>
          <w:szCs w:val="26"/>
          <w:lang w:eastAsia="ru-RU"/>
        </w:rPr>
        <w:t>,</w:t>
      </w:r>
      <w:r w:rsidRPr="004B4DBA">
        <w:rPr>
          <w:rFonts w:eastAsia="Times New Roman"/>
          <w:color w:val="000000" w:themeColor="text1"/>
          <w:sz w:val="26"/>
          <w:szCs w:val="26"/>
          <w:lang w:eastAsia="ru-RU"/>
        </w:rPr>
        <w:t xml:space="preserve"> </w:t>
      </w:r>
      <w:r w:rsidRPr="004B4DBA">
        <w:rPr>
          <w:rFonts w:eastAsia="Times New Roman" w:hint="eastAsia"/>
          <w:color w:val="000000" w:themeColor="text1"/>
          <w:sz w:val="26"/>
          <w:szCs w:val="26"/>
          <w:lang w:eastAsia="ru-RU"/>
        </w:rPr>
        <w:t>на</w:t>
      </w:r>
      <w:r w:rsidRPr="004B4DBA">
        <w:rPr>
          <w:rFonts w:eastAsia="Times New Roman"/>
          <w:color w:val="000000" w:themeColor="text1"/>
          <w:sz w:val="26"/>
          <w:szCs w:val="26"/>
          <w:lang w:eastAsia="ru-RU"/>
        </w:rPr>
        <w:t xml:space="preserve"> </w:t>
      </w:r>
      <w:r w:rsidRPr="004B4DBA">
        <w:rPr>
          <w:rFonts w:eastAsia="Times New Roman" w:hint="eastAsia"/>
          <w:color w:val="000000" w:themeColor="text1"/>
          <w:sz w:val="26"/>
          <w:szCs w:val="26"/>
          <w:lang w:eastAsia="ru-RU"/>
        </w:rPr>
        <w:t>территории</w:t>
      </w:r>
      <w:r w:rsidRPr="004B4DBA">
        <w:rPr>
          <w:rFonts w:eastAsia="Times New Roman"/>
          <w:color w:val="000000" w:themeColor="text1"/>
          <w:sz w:val="26"/>
          <w:szCs w:val="26"/>
          <w:lang w:eastAsia="ru-RU"/>
        </w:rPr>
        <w:t xml:space="preserve"> </w:t>
      </w:r>
      <w:r w:rsidRPr="004B4DBA">
        <w:rPr>
          <w:rFonts w:eastAsia="Times New Roman" w:hint="eastAsia"/>
          <w:color w:val="000000" w:themeColor="text1"/>
          <w:sz w:val="26"/>
          <w:szCs w:val="26"/>
          <w:lang w:eastAsia="ru-RU"/>
        </w:rPr>
        <w:t>сельского</w:t>
      </w:r>
      <w:r w:rsidRPr="004B4DBA">
        <w:rPr>
          <w:rFonts w:eastAsia="Times New Roman"/>
          <w:color w:val="000000" w:themeColor="text1"/>
          <w:sz w:val="26"/>
          <w:szCs w:val="26"/>
          <w:lang w:eastAsia="ru-RU"/>
        </w:rPr>
        <w:t xml:space="preserve"> </w:t>
      </w:r>
      <w:r w:rsidRPr="004B4DBA">
        <w:rPr>
          <w:rFonts w:eastAsia="Times New Roman" w:hint="eastAsia"/>
          <w:color w:val="000000" w:themeColor="text1"/>
          <w:sz w:val="26"/>
          <w:szCs w:val="26"/>
          <w:lang w:eastAsia="ru-RU"/>
        </w:rPr>
        <w:t>поселения</w:t>
      </w:r>
      <w:r w:rsidRPr="004B4DBA">
        <w:rPr>
          <w:rFonts w:eastAsia="Times New Roman"/>
          <w:color w:val="000000" w:themeColor="text1"/>
          <w:sz w:val="26"/>
          <w:szCs w:val="26"/>
          <w:lang w:eastAsia="ru-RU"/>
        </w:rPr>
        <w:t xml:space="preserve"> «</w:t>
      </w:r>
      <w:r w:rsidRPr="004B4DBA">
        <w:rPr>
          <w:rFonts w:eastAsia="Times New Roman" w:hint="eastAsia"/>
          <w:color w:val="000000" w:themeColor="text1"/>
          <w:sz w:val="26"/>
          <w:szCs w:val="26"/>
          <w:lang w:eastAsia="ru-RU"/>
        </w:rPr>
        <w:t>Деревня</w:t>
      </w:r>
      <w:r w:rsidRPr="004B4DBA">
        <w:rPr>
          <w:rFonts w:eastAsia="Times New Roman"/>
          <w:color w:val="000000" w:themeColor="text1"/>
          <w:sz w:val="26"/>
          <w:szCs w:val="26"/>
          <w:lang w:eastAsia="ru-RU"/>
        </w:rPr>
        <w:t xml:space="preserve"> </w:t>
      </w:r>
      <w:proofErr w:type="spellStart"/>
      <w:r w:rsidRPr="004B4DBA">
        <w:rPr>
          <w:rFonts w:eastAsia="Times New Roman" w:hint="eastAsia"/>
          <w:color w:val="000000" w:themeColor="text1"/>
          <w:sz w:val="26"/>
          <w:szCs w:val="26"/>
          <w:lang w:eastAsia="ru-RU"/>
        </w:rPr>
        <w:t>Шумятино</w:t>
      </w:r>
      <w:proofErr w:type="spellEnd"/>
      <w:r w:rsidRPr="004B4DBA">
        <w:rPr>
          <w:rFonts w:eastAsia="Times New Roman" w:hint="eastAsia"/>
          <w:color w:val="000000" w:themeColor="text1"/>
          <w:sz w:val="26"/>
          <w:szCs w:val="26"/>
          <w:lang w:eastAsia="ru-RU"/>
        </w:rPr>
        <w:t>»</w:t>
      </w:r>
      <w:r w:rsidRPr="004B4DBA">
        <w:rPr>
          <w:rFonts w:eastAsia="Times New Roman"/>
          <w:color w:val="000000" w:themeColor="text1"/>
          <w:sz w:val="26"/>
          <w:szCs w:val="26"/>
          <w:lang w:eastAsia="ru-RU"/>
        </w:rPr>
        <w:t xml:space="preserve"> </w:t>
      </w:r>
      <w:r w:rsidRPr="004B4DBA">
        <w:rPr>
          <w:rFonts w:eastAsia="Times New Roman" w:hint="eastAsia"/>
          <w:color w:val="000000" w:themeColor="text1"/>
          <w:sz w:val="26"/>
          <w:szCs w:val="26"/>
          <w:lang w:eastAsia="ru-RU"/>
        </w:rPr>
        <w:t>имеются</w:t>
      </w:r>
      <w:r w:rsidRPr="004B4DBA">
        <w:rPr>
          <w:rFonts w:eastAsia="Times New Roman"/>
          <w:color w:val="000000" w:themeColor="text1"/>
          <w:sz w:val="26"/>
          <w:szCs w:val="26"/>
          <w:lang w:eastAsia="ru-RU"/>
        </w:rPr>
        <w:t xml:space="preserve"> </w:t>
      </w:r>
      <w:r w:rsidRPr="004B4DBA">
        <w:rPr>
          <w:rFonts w:eastAsia="Times New Roman" w:hint="eastAsia"/>
          <w:color w:val="000000" w:themeColor="text1"/>
          <w:sz w:val="26"/>
          <w:szCs w:val="26"/>
          <w:lang w:eastAsia="ru-RU"/>
        </w:rPr>
        <w:t>следующие</w:t>
      </w:r>
      <w:r w:rsidRPr="004B4DBA">
        <w:rPr>
          <w:rFonts w:eastAsia="Times New Roman"/>
          <w:color w:val="000000" w:themeColor="text1"/>
          <w:sz w:val="26"/>
          <w:szCs w:val="26"/>
          <w:lang w:eastAsia="ru-RU"/>
        </w:rPr>
        <w:t xml:space="preserve"> </w:t>
      </w:r>
      <w:r w:rsidRPr="004B4DBA">
        <w:rPr>
          <w:rFonts w:eastAsia="Times New Roman" w:hint="eastAsia"/>
          <w:color w:val="000000" w:themeColor="text1"/>
          <w:sz w:val="26"/>
          <w:szCs w:val="26"/>
          <w:lang w:eastAsia="ru-RU"/>
        </w:rPr>
        <w:t>объекты</w:t>
      </w:r>
      <w:r w:rsidRPr="004B4DBA">
        <w:rPr>
          <w:rFonts w:eastAsia="Times New Roman"/>
          <w:color w:val="000000" w:themeColor="text1"/>
          <w:sz w:val="26"/>
          <w:szCs w:val="26"/>
          <w:lang w:eastAsia="ru-RU"/>
        </w:rPr>
        <w:t xml:space="preserve"> </w:t>
      </w:r>
      <w:r w:rsidRPr="004B4DBA">
        <w:rPr>
          <w:rFonts w:eastAsia="Times New Roman" w:hint="eastAsia"/>
          <w:color w:val="000000" w:themeColor="text1"/>
          <w:sz w:val="26"/>
          <w:szCs w:val="26"/>
          <w:lang w:eastAsia="ru-RU"/>
        </w:rPr>
        <w:t>культурного</w:t>
      </w:r>
      <w:r w:rsidRPr="004B4DBA">
        <w:rPr>
          <w:rFonts w:eastAsia="Times New Roman"/>
          <w:color w:val="000000" w:themeColor="text1"/>
          <w:sz w:val="26"/>
          <w:szCs w:val="26"/>
          <w:lang w:eastAsia="ru-RU"/>
        </w:rPr>
        <w:t xml:space="preserve"> </w:t>
      </w:r>
      <w:r w:rsidRPr="004B4DBA">
        <w:rPr>
          <w:rFonts w:eastAsia="Times New Roman" w:hint="eastAsia"/>
          <w:color w:val="000000" w:themeColor="text1"/>
          <w:sz w:val="26"/>
          <w:szCs w:val="26"/>
          <w:lang w:eastAsia="ru-RU"/>
        </w:rPr>
        <w:t>наследия</w:t>
      </w:r>
      <w:r w:rsidR="0057288A" w:rsidRPr="004B4DBA">
        <w:rPr>
          <w:color w:val="000000" w:themeColor="text1"/>
          <w:sz w:val="26"/>
          <w:szCs w:val="26"/>
        </w:rPr>
        <w:t>:</w:t>
      </w:r>
      <w:r w:rsidR="00312AB2" w:rsidRPr="004B4DBA">
        <w:rPr>
          <w:color w:val="000000" w:themeColor="text1"/>
          <w:sz w:val="26"/>
          <w:szCs w:val="26"/>
        </w:rPr>
        <w:t xml:space="preserve"> </w:t>
      </w:r>
    </w:p>
    <w:p w:rsidR="00267E12" w:rsidRPr="0020670E" w:rsidRDefault="00267E12" w:rsidP="000F15E9">
      <w:pPr>
        <w:suppressAutoHyphens w:val="0"/>
        <w:jc w:val="center"/>
        <w:rPr>
          <w:b/>
          <w:color w:val="000000" w:themeColor="text1"/>
          <w:sz w:val="26"/>
          <w:szCs w:val="26"/>
        </w:rPr>
      </w:pPr>
      <w:r w:rsidRPr="0020670E">
        <w:rPr>
          <w:b/>
          <w:color w:val="000000" w:themeColor="text1"/>
          <w:sz w:val="26"/>
          <w:szCs w:val="26"/>
        </w:rPr>
        <w:t xml:space="preserve">Перечень объектов культурного наследия </w:t>
      </w:r>
      <w:r w:rsidR="00A573DC" w:rsidRPr="0020670E">
        <w:rPr>
          <w:b/>
          <w:color w:val="000000" w:themeColor="text1"/>
          <w:sz w:val="26"/>
          <w:szCs w:val="26"/>
        </w:rPr>
        <w:t>поселения</w:t>
      </w:r>
    </w:p>
    <w:p w:rsidR="00076FA0" w:rsidRPr="0020670E" w:rsidRDefault="00076FA0" w:rsidP="00076FA0">
      <w:pPr>
        <w:spacing w:line="276" w:lineRule="auto"/>
        <w:jc w:val="right"/>
        <w:rPr>
          <w:i/>
          <w:color w:val="000000" w:themeColor="text1"/>
        </w:rPr>
      </w:pPr>
      <w:r w:rsidRPr="0020670E">
        <w:rPr>
          <w:i/>
          <w:color w:val="000000" w:themeColor="text1"/>
        </w:rPr>
        <w:t xml:space="preserve">Таблица </w:t>
      </w:r>
      <w:r w:rsidR="00EF4042">
        <w:rPr>
          <w:i/>
          <w:color w:val="000000" w:themeColor="text1"/>
        </w:rPr>
        <w:t>6</w:t>
      </w:r>
    </w:p>
    <w:tbl>
      <w:tblPr>
        <w:tblW w:w="1036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3246"/>
        <w:gridCol w:w="2328"/>
        <w:gridCol w:w="4112"/>
      </w:tblGrid>
      <w:tr w:rsidR="00DB338D" w:rsidRPr="0020670E" w:rsidTr="00DB338D">
        <w:tc>
          <w:tcPr>
            <w:tcW w:w="675" w:type="dxa"/>
            <w:shd w:val="clear" w:color="auto" w:fill="auto"/>
            <w:vAlign w:val="center"/>
          </w:tcPr>
          <w:p w:rsidR="00DB338D" w:rsidRPr="0020670E" w:rsidRDefault="00DB338D" w:rsidP="00A147AC">
            <w:pPr>
              <w:jc w:val="center"/>
              <w:rPr>
                <w:b/>
                <w:color w:val="000000" w:themeColor="text1"/>
              </w:rPr>
            </w:pPr>
            <w:r w:rsidRPr="0020670E">
              <w:rPr>
                <w:b/>
                <w:color w:val="000000" w:themeColor="text1"/>
              </w:rPr>
              <w:t>№ </w:t>
            </w:r>
          </w:p>
          <w:p w:rsidR="00DB338D" w:rsidRPr="0020670E" w:rsidRDefault="00DB338D" w:rsidP="00A147AC">
            <w:pPr>
              <w:jc w:val="center"/>
              <w:rPr>
                <w:b/>
                <w:color w:val="000000" w:themeColor="text1"/>
              </w:rPr>
            </w:pPr>
            <w:r w:rsidRPr="0020670E">
              <w:rPr>
                <w:b/>
                <w:color w:val="000000" w:themeColor="text1"/>
              </w:rPr>
              <w:t>п/п</w:t>
            </w:r>
          </w:p>
        </w:tc>
        <w:tc>
          <w:tcPr>
            <w:tcW w:w="3246" w:type="dxa"/>
            <w:shd w:val="clear" w:color="auto" w:fill="auto"/>
            <w:vAlign w:val="center"/>
          </w:tcPr>
          <w:p w:rsidR="00DB338D" w:rsidRPr="0020670E" w:rsidRDefault="00DB338D" w:rsidP="00A147AC">
            <w:pPr>
              <w:jc w:val="center"/>
              <w:rPr>
                <w:b/>
                <w:color w:val="000000" w:themeColor="text1"/>
              </w:rPr>
            </w:pPr>
            <w:r w:rsidRPr="0020670E">
              <w:rPr>
                <w:b/>
                <w:color w:val="000000" w:themeColor="text1"/>
              </w:rPr>
              <w:t>Наименование объекта</w:t>
            </w:r>
          </w:p>
        </w:tc>
        <w:tc>
          <w:tcPr>
            <w:tcW w:w="2328" w:type="dxa"/>
            <w:shd w:val="clear" w:color="auto" w:fill="auto"/>
            <w:vAlign w:val="center"/>
          </w:tcPr>
          <w:p w:rsidR="00DB338D" w:rsidRPr="0020670E" w:rsidRDefault="00DB338D" w:rsidP="00A147AC">
            <w:pPr>
              <w:jc w:val="center"/>
              <w:rPr>
                <w:b/>
                <w:color w:val="000000" w:themeColor="text1"/>
              </w:rPr>
            </w:pPr>
            <w:r w:rsidRPr="0020670E">
              <w:rPr>
                <w:b/>
                <w:color w:val="000000" w:themeColor="text1"/>
              </w:rPr>
              <w:t>Местонахождение объекта</w:t>
            </w:r>
          </w:p>
        </w:tc>
        <w:tc>
          <w:tcPr>
            <w:tcW w:w="4112" w:type="dxa"/>
          </w:tcPr>
          <w:p w:rsidR="00DB338D" w:rsidRPr="0020670E" w:rsidRDefault="00DB338D" w:rsidP="00A147AC">
            <w:pPr>
              <w:jc w:val="center"/>
              <w:rPr>
                <w:b/>
                <w:color w:val="000000" w:themeColor="text1"/>
              </w:rPr>
            </w:pPr>
            <w:r w:rsidRPr="0020670E">
              <w:rPr>
                <w:b/>
                <w:color w:val="000000" w:themeColor="text1"/>
              </w:rPr>
              <w:t>Документы о постановке на государственную охрану</w:t>
            </w:r>
          </w:p>
        </w:tc>
      </w:tr>
      <w:tr w:rsidR="00835BF2" w:rsidRPr="0020670E" w:rsidTr="00A147AC">
        <w:tc>
          <w:tcPr>
            <w:tcW w:w="10361" w:type="dxa"/>
            <w:gridSpan w:val="4"/>
            <w:shd w:val="clear" w:color="auto" w:fill="auto"/>
            <w:vAlign w:val="center"/>
          </w:tcPr>
          <w:p w:rsidR="00835BF2" w:rsidRPr="004B4DBA" w:rsidRDefault="004B4DBA" w:rsidP="00DB338D">
            <w:pPr>
              <w:jc w:val="center"/>
              <w:rPr>
                <w:b/>
                <w:color w:val="000000" w:themeColor="text1"/>
              </w:rPr>
            </w:pPr>
            <w:r w:rsidRPr="004B4DBA">
              <w:rPr>
                <w:b/>
                <w:color w:val="000000" w:themeColor="text1"/>
                <w:sz w:val="22"/>
                <w:szCs w:val="22"/>
              </w:rPr>
              <w:t>Объекты культурного наследия федерального значения</w:t>
            </w:r>
          </w:p>
        </w:tc>
      </w:tr>
      <w:tr w:rsidR="004B4DBA" w:rsidRPr="0020670E" w:rsidTr="00DB338D">
        <w:tc>
          <w:tcPr>
            <w:tcW w:w="675" w:type="dxa"/>
            <w:shd w:val="clear" w:color="auto" w:fill="auto"/>
            <w:vAlign w:val="center"/>
          </w:tcPr>
          <w:p w:rsidR="004B4DBA" w:rsidRPr="0020670E" w:rsidRDefault="004B4DBA" w:rsidP="00A147AC">
            <w:pPr>
              <w:jc w:val="center"/>
              <w:rPr>
                <w:color w:val="000000" w:themeColor="text1"/>
              </w:rPr>
            </w:pPr>
            <w:r w:rsidRPr="0020670E">
              <w:rPr>
                <w:color w:val="000000" w:themeColor="text1"/>
              </w:rPr>
              <w:t>1.</w:t>
            </w:r>
          </w:p>
        </w:tc>
        <w:tc>
          <w:tcPr>
            <w:tcW w:w="3246" w:type="dxa"/>
            <w:shd w:val="clear" w:color="auto" w:fill="auto"/>
            <w:vAlign w:val="center"/>
          </w:tcPr>
          <w:p w:rsidR="004B4DBA" w:rsidRPr="003A6B6B" w:rsidRDefault="004B4DBA" w:rsidP="00D609E0">
            <w:pPr>
              <w:jc w:val="center"/>
              <w:rPr>
                <w:color w:val="000000" w:themeColor="text1"/>
                <w:sz w:val="22"/>
                <w:szCs w:val="22"/>
              </w:rPr>
            </w:pPr>
            <w:r w:rsidRPr="003A6B6B">
              <w:rPr>
                <w:color w:val="000000" w:themeColor="text1"/>
                <w:sz w:val="22"/>
                <w:szCs w:val="22"/>
              </w:rPr>
              <w:t xml:space="preserve">Усадьба </w:t>
            </w:r>
            <w:proofErr w:type="gramStart"/>
            <w:r w:rsidRPr="003A6B6B">
              <w:rPr>
                <w:color w:val="000000" w:themeColor="text1"/>
                <w:sz w:val="22"/>
                <w:szCs w:val="22"/>
              </w:rPr>
              <w:t>Панское</w:t>
            </w:r>
            <w:proofErr w:type="gramEnd"/>
            <w:r w:rsidRPr="003A6B6B">
              <w:rPr>
                <w:color w:val="000000" w:themeColor="text1"/>
                <w:sz w:val="22"/>
                <w:szCs w:val="22"/>
              </w:rPr>
              <w:t xml:space="preserve"> (Кудрявцева) с деревянным домом, </w:t>
            </w:r>
            <w:r w:rsidRPr="00B011BA">
              <w:rPr>
                <w:color w:val="000000" w:themeColor="text1"/>
                <w:sz w:val="22"/>
                <w:szCs w:val="22"/>
              </w:rPr>
              <w:t>XIX</w:t>
            </w:r>
            <w:r w:rsidRPr="003A6B6B">
              <w:rPr>
                <w:color w:val="000000" w:themeColor="text1"/>
                <w:sz w:val="22"/>
                <w:szCs w:val="22"/>
              </w:rPr>
              <w:t xml:space="preserve"> в.</w:t>
            </w:r>
          </w:p>
        </w:tc>
        <w:tc>
          <w:tcPr>
            <w:tcW w:w="2328" w:type="dxa"/>
            <w:shd w:val="clear" w:color="auto" w:fill="auto"/>
            <w:vAlign w:val="center"/>
          </w:tcPr>
          <w:p w:rsidR="004B4DBA" w:rsidRDefault="004B4DBA" w:rsidP="00D609E0">
            <w:pPr>
              <w:jc w:val="center"/>
              <w:rPr>
                <w:color w:val="000000" w:themeColor="text1"/>
                <w:sz w:val="22"/>
                <w:szCs w:val="22"/>
              </w:rPr>
            </w:pPr>
            <w:proofErr w:type="spellStart"/>
            <w:r w:rsidRPr="00B011BA">
              <w:rPr>
                <w:color w:val="000000" w:themeColor="text1"/>
                <w:sz w:val="22"/>
                <w:szCs w:val="22"/>
              </w:rPr>
              <w:t>Малоярославецкий</w:t>
            </w:r>
            <w:proofErr w:type="spellEnd"/>
            <w:r w:rsidRPr="00B011BA">
              <w:rPr>
                <w:color w:val="000000" w:themeColor="text1"/>
                <w:sz w:val="22"/>
                <w:szCs w:val="22"/>
              </w:rPr>
              <w:t xml:space="preserve"> район, </w:t>
            </w:r>
          </w:p>
          <w:p w:rsidR="004B4DBA" w:rsidRPr="00AB376C" w:rsidRDefault="004B4DBA" w:rsidP="00D609E0">
            <w:pPr>
              <w:jc w:val="center"/>
              <w:rPr>
                <w:color w:val="000000" w:themeColor="text1"/>
                <w:sz w:val="22"/>
                <w:szCs w:val="22"/>
              </w:rPr>
            </w:pPr>
            <w:r w:rsidRPr="00B011BA">
              <w:rPr>
                <w:color w:val="000000" w:themeColor="text1"/>
                <w:sz w:val="22"/>
                <w:szCs w:val="22"/>
              </w:rPr>
              <w:t>дер. Панское</w:t>
            </w:r>
          </w:p>
        </w:tc>
        <w:tc>
          <w:tcPr>
            <w:tcW w:w="4112" w:type="dxa"/>
            <w:shd w:val="clear" w:color="auto" w:fill="auto"/>
            <w:vAlign w:val="center"/>
          </w:tcPr>
          <w:p w:rsidR="004B4DBA" w:rsidRDefault="004B4DBA" w:rsidP="00D609E0">
            <w:pPr>
              <w:jc w:val="center"/>
              <w:rPr>
                <w:color w:val="000000" w:themeColor="text1"/>
                <w:sz w:val="22"/>
                <w:szCs w:val="22"/>
              </w:rPr>
            </w:pPr>
            <w:r w:rsidRPr="003A6B6B">
              <w:rPr>
                <w:color w:val="000000" w:themeColor="text1"/>
                <w:sz w:val="22"/>
                <w:szCs w:val="22"/>
              </w:rPr>
              <w:t xml:space="preserve">Приказ Управления от 16 ноября 2018 г. </w:t>
            </w:r>
          </w:p>
          <w:p w:rsidR="004B4DBA" w:rsidRPr="00B011BA" w:rsidRDefault="004B4DBA" w:rsidP="00D609E0">
            <w:pPr>
              <w:jc w:val="center"/>
              <w:rPr>
                <w:color w:val="000000" w:themeColor="text1"/>
                <w:sz w:val="22"/>
                <w:szCs w:val="22"/>
              </w:rPr>
            </w:pPr>
            <w:r w:rsidRPr="00B011BA">
              <w:rPr>
                <w:color w:val="000000" w:themeColor="text1"/>
                <w:sz w:val="22"/>
                <w:szCs w:val="22"/>
              </w:rPr>
              <w:t>№ 350</w:t>
            </w:r>
          </w:p>
        </w:tc>
      </w:tr>
      <w:tr w:rsidR="00835BF2" w:rsidRPr="0020670E" w:rsidTr="00A147AC">
        <w:trPr>
          <w:trHeight w:val="345"/>
        </w:trPr>
        <w:tc>
          <w:tcPr>
            <w:tcW w:w="10361" w:type="dxa"/>
            <w:gridSpan w:val="4"/>
            <w:shd w:val="clear" w:color="auto" w:fill="auto"/>
            <w:vAlign w:val="center"/>
          </w:tcPr>
          <w:p w:rsidR="00835BF2" w:rsidRPr="004B4DBA" w:rsidRDefault="004B4DBA" w:rsidP="00DB338D">
            <w:pPr>
              <w:jc w:val="center"/>
              <w:rPr>
                <w:b/>
                <w:color w:val="000000" w:themeColor="text1"/>
              </w:rPr>
            </w:pPr>
            <w:r w:rsidRPr="004B4DBA">
              <w:rPr>
                <w:b/>
                <w:color w:val="000000" w:themeColor="text1"/>
              </w:rPr>
              <w:t>Объекты культурного наследия регионального значения</w:t>
            </w:r>
          </w:p>
        </w:tc>
      </w:tr>
      <w:tr w:rsidR="004B4DBA" w:rsidRPr="0020670E" w:rsidTr="00D609E0">
        <w:tc>
          <w:tcPr>
            <w:tcW w:w="675" w:type="dxa"/>
            <w:shd w:val="clear" w:color="auto" w:fill="auto"/>
            <w:vAlign w:val="center"/>
          </w:tcPr>
          <w:p w:rsidR="004B4DBA" w:rsidRPr="0020670E" w:rsidRDefault="004B4DBA" w:rsidP="00A147AC">
            <w:pPr>
              <w:jc w:val="center"/>
              <w:rPr>
                <w:color w:val="000000" w:themeColor="text1"/>
              </w:rPr>
            </w:pPr>
            <w:r>
              <w:rPr>
                <w:color w:val="000000" w:themeColor="text1"/>
              </w:rPr>
              <w:t>2</w:t>
            </w:r>
            <w:r w:rsidRPr="0020670E">
              <w:rPr>
                <w:color w:val="000000" w:themeColor="text1"/>
              </w:rPr>
              <w:t>.</w:t>
            </w:r>
          </w:p>
        </w:tc>
        <w:tc>
          <w:tcPr>
            <w:tcW w:w="3246" w:type="dxa"/>
            <w:shd w:val="clear" w:color="auto" w:fill="auto"/>
          </w:tcPr>
          <w:p w:rsidR="004B4DBA" w:rsidRPr="00B011BA" w:rsidRDefault="004B4DBA" w:rsidP="004B4DBA">
            <w:pPr>
              <w:jc w:val="center"/>
              <w:rPr>
                <w:color w:val="000000" w:themeColor="text1"/>
                <w:sz w:val="22"/>
                <w:szCs w:val="22"/>
              </w:rPr>
            </w:pPr>
            <w:r w:rsidRPr="00B011BA">
              <w:rPr>
                <w:color w:val="000000" w:themeColor="text1"/>
                <w:sz w:val="22"/>
                <w:szCs w:val="22"/>
              </w:rPr>
              <w:t>Церковь Покрова, 1721 г.</w:t>
            </w:r>
          </w:p>
        </w:tc>
        <w:tc>
          <w:tcPr>
            <w:tcW w:w="2328" w:type="dxa"/>
            <w:shd w:val="clear" w:color="auto" w:fill="auto"/>
            <w:vAlign w:val="center"/>
          </w:tcPr>
          <w:p w:rsidR="004B4DBA" w:rsidRDefault="004B4DBA" w:rsidP="004B4DBA">
            <w:pPr>
              <w:jc w:val="center"/>
              <w:rPr>
                <w:color w:val="000000" w:themeColor="text1"/>
                <w:sz w:val="22"/>
                <w:szCs w:val="22"/>
              </w:rPr>
            </w:pPr>
            <w:proofErr w:type="spellStart"/>
            <w:r w:rsidRPr="00E16B35">
              <w:rPr>
                <w:color w:val="000000" w:themeColor="text1"/>
                <w:sz w:val="22"/>
                <w:szCs w:val="22"/>
              </w:rPr>
              <w:t>Малоярославецкий</w:t>
            </w:r>
            <w:proofErr w:type="spellEnd"/>
            <w:r w:rsidRPr="00E16B35">
              <w:rPr>
                <w:color w:val="000000" w:themeColor="text1"/>
                <w:sz w:val="22"/>
                <w:szCs w:val="22"/>
              </w:rPr>
              <w:t xml:space="preserve"> район,</w:t>
            </w:r>
          </w:p>
          <w:p w:rsidR="004B4DBA" w:rsidRDefault="004B4DBA" w:rsidP="004B4DBA">
            <w:pPr>
              <w:jc w:val="center"/>
              <w:rPr>
                <w:color w:val="000000" w:themeColor="text1"/>
                <w:sz w:val="22"/>
                <w:szCs w:val="22"/>
              </w:rPr>
            </w:pPr>
            <w:r w:rsidRPr="00E16B35">
              <w:rPr>
                <w:color w:val="000000" w:themeColor="text1"/>
                <w:sz w:val="22"/>
                <w:szCs w:val="22"/>
              </w:rPr>
              <w:t xml:space="preserve">с. </w:t>
            </w:r>
            <w:proofErr w:type="spellStart"/>
            <w:r w:rsidRPr="00E16B35">
              <w:rPr>
                <w:color w:val="000000" w:themeColor="text1"/>
                <w:sz w:val="22"/>
                <w:szCs w:val="22"/>
              </w:rPr>
              <w:t>Карижа</w:t>
            </w:r>
            <w:proofErr w:type="spellEnd"/>
            <w:r w:rsidRPr="00E16B35">
              <w:rPr>
                <w:color w:val="000000" w:themeColor="text1"/>
                <w:sz w:val="22"/>
                <w:szCs w:val="22"/>
              </w:rPr>
              <w:t>,</w:t>
            </w:r>
          </w:p>
          <w:p w:rsidR="004B4DBA" w:rsidRPr="00E16B35" w:rsidRDefault="004B4DBA" w:rsidP="004B4DBA">
            <w:pPr>
              <w:jc w:val="center"/>
              <w:rPr>
                <w:color w:val="000000" w:themeColor="text1"/>
                <w:sz w:val="22"/>
                <w:szCs w:val="22"/>
              </w:rPr>
            </w:pPr>
            <w:r w:rsidRPr="00E16B35">
              <w:rPr>
                <w:color w:val="000000" w:themeColor="text1"/>
                <w:sz w:val="22"/>
                <w:szCs w:val="22"/>
              </w:rPr>
              <w:t>ул. Покровская</w:t>
            </w:r>
          </w:p>
        </w:tc>
        <w:tc>
          <w:tcPr>
            <w:tcW w:w="4112" w:type="dxa"/>
          </w:tcPr>
          <w:p w:rsidR="004B4DBA" w:rsidRDefault="004B4DBA" w:rsidP="004B4DBA">
            <w:pPr>
              <w:jc w:val="center"/>
              <w:rPr>
                <w:color w:val="000000" w:themeColor="text1"/>
                <w:sz w:val="22"/>
                <w:szCs w:val="22"/>
              </w:rPr>
            </w:pPr>
            <w:r w:rsidRPr="003A6B6B">
              <w:rPr>
                <w:color w:val="000000" w:themeColor="text1"/>
                <w:sz w:val="22"/>
                <w:szCs w:val="22"/>
              </w:rPr>
              <w:t>Приказ Управления от 14 октября 2019 г.</w:t>
            </w:r>
          </w:p>
          <w:p w:rsidR="004B4DBA" w:rsidRPr="00B011BA" w:rsidRDefault="004B4DBA" w:rsidP="004B4DBA">
            <w:pPr>
              <w:jc w:val="center"/>
              <w:rPr>
                <w:color w:val="000000" w:themeColor="text1"/>
                <w:sz w:val="22"/>
                <w:szCs w:val="22"/>
              </w:rPr>
            </w:pPr>
            <w:r w:rsidRPr="00B011BA">
              <w:rPr>
                <w:color w:val="000000" w:themeColor="text1"/>
                <w:sz w:val="22"/>
                <w:szCs w:val="22"/>
              </w:rPr>
              <w:t>№ 301</w:t>
            </w:r>
          </w:p>
        </w:tc>
      </w:tr>
      <w:tr w:rsidR="004B4DBA" w:rsidRPr="0020670E" w:rsidTr="00D609E0">
        <w:tc>
          <w:tcPr>
            <w:tcW w:w="10361" w:type="dxa"/>
            <w:gridSpan w:val="4"/>
            <w:shd w:val="clear" w:color="auto" w:fill="auto"/>
            <w:vAlign w:val="center"/>
          </w:tcPr>
          <w:p w:rsidR="004B4DBA" w:rsidRPr="004B4DBA" w:rsidRDefault="004B4DBA" w:rsidP="00DB338D">
            <w:pPr>
              <w:shd w:val="clear" w:color="auto" w:fill="FFFFFF"/>
              <w:jc w:val="center"/>
              <w:rPr>
                <w:color w:val="000000" w:themeColor="text1"/>
              </w:rPr>
            </w:pPr>
            <w:r w:rsidRPr="004B4DBA">
              <w:rPr>
                <w:b/>
                <w:color w:val="000000" w:themeColor="text1"/>
              </w:rPr>
              <w:t>Выявленные объекты культурного наследия</w:t>
            </w:r>
          </w:p>
        </w:tc>
      </w:tr>
      <w:tr w:rsidR="004B4DBA" w:rsidRPr="0020670E" w:rsidTr="00DB338D">
        <w:tc>
          <w:tcPr>
            <w:tcW w:w="675" w:type="dxa"/>
            <w:shd w:val="clear" w:color="auto" w:fill="auto"/>
            <w:vAlign w:val="center"/>
          </w:tcPr>
          <w:p w:rsidR="004B4DBA" w:rsidRPr="0020670E" w:rsidRDefault="004B4DBA" w:rsidP="00A147AC">
            <w:pPr>
              <w:jc w:val="center"/>
              <w:rPr>
                <w:color w:val="000000" w:themeColor="text1"/>
              </w:rPr>
            </w:pPr>
            <w:r>
              <w:rPr>
                <w:color w:val="000000" w:themeColor="text1"/>
              </w:rPr>
              <w:t>3.</w:t>
            </w:r>
          </w:p>
        </w:tc>
        <w:tc>
          <w:tcPr>
            <w:tcW w:w="3246" w:type="dxa"/>
            <w:shd w:val="clear" w:color="auto" w:fill="auto"/>
            <w:vAlign w:val="center"/>
          </w:tcPr>
          <w:p w:rsidR="004B4DBA" w:rsidRPr="00AB376C" w:rsidRDefault="004B4DBA" w:rsidP="00D609E0">
            <w:pPr>
              <w:jc w:val="center"/>
              <w:rPr>
                <w:color w:val="000000" w:themeColor="text1"/>
                <w:sz w:val="22"/>
                <w:szCs w:val="22"/>
              </w:rPr>
            </w:pPr>
            <w:r w:rsidRPr="00AB376C">
              <w:rPr>
                <w:color w:val="000000" w:themeColor="text1"/>
                <w:sz w:val="22"/>
                <w:szCs w:val="22"/>
              </w:rPr>
              <w:t xml:space="preserve">Место рождение писательницы Н.В. </w:t>
            </w:r>
            <w:proofErr w:type="spellStart"/>
            <w:r w:rsidRPr="00AB376C">
              <w:rPr>
                <w:color w:val="000000" w:themeColor="text1"/>
                <w:sz w:val="22"/>
                <w:szCs w:val="22"/>
              </w:rPr>
              <w:t>Ланской-Яковлевой</w:t>
            </w:r>
            <w:proofErr w:type="spellEnd"/>
          </w:p>
        </w:tc>
        <w:tc>
          <w:tcPr>
            <w:tcW w:w="2328" w:type="dxa"/>
            <w:shd w:val="clear" w:color="auto" w:fill="auto"/>
            <w:vAlign w:val="center"/>
          </w:tcPr>
          <w:p w:rsidR="004B4DBA" w:rsidRPr="00AB376C" w:rsidRDefault="004B4DBA" w:rsidP="00D609E0">
            <w:pPr>
              <w:shd w:val="clear" w:color="auto" w:fill="FFFFFF"/>
              <w:jc w:val="center"/>
              <w:rPr>
                <w:color w:val="000000" w:themeColor="text1"/>
                <w:sz w:val="22"/>
                <w:szCs w:val="22"/>
              </w:rPr>
            </w:pPr>
            <w:r w:rsidRPr="00AB376C">
              <w:rPr>
                <w:color w:val="000000" w:themeColor="text1"/>
                <w:sz w:val="22"/>
                <w:szCs w:val="22"/>
              </w:rPr>
              <w:t xml:space="preserve">дер. </w:t>
            </w:r>
            <w:proofErr w:type="spellStart"/>
            <w:r w:rsidRPr="00AB376C">
              <w:rPr>
                <w:color w:val="000000" w:themeColor="text1"/>
                <w:sz w:val="22"/>
                <w:szCs w:val="22"/>
              </w:rPr>
              <w:t>Игнатьевское</w:t>
            </w:r>
            <w:proofErr w:type="spellEnd"/>
          </w:p>
        </w:tc>
        <w:tc>
          <w:tcPr>
            <w:tcW w:w="4112" w:type="dxa"/>
            <w:vAlign w:val="center"/>
          </w:tcPr>
          <w:p w:rsidR="004B4DBA" w:rsidRPr="00AB376C" w:rsidRDefault="004B4DBA" w:rsidP="00D609E0">
            <w:pPr>
              <w:shd w:val="clear" w:color="auto" w:fill="FFFFFF"/>
              <w:jc w:val="center"/>
              <w:rPr>
                <w:color w:val="000000" w:themeColor="text1"/>
                <w:sz w:val="22"/>
                <w:szCs w:val="22"/>
              </w:rPr>
            </w:pPr>
            <w:r w:rsidRPr="00AB376C">
              <w:rPr>
                <w:color w:val="000000" w:themeColor="text1"/>
                <w:sz w:val="22"/>
                <w:szCs w:val="22"/>
              </w:rPr>
              <w:t>Решение малого Совета Калужского областного Совета народных депутатов от 22.05.1992 № 76</w:t>
            </w:r>
          </w:p>
        </w:tc>
      </w:tr>
      <w:tr w:rsidR="004B4DBA" w:rsidRPr="0020670E" w:rsidTr="00DB338D">
        <w:tc>
          <w:tcPr>
            <w:tcW w:w="675" w:type="dxa"/>
            <w:shd w:val="clear" w:color="auto" w:fill="auto"/>
            <w:vAlign w:val="center"/>
          </w:tcPr>
          <w:p w:rsidR="004B4DBA" w:rsidRPr="0020670E" w:rsidRDefault="004B4DBA" w:rsidP="00A147AC">
            <w:pPr>
              <w:jc w:val="center"/>
              <w:rPr>
                <w:color w:val="000000" w:themeColor="text1"/>
              </w:rPr>
            </w:pPr>
            <w:r>
              <w:rPr>
                <w:color w:val="000000" w:themeColor="text1"/>
              </w:rPr>
              <w:t>4.</w:t>
            </w:r>
          </w:p>
        </w:tc>
        <w:tc>
          <w:tcPr>
            <w:tcW w:w="3246" w:type="dxa"/>
            <w:shd w:val="clear" w:color="auto" w:fill="auto"/>
            <w:vAlign w:val="center"/>
          </w:tcPr>
          <w:p w:rsidR="004B4DBA" w:rsidRPr="00AB376C" w:rsidRDefault="004B4DBA" w:rsidP="00D609E0">
            <w:pPr>
              <w:jc w:val="center"/>
              <w:rPr>
                <w:color w:val="000000" w:themeColor="text1"/>
                <w:sz w:val="22"/>
                <w:szCs w:val="22"/>
              </w:rPr>
            </w:pPr>
            <w:r w:rsidRPr="00AB376C">
              <w:rPr>
                <w:color w:val="000000" w:themeColor="text1"/>
                <w:sz w:val="22"/>
                <w:szCs w:val="22"/>
              </w:rPr>
              <w:t>Городище вт. пол. I тыс. до н</w:t>
            </w:r>
            <w:proofErr w:type="gramStart"/>
            <w:r w:rsidRPr="00AB376C">
              <w:rPr>
                <w:color w:val="000000" w:themeColor="text1"/>
                <w:sz w:val="22"/>
                <w:szCs w:val="22"/>
              </w:rPr>
              <w:t>.э</w:t>
            </w:r>
            <w:proofErr w:type="gramEnd"/>
            <w:r w:rsidRPr="00AB376C">
              <w:rPr>
                <w:color w:val="000000" w:themeColor="text1"/>
                <w:sz w:val="22"/>
                <w:szCs w:val="22"/>
              </w:rPr>
              <w:t>, XIV-XVI вв.</w:t>
            </w:r>
          </w:p>
        </w:tc>
        <w:tc>
          <w:tcPr>
            <w:tcW w:w="2328" w:type="dxa"/>
            <w:shd w:val="clear" w:color="auto" w:fill="auto"/>
            <w:vAlign w:val="center"/>
          </w:tcPr>
          <w:p w:rsidR="004B4DBA" w:rsidRPr="00AB376C" w:rsidRDefault="004B4DBA" w:rsidP="00D609E0">
            <w:pPr>
              <w:shd w:val="clear" w:color="auto" w:fill="FFFFFF"/>
              <w:spacing w:line="326" w:lineRule="exact"/>
              <w:jc w:val="center"/>
              <w:rPr>
                <w:color w:val="000000" w:themeColor="text1"/>
                <w:sz w:val="22"/>
                <w:szCs w:val="22"/>
              </w:rPr>
            </w:pPr>
            <w:r w:rsidRPr="00AB376C">
              <w:rPr>
                <w:color w:val="000000" w:themeColor="text1"/>
                <w:sz w:val="22"/>
                <w:szCs w:val="22"/>
              </w:rPr>
              <w:t xml:space="preserve">дер. </w:t>
            </w:r>
            <w:proofErr w:type="gramStart"/>
            <w:r w:rsidRPr="00AB376C">
              <w:rPr>
                <w:color w:val="000000" w:themeColor="text1"/>
                <w:sz w:val="22"/>
                <w:szCs w:val="22"/>
              </w:rPr>
              <w:t>Панское</w:t>
            </w:r>
            <w:proofErr w:type="gramEnd"/>
            <w:r w:rsidRPr="00AB376C">
              <w:rPr>
                <w:color w:val="000000" w:themeColor="text1"/>
                <w:sz w:val="22"/>
                <w:szCs w:val="22"/>
              </w:rPr>
              <w:t>, в 0,4 км северо-востоку</w:t>
            </w:r>
          </w:p>
        </w:tc>
        <w:tc>
          <w:tcPr>
            <w:tcW w:w="4112" w:type="dxa"/>
            <w:vAlign w:val="center"/>
          </w:tcPr>
          <w:p w:rsidR="004B4DBA" w:rsidRPr="00AB376C" w:rsidRDefault="004B4DBA" w:rsidP="00D609E0">
            <w:pPr>
              <w:shd w:val="clear" w:color="auto" w:fill="FFFFFF"/>
              <w:spacing w:line="326" w:lineRule="exact"/>
              <w:jc w:val="center"/>
              <w:rPr>
                <w:color w:val="000000" w:themeColor="text1"/>
                <w:sz w:val="22"/>
                <w:szCs w:val="22"/>
              </w:rPr>
            </w:pPr>
            <w:r w:rsidRPr="00AB376C">
              <w:rPr>
                <w:color w:val="000000" w:themeColor="text1"/>
                <w:sz w:val="22"/>
                <w:szCs w:val="22"/>
              </w:rPr>
              <w:t>Решение малого Совета Калужского областного Совета народных депутатов от 22.05.1992 № 76</w:t>
            </w:r>
          </w:p>
        </w:tc>
      </w:tr>
      <w:tr w:rsidR="004B4DBA" w:rsidRPr="0020670E" w:rsidTr="00DB338D">
        <w:tc>
          <w:tcPr>
            <w:tcW w:w="675" w:type="dxa"/>
            <w:shd w:val="clear" w:color="auto" w:fill="auto"/>
            <w:vAlign w:val="center"/>
          </w:tcPr>
          <w:p w:rsidR="004B4DBA" w:rsidRDefault="004B4DBA" w:rsidP="00A147AC">
            <w:pPr>
              <w:jc w:val="center"/>
              <w:rPr>
                <w:color w:val="000000" w:themeColor="text1"/>
              </w:rPr>
            </w:pPr>
            <w:r>
              <w:rPr>
                <w:color w:val="000000" w:themeColor="text1"/>
              </w:rPr>
              <w:t>5.</w:t>
            </w:r>
          </w:p>
        </w:tc>
        <w:tc>
          <w:tcPr>
            <w:tcW w:w="3246" w:type="dxa"/>
            <w:shd w:val="clear" w:color="auto" w:fill="auto"/>
            <w:vAlign w:val="center"/>
          </w:tcPr>
          <w:p w:rsidR="004B4DBA" w:rsidRPr="00AB376C" w:rsidRDefault="004B4DBA" w:rsidP="00D609E0">
            <w:pPr>
              <w:jc w:val="center"/>
              <w:rPr>
                <w:color w:val="000000" w:themeColor="text1"/>
                <w:sz w:val="22"/>
                <w:szCs w:val="22"/>
              </w:rPr>
            </w:pPr>
            <w:r w:rsidRPr="00AB376C">
              <w:rPr>
                <w:color w:val="000000" w:themeColor="text1"/>
                <w:sz w:val="22"/>
                <w:szCs w:val="22"/>
              </w:rPr>
              <w:t xml:space="preserve">Селище, </w:t>
            </w:r>
            <w:proofErr w:type="gramStart"/>
            <w:r w:rsidRPr="00AB376C">
              <w:rPr>
                <w:color w:val="000000" w:themeColor="text1"/>
                <w:sz w:val="22"/>
                <w:szCs w:val="22"/>
              </w:rPr>
              <w:t>р.ж</w:t>
            </w:r>
            <w:proofErr w:type="gramEnd"/>
            <w:r w:rsidRPr="00AB376C">
              <w:rPr>
                <w:color w:val="000000" w:themeColor="text1"/>
                <w:sz w:val="22"/>
                <w:szCs w:val="22"/>
              </w:rPr>
              <w:t>.в., XI-XIII вв., XIV-XVII вв.</w:t>
            </w:r>
          </w:p>
        </w:tc>
        <w:tc>
          <w:tcPr>
            <w:tcW w:w="2328" w:type="dxa"/>
            <w:shd w:val="clear" w:color="auto" w:fill="auto"/>
            <w:vAlign w:val="center"/>
          </w:tcPr>
          <w:p w:rsidR="004B4DBA" w:rsidRPr="00AB376C" w:rsidRDefault="004B4DBA" w:rsidP="00D609E0">
            <w:pPr>
              <w:shd w:val="clear" w:color="auto" w:fill="FFFFFF"/>
              <w:spacing w:line="326" w:lineRule="exact"/>
              <w:jc w:val="center"/>
              <w:rPr>
                <w:color w:val="000000" w:themeColor="text1"/>
                <w:sz w:val="22"/>
                <w:szCs w:val="22"/>
              </w:rPr>
            </w:pPr>
            <w:r w:rsidRPr="00AB376C">
              <w:rPr>
                <w:color w:val="000000" w:themeColor="text1"/>
                <w:sz w:val="22"/>
                <w:szCs w:val="22"/>
              </w:rPr>
              <w:t xml:space="preserve">дер. </w:t>
            </w:r>
            <w:proofErr w:type="gramStart"/>
            <w:r w:rsidRPr="00AB376C">
              <w:rPr>
                <w:color w:val="000000" w:themeColor="text1"/>
                <w:sz w:val="22"/>
                <w:szCs w:val="22"/>
              </w:rPr>
              <w:t>Панское</w:t>
            </w:r>
            <w:proofErr w:type="gramEnd"/>
            <w:r w:rsidRPr="00AB376C">
              <w:rPr>
                <w:color w:val="000000" w:themeColor="text1"/>
                <w:sz w:val="22"/>
                <w:szCs w:val="22"/>
              </w:rPr>
              <w:t>, в 1 км к северо-востоку</w:t>
            </w:r>
          </w:p>
        </w:tc>
        <w:tc>
          <w:tcPr>
            <w:tcW w:w="4112" w:type="dxa"/>
            <w:vAlign w:val="center"/>
          </w:tcPr>
          <w:p w:rsidR="004B4DBA" w:rsidRPr="00AB376C" w:rsidRDefault="004B4DBA" w:rsidP="00D609E0">
            <w:pPr>
              <w:shd w:val="clear" w:color="auto" w:fill="FFFFFF"/>
              <w:spacing w:line="326" w:lineRule="exact"/>
              <w:jc w:val="center"/>
              <w:rPr>
                <w:color w:val="000000" w:themeColor="text1"/>
                <w:sz w:val="22"/>
                <w:szCs w:val="22"/>
              </w:rPr>
            </w:pPr>
            <w:r w:rsidRPr="00AB376C">
              <w:rPr>
                <w:color w:val="000000" w:themeColor="text1"/>
                <w:sz w:val="22"/>
                <w:szCs w:val="22"/>
              </w:rPr>
              <w:t>Решение малого Совета Калужского областного Совета народных депутатов от 22.05.1992 № 76</w:t>
            </w:r>
          </w:p>
        </w:tc>
      </w:tr>
    </w:tbl>
    <w:p w:rsidR="00DB338D" w:rsidRPr="0020670E" w:rsidRDefault="00DB338D" w:rsidP="00F22DD7">
      <w:pPr>
        <w:spacing w:line="276" w:lineRule="auto"/>
        <w:ind w:firstLine="720"/>
        <w:jc w:val="both"/>
        <w:rPr>
          <w:color w:val="000000" w:themeColor="text1"/>
          <w:sz w:val="26"/>
          <w:szCs w:val="26"/>
        </w:rPr>
      </w:pPr>
    </w:p>
    <w:p w:rsidR="00A147AC" w:rsidRPr="0020670E" w:rsidRDefault="00A147AC" w:rsidP="00A147AC">
      <w:pPr>
        <w:spacing w:line="276" w:lineRule="auto"/>
        <w:ind w:firstLine="709"/>
        <w:jc w:val="both"/>
        <w:rPr>
          <w:color w:val="000000" w:themeColor="text1"/>
          <w:sz w:val="26"/>
          <w:szCs w:val="26"/>
        </w:rPr>
      </w:pPr>
      <w:r w:rsidRPr="0020670E">
        <w:rPr>
          <w:color w:val="000000" w:themeColor="text1"/>
          <w:sz w:val="26"/>
          <w:szCs w:val="26"/>
        </w:rPr>
        <w:t>Отношения в области сохранения, использования, популяризации и государственной охраны объектов культурного наследия (памятников истории и культуры) народов Российской Федерации регулирует Федеральный Закон от 25.06.2002 №73-ФЗ «Об объектах культурного наследия (памятниках истории и культуры) народов Российской Федерации» (далее – Федеральный закон).</w:t>
      </w:r>
    </w:p>
    <w:p w:rsidR="00A147AC" w:rsidRPr="0020670E" w:rsidRDefault="00A147AC" w:rsidP="00A147AC">
      <w:pPr>
        <w:spacing w:line="276" w:lineRule="auto"/>
        <w:ind w:firstLine="720"/>
        <w:jc w:val="both"/>
        <w:rPr>
          <w:color w:val="000000" w:themeColor="text1"/>
          <w:sz w:val="26"/>
          <w:szCs w:val="26"/>
        </w:rPr>
      </w:pPr>
      <w:r w:rsidRPr="0020670E">
        <w:rPr>
          <w:color w:val="000000" w:themeColor="text1"/>
          <w:sz w:val="26"/>
          <w:szCs w:val="26"/>
        </w:rPr>
        <w:t>В соответствии с пунктом 1 статьи 36 Федерального закона проектирование и проведение землеустроительных, земляных, строительных, мелиоративных, хозяйственных и иных работ осуществляется при отсутствии на данной территории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выявленных объектов культурного наследия либо при обеспечении заказчиком работ указанных в пункте 3 статьи 36 Федерального закона требований к сохранности расположенных на данной территории объектов культурного наследия.</w:t>
      </w:r>
    </w:p>
    <w:p w:rsidR="00A147AC" w:rsidRPr="0020670E" w:rsidRDefault="00A147AC" w:rsidP="00A147AC">
      <w:pPr>
        <w:spacing w:line="276" w:lineRule="auto"/>
        <w:ind w:firstLine="720"/>
        <w:jc w:val="both"/>
        <w:rPr>
          <w:color w:val="000000" w:themeColor="text1"/>
          <w:sz w:val="26"/>
          <w:szCs w:val="26"/>
          <w:shd w:val="clear" w:color="auto" w:fill="C0C0C0"/>
        </w:rPr>
      </w:pPr>
      <w:r w:rsidRPr="0020670E">
        <w:rPr>
          <w:color w:val="000000" w:themeColor="text1"/>
          <w:sz w:val="26"/>
          <w:szCs w:val="26"/>
        </w:rPr>
        <w:t xml:space="preserve">На основании пункта 2 статьи 36 Федерального закона в случае обнаружения на территории, подлежащей хозяйственному освоению объектов, обладающих признаками объектов культурного наследия в соответствии со статьей 3 </w:t>
      </w:r>
      <w:r w:rsidRPr="0020670E">
        <w:rPr>
          <w:color w:val="000000" w:themeColor="text1"/>
          <w:sz w:val="26"/>
          <w:szCs w:val="26"/>
        </w:rPr>
        <w:lastRenderedPageBreak/>
        <w:t>Федерального закона, земляные, строительные, мелиоративные, хозяйственные и иные работы должны быть исполнителем работ немедленно приостановлены. Исполнитель обязан проинформировать государственный орган Калужской области по охране объектов культурного наследия об обнаруженном объекте. В проекты проведения землеустроительных, земляных, строительных, мелиоративных, хозяйственных и иных работ должны быть внесены разделы об обеспеченности сохранности обнаруженных объектов до включения данных объектов в единый государственный реестр объектов культурного наследия (памятников истории и культуры) народов Российской Федерации в порядке, установленном Федеральным законом. А действие положений землеустроительной, градостроительной и проектной документации, градостроительных регламентов на данной территории приостанавливается до внесения соответствующих изменении.</w:t>
      </w:r>
    </w:p>
    <w:p w:rsidR="00761ED6" w:rsidRPr="0020670E" w:rsidRDefault="00761ED6" w:rsidP="00761ED6">
      <w:pPr>
        <w:suppressAutoHyphens w:val="0"/>
        <w:spacing w:before="120" w:after="120"/>
        <w:jc w:val="center"/>
        <w:rPr>
          <w:b/>
          <w:color w:val="000000" w:themeColor="text1"/>
          <w:sz w:val="26"/>
          <w:szCs w:val="26"/>
        </w:rPr>
      </w:pPr>
      <w:r w:rsidRPr="0020670E">
        <w:rPr>
          <w:b/>
          <w:color w:val="000000" w:themeColor="text1"/>
          <w:sz w:val="26"/>
          <w:szCs w:val="26"/>
        </w:rPr>
        <w:t>Мероприятия по сохранению объектов культурного наследия</w:t>
      </w:r>
    </w:p>
    <w:p w:rsidR="00761ED6" w:rsidRPr="0020670E" w:rsidRDefault="00761ED6" w:rsidP="00D74361">
      <w:pPr>
        <w:spacing w:line="276" w:lineRule="auto"/>
        <w:ind w:firstLine="709"/>
        <w:jc w:val="both"/>
        <w:rPr>
          <w:color w:val="000000" w:themeColor="text1"/>
          <w:sz w:val="26"/>
          <w:szCs w:val="26"/>
        </w:rPr>
      </w:pPr>
      <w:r w:rsidRPr="0020670E">
        <w:rPr>
          <w:color w:val="000000" w:themeColor="text1"/>
          <w:sz w:val="26"/>
          <w:szCs w:val="26"/>
        </w:rPr>
        <w:t xml:space="preserve">Размещение объектов строительства в границах сельского поселения осуществляется на территориях, свободных от расположенных объектов культурного наследия и выявленных объектов культурного наследия, в том числе объектов археологического наследия. </w:t>
      </w:r>
    </w:p>
    <w:p w:rsidR="00761ED6" w:rsidRPr="0020670E" w:rsidRDefault="00761ED6" w:rsidP="00D74361">
      <w:pPr>
        <w:spacing w:line="276" w:lineRule="auto"/>
        <w:ind w:firstLine="705"/>
        <w:jc w:val="both"/>
        <w:rPr>
          <w:color w:val="000000" w:themeColor="text1"/>
          <w:sz w:val="26"/>
          <w:szCs w:val="26"/>
        </w:rPr>
      </w:pPr>
      <w:r w:rsidRPr="0020670E">
        <w:rPr>
          <w:color w:val="000000" w:themeColor="text1"/>
          <w:sz w:val="26"/>
          <w:szCs w:val="26"/>
        </w:rPr>
        <w:t xml:space="preserve">На основании статьи 37 Федерального закона от 25.06.2002 № 73-ФЗ </w:t>
      </w:r>
      <w:r w:rsidR="00F55A7B" w:rsidRPr="0020670E">
        <w:rPr>
          <w:color w:val="000000" w:themeColor="text1"/>
          <w:sz w:val="26"/>
          <w:szCs w:val="26"/>
        </w:rPr>
        <w:t>«</w:t>
      </w:r>
      <w:r w:rsidRPr="0020670E">
        <w:rPr>
          <w:color w:val="000000" w:themeColor="text1"/>
          <w:sz w:val="26"/>
          <w:szCs w:val="26"/>
        </w:rPr>
        <w:t>Об объектах культурного наследия (памятники истории и культуры) народов Российской Федерации</w:t>
      </w:r>
      <w:r w:rsidR="00F55A7B" w:rsidRPr="0020670E">
        <w:rPr>
          <w:color w:val="000000" w:themeColor="text1"/>
          <w:sz w:val="26"/>
          <w:szCs w:val="26"/>
        </w:rPr>
        <w:t>»</w:t>
      </w:r>
      <w:r w:rsidRPr="0020670E">
        <w:rPr>
          <w:color w:val="000000" w:themeColor="text1"/>
          <w:sz w:val="26"/>
          <w:szCs w:val="26"/>
        </w:rPr>
        <w:t xml:space="preserve"> в случае обнаружения на территории, подлежащей хозяйственному освоению, объектов, обладающими признаками объекта культурного наследия в соответствии со статьей 3 Федерального закона, земляные, строительные и иные работы должны быть исполнителям работ немедленно приостановлены. Исполнитель работ обязан проинформировать государственный орган Калужской области по охране объектов культурного наследия об обнаруженном объекте. В проекты проведения землеустроительных, земляных, строительных, мелиоративных, хозяйственных и иных работ должны быть внесены разделы об обеспечении сохранности обнаруженных объектов до включения данных объектов в единый государственный реестр объектов культурного наследия (памятников истории и культуры) народов Российской Федерации в порядке, установленным Федеральным законом, а действие положений землеустроительной, градостроительной и проектной документации, градостроительных регламентов на данной территории приостанавливается до внесения соответствующих изменений. </w:t>
      </w:r>
    </w:p>
    <w:p w:rsidR="00A147AC" w:rsidRPr="0020670E" w:rsidRDefault="00761ED6" w:rsidP="00A147AC">
      <w:pPr>
        <w:spacing w:line="276" w:lineRule="auto"/>
        <w:ind w:firstLine="709"/>
        <w:jc w:val="both"/>
        <w:rPr>
          <w:color w:val="000000" w:themeColor="text1"/>
          <w:sz w:val="26"/>
          <w:szCs w:val="26"/>
        </w:rPr>
      </w:pPr>
      <w:r w:rsidRPr="0020670E">
        <w:rPr>
          <w:color w:val="000000" w:themeColor="text1"/>
          <w:sz w:val="26"/>
          <w:szCs w:val="26"/>
        </w:rPr>
        <w:t>При планировании перевода земель из категории земель сельскохозяйственного назначения и категории земель лесного фонда в земли иных категорий необходимо учесть наличие объектов культурного наследия, выявленных объектов культурного наследия, в том числе объектов археологического наследия, и предусмотреть мероприятия по обеспечению сохранности данных объектов.</w:t>
      </w:r>
    </w:p>
    <w:p w:rsidR="00A147AC" w:rsidRPr="0020670E" w:rsidRDefault="00A147AC" w:rsidP="00A147AC">
      <w:pPr>
        <w:spacing w:line="276" w:lineRule="auto"/>
        <w:ind w:firstLine="709"/>
        <w:jc w:val="both"/>
        <w:rPr>
          <w:color w:val="000000" w:themeColor="text1"/>
          <w:sz w:val="26"/>
          <w:szCs w:val="26"/>
        </w:rPr>
        <w:sectPr w:rsidR="00A147AC" w:rsidRPr="0020670E" w:rsidSect="002F0D9A">
          <w:pgSz w:w="11906" w:h="16838"/>
          <w:pgMar w:top="851" w:right="707" w:bottom="851" w:left="1644" w:header="709" w:footer="367" w:gutter="0"/>
          <w:cols w:space="720"/>
          <w:docGrid w:linePitch="360"/>
        </w:sectPr>
      </w:pPr>
    </w:p>
    <w:p w:rsidR="00312AB2" w:rsidRPr="0020670E" w:rsidRDefault="002C23B0" w:rsidP="002C23B0">
      <w:pPr>
        <w:pStyle w:val="3"/>
        <w:jc w:val="center"/>
        <w:rPr>
          <w:color w:val="000000" w:themeColor="text1"/>
          <w:sz w:val="26"/>
          <w:szCs w:val="26"/>
          <w:lang w:val="ru-RU"/>
        </w:rPr>
      </w:pPr>
      <w:bookmarkStart w:id="70" w:name="__RefHeading__396_1612356966"/>
      <w:bookmarkStart w:id="71" w:name="__RefHeading__132_1539069001"/>
      <w:bookmarkStart w:id="72" w:name="__RefHeading__330_276625223"/>
      <w:bookmarkStart w:id="73" w:name="__RefHeading__494_670117999"/>
      <w:bookmarkStart w:id="74" w:name="__RefHeading__101_1212657833"/>
      <w:bookmarkStart w:id="75" w:name="__RefHeading__164_1585558239"/>
      <w:bookmarkStart w:id="76" w:name="__RefHeading__858_1612356966"/>
      <w:bookmarkStart w:id="77" w:name="_Toc132018252"/>
      <w:bookmarkEnd w:id="70"/>
      <w:bookmarkEnd w:id="71"/>
      <w:bookmarkEnd w:id="72"/>
      <w:bookmarkEnd w:id="73"/>
      <w:bookmarkEnd w:id="74"/>
      <w:bookmarkEnd w:id="75"/>
      <w:bookmarkEnd w:id="76"/>
      <w:r w:rsidRPr="0020670E">
        <w:rPr>
          <w:color w:val="000000" w:themeColor="text1"/>
          <w:sz w:val="26"/>
          <w:szCs w:val="26"/>
        </w:rPr>
        <w:lastRenderedPageBreak/>
        <w:t>I</w:t>
      </w:r>
      <w:r w:rsidR="00312AB2" w:rsidRPr="0020670E">
        <w:rPr>
          <w:color w:val="000000" w:themeColor="text1"/>
          <w:sz w:val="26"/>
          <w:szCs w:val="26"/>
        </w:rPr>
        <w:t>I</w:t>
      </w:r>
      <w:r w:rsidR="00312AB2" w:rsidRPr="0020670E">
        <w:rPr>
          <w:color w:val="000000" w:themeColor="text1"/>
          <w:sz w:val="26"/>
          <w:szCs w:val="26"/>
          <w:lang w:val="ru-RU"/>
        </w:rPr>
        <w:t>.</w:t>
      </w:r>
      <w:r w:rsidRPr="0020670E">
        <w:rPr>
          <w:color w:val="000000" w:themeColor="text1"/>
          <w:sz w:val="26"/>
          <w:szCs w:val="26"/>
          <w:lang w:val="ru-RU"/>
        </w:rPr>
        <w:t>3.</w:t>
      </w:r>
      <w:r w:rsidR="00236C28" w:rsidRPr="0020670E">
        <w:rPr>
          <w:color w:val="000000" w:themeColor="text1"/>
          <w:sz w:val="26"/>
          <w:szCs w:val="26"/>
          <w:lang w:val="ru-RU"/>
        </w:rPr>
        <w:t>4</w:t>
      </w:r>
      <w:r w:rsidR="00312AB2" w:rsidRPr="0020670E">
        <w:rPr>
          <w:color w:val="000000" w:themeColor="text1"/>
          <w:sz w:val="26"/>
          <w:szCs w:val="26"/>
          <w:lang w:val="ru-RU"/>
        </w:rPr>
        <w:t xml:space="preserve"> Оценка территории по санитарно-гигиеническим ограничениям</w:t>
      </w:r>
      <w:bookmarkEnd w:id="77"/>
    </w:p>
    <w:p w:rsidR="00D61D1D" w:rsidRPr="0020670E" w:rsidRDefault="00D61D1D" w:rsidP="00D61D1D">
      <w:pPr>
        <w:pStyle w:val="afff7"/>
        <w:spacing w:line="276" w:lineRule="auto"/>
        <w:rPr>
          <w:color w:val="000000" w:themeColor="text1"/>
          <w:sz w:val="26"/>
          <w:szCs w:val="26"/>
        </w:rPr>
      </w:pPr>
      <w:r w:rsidRPr="0020670E">
        <w:rPr>
          <w:color w:val="000000" w:themeColor="text1"/>
          <w:sz w:val="26"/>
          <w:szCs w:val="26"/>
        </w:rPr>
        <w:t>Положения генерального плана по экол</w:t>
      </w:r>
      <w:r w:rsidR="00A147AC" w:rsidRPr="0020670E">
        <w:rPr>
          <w:color w:val="000000" w:themeColor="text1"/>
          <w:sz w:val="26"/>
          <w:szCs w:val="26"/>
        </w:rPr>
        <w:t>огическому состоянию территории</w:t>
      </w:r>
    </w:p>
    <w:p w:rsidR="00D61D1D" w:rsidRPr="0020670E" w:rsidRDefault="00D61D1D" w:rsidP="00D61D1D">
      <w:pPr>
        <w:widowControl w:val="0"/>
        <w:tabs>
          <w:tab w:val="left" w:pos="708"/>
        </w:tabs>
        <w:autoSpaceDE w:val="0"/>
        <w:spacing w:line="276" w:lineRule="auto"/>
        <w:ind w:firstLine="720"/>
        <w:jc w:val="both"/>
        <w:rPr>
          <w:rFonts w:ascii="Times New Roman CYR" w:hAnsi="Times New Roman CYR" w:cs="Times New Roman CYR"/>
          <w:color w:val="000000" w:themeColor="text1"/>
          <w:sz w:val="26"/>
          <w:szCs w:val="26"/>
        </w:rPr>
      </w:pPr>
      <w:r w:rsidRPr="0020670E">
        <w:rPr>
          <w:rFonts w:ascii="Times New Roman CYR" w:hAnsi="Times New Roman CYR" w:cs="Times New Roman CYR"/>
          <w:color w:val="000000" w:themeColor="text1"/>
          <w:sz w:val="26"/>
          <w:szCs w:val="26"/>
        </w:rPr>
        <w:t xml:space="preserve">Большинство видов антропогенной деятельности связано со значительным, усиливающимся по экспоненте влиянием на окружающую среду и природные ресурсы. Техногенное воздействие является комплексным фактором, вызывающим множественные и, как правило, отрицательные последствия для целостности и устойчивости природных сообществ. Прогрессирующий рост техногенной активности и его последствия, а </w:t>
      </w:r>
      <w:r w:rsidR="008742F4" w:rsidRPr="0020670E">
        <w:rPr>
          <w:rFonts w:ascii="Times New Roman CYR" w:hAnsi="Times New Roman CYR" w:cs="Times New Roman CYR"/>
          <w:color w:val="000000" w:themeColor="text1"/>
          <w:sz w:val="26"/>
          <w:szCs w:val="26"/>
        </w:rPr>
        <w:t>также</w:t>
      </w:r>
      <w:r w:rsidRPr="0020670E">
        <w:rPr>
          <w:rFonts w:ascii="Times New Roman CYR" w:hAnsi="Times New Roman CYR" w:cs="Times New Roman CYR"/>
          <w:color w:val="000000" w:themeColor="text1"/>
          <w:sz w:val="26"/>
          <w:szCs w:val="26"/>
        </w:rPr>
        <w:t xml:space="preserve"> действующие законодательные акты и нормативные документы по вопросам охраны окружающей среды и природных ресурсов определяют необходимость экологического изучения территорий населенных пунктов для предварительной оценки устойчивости функционирования экосистем и их компонентов. </w:t>
      </w:r>
    </w:p>
    <w:p w:rsidR="00D61D1D" w:rsidRPr="0020670E" w:rsidRDefault="00D61D1D" w:rsidP="00D61D1D">
      <w:pPr>
        <w:widowControl w:val="0"/>
        <w:tabs>
          <w:tab w:val="left" w:pos="708"/>
        </w:tabs>
        <w:autoSpaceDE w:val="0"/>
        <w:spacing w:line="276" w:lineRule="auto"/>
        <w:ind w:firstLine="567"/>
        <w:jc w:val="both"/>
        <w:rPr>
          <w:rFonts w:ascii="Times New Roman CYR" w:hAnsi="Times New Roman CYR" w:cs="Times New Roman CYR"/>
          <w:color w:val="000000" w:themeColor="text1"/>
          <w:sz w:val="26"/>
          <w:szCs w:val="26"/>
        </w:rPr>
      </w:pPr>
      <w:r w:rsidRPr="0020670E">
        <w:rPr>
          <w:rFonts w:ascii="Times New Roman CYR" w:hAnsi="Times New Roman CYR" w:cs="Times New Roman CYR"/>
          <w:color w:val="000000" w:themeColor="text1"/>
          <w:sz w:val="26"/>
          <w:szCs w:val="26"/>
        </w:rPr>
        <w:t>В обширном комплексе задач по охране окружающей среды и рациональному использованию природных ресурсов в условиях быстрого развития промышленности, транспорта все большее значение приобретают проблемы преобразования окружающей среды населенных пунктах.</w:t>
      </w:r>
    </w:p>
    <w:p w:rsidR="00D61D1D" w:rsidRPr="0020670E" w:rsidRDefault="00D61D1D" w:rsidP="00D61D1D">
      <w:pPr>
        <w:widowControl w:val="0"/>
        <w:tabs>
          <w:tab w:val="left" w:pos="708"/>
        </w:tabs>
        <w:autoSpaceDE w:val="0"/>
        <w:spacing w:line="276" w:lineRule="auto"/>
        <w:ind w:firstLine="567"/>
        <w:jc w:val="both"/>
        <w:rPr>
          <w:rFonts w:ascii="Times New Roman CYR" w:hAnsi="Times New Roman CYR" w:cs="Times New Roman CYR"/>
          <w:color w:val="000000" w:themeColor="text1"/>
          <w:sz w:val="26"/>
          <w:szCs w:val="26"/>
        </w:rPr>
      </w:pPr>
      <w:r w:rsidRPr="0020670E">
        <w:rPr>
          <w:rFonts w:ascii="Times New Roman CYR" w:hAnsi="Times New Roman CYR" w:cs="Times New Roman CYR"/>
          <w:color w:val="000000" w:themeColor="text1"/>
          <w:sz w:val="26"/>
          <w:szCs w:val="26"/>
        </w:rPr>
        <w:t>С ростом производительных сил, с изменением технологии производства увеличиваются вероятность и масштабы отрицательных последствий урбанизации.</w:t>
      </w:r>
    </w:p>
    <w:p w:rsidR="00D61D1D" w:rsidRPr="0020670E" w:rsidRDefault="00D61D1D" w:rsidP="00D61D1D">
      <w:pPr>
        <w:widowControl w:val="0"/>
        <w:tabs>
          <w:tab w:val="left" w:pos="708"/>
        </w:tabs>
        <w:autoSpaceDE w:val="0"/>
        <w:spacing w:line="276" w:lineRule="auto"/>
        <w:ind w:firstLine="567"/>
        <w:jc w:val="both"/>
        <w:rPr>
          <w:rFonts w:ascii="Times New Roman CYR" w:hAnsi="Times New Roman CYR" w:cs="Times New Roman CYR"/>
          <w:color w:val="000000" w:themeColor="text1"/>
          <w:sz w:val="26"/>
          <w:szCs w:val="26"/>
        </w:rPr>
      </w:pPr>
      <w:r w:rsidRPr="0020670E">
        <w:rPr>
          <w:rFonts w:ascii="Times New Roman CYR" w:hAnsi="Times New Roman CYR" w:cs="Times New Roman CYR"/>
          <w:color w:val="000000" w:themeColor="text1"/>
          <w:sz w:val="26"/>
          <w:szCs w:val="26"/>
        </w:rPr>
        <w:t>Промышленные загрязнения наносят значительный экономический ущерб окружающей среде, поэтому вопрос обеспечения оптимальных санитарно-гигиенических условий населенных пунктах является частью проблемы охраны окружающей среды.</w:t>
      </w:r>
    </w:p>
    <w:p w:rsidR="00D61D1D" w:rsidRPr="0020670E" w:rsidRDefault="00D61D1D" w:rsidP="00D61D1D">
      <w:pPr>
        <w:widowControl w:val="0"/>
        <w:tabs>
          <w:tab w:val="left" w:pos="708"/>
        </w:tabs>
        <w:autoSpaceDE w:val="0"/>
        <w:spacing w:line="276" w:lineRule="auto"/>
        <w:ind w:firstLine="567"/>
        <w:jc w:val="both"/>
        <w:rPr>
          <w:rFonts w:ascii="Times New Roman CYR" w:hAnsi="Times New Roman CYR" w:cs="Times New Roman CYR"/>
          <w:color w:val="000000" w:themeColor="text1"/>
          <w:sz w:val="26"/>
          <w:szCs w:val="26"/>
        </w:rPr>
      </w:pPr>
      <w:r w:rsidRPr="0020670E">
        <w:rPr>
          <w:rFonts w:ascii="Times New Roman CYR" w:hAnsi="Times New Roman CYR" w:cs="Times New Roman CYR"/>
          <w:color w:val="000000" w:themeColor="text1"/>
          <w:sz w:val="26"/>
          <w:szCs w:val="26"/>
        </w:rPr>
        <w:t>Основными источниками загрязнения являются: автотранспорт, промышленные и коммунальные предприятия, дымовые печи. Низкая эффективность средств очистки производственных выбросов и проблематичность быстрого совершенствования технологии производственных процессов при наличии значительного экономического ущерба от воздействия выбросов на окружающую среду свидетельствуют об актуальности архитектурно-планировочных мероприятий по оптимизации санитарно-гигиенических условий.</w:t>
      </w:r>
    </w:p>
    <w:p w:rsidR="00D61D1D" w:rsidRPr="0020670E" w:rsidRDefault="00D61D1D" w:rsidP="00D61D1D">
      <w:pPr>
        <w:widowControl w:val="0"/>
        <w:tabs>
          <w:tab w:val="left" w:pos="708"/>
        </w:tabs>
        <w:autoSpaceDE w:val="0"/>
        <w:spacing w:line="276" w:lineRule="auto"/>
        <w:ind w:firstLine="720"/>
        <w:jc w:val="both"/>
        <w:rPr>
          <w:rFonts w:ascii="Times New Roman CYR" w:hAnsi="Times New Roman CYR" w:cs="Times New Roman CYR"/>
          <w:color w:val="000000" w:themeColor="text1"/>
          <w:sz w:val="26"/>
          <w:szCs w:val="26"/>
        </w:rPr>
      </w:pPr>
      <w:r w:rsidRPr="0020670E">
        <w:rPr>
          <w:rFonts w:ascii="Times New Roman CYR" w:hAnsi="Times New Roman CYR" w:cs="Times New Roman CYR"/>
          <w:color w:val="000000" w:themeColor="text1"/>
          <w:sz w:val="26"/>
          <w:szCs w:val="26"/>
        </w:rPr>
        <w:t>Не вызывает сомнения тот факт, что любая антропогенная деятельность неминуемо приведет к определенным изменениям как окружающей среды, так и социально-экономической обстановки в районе территориального планирования.</w:t>
      </w:r>
    </w:p>
    <w:p w:rsidR="00D61D1D" w:rsidRPr="0020670E" w:rsidRDefault="00D61D1D" w:rsidP="00D61D1D">
      <w:pPr>
        <w:widowControl w:val="0"/>
        <w:tabs>
          <w:tab w:val="left" w:pos="708"/>
        </w:tabs>
        <w:autoSpaceDE w:val="0"/>
        <w:spacing w:line="276" w:lineRule="auto"/>
        <w:ind w:firstLine="567"/>
        <w:jc w:val="both"/>
        <w:rPr>
          <w:rFonts w:ascii="Times New Roman CYR" w:hAnsi="Times New Roman CYR" w:cs="Times New Roman CYR"/>
          <w:color w:val="000000" w:themeColor="text1"/>
          <w:sz w:val="26"/>
          <w:szCs w:val="26"/>
        </w:rPr>
      </w:pPr>
      <w:r w:rsidRPr="0020670E">
        <w:rPr>
          <w:rFonts w:ascii="Times New Roman CYR" w:hAnsi="Times New Roman CYR" w:cs="Times New Roman CYR"/>
          <w:color w:val="000000" w:themeColor="text1"/>
          <w:sz w:val="26"/>
          <w:szCs w:val="26"/>
        </w:rPr>
        <w:t xml:space="preserve">Комплексная оценка территории сельского поселения дана по следующим факторам: </w:t>
      </w:r>
    </w:p>
    <w:p w:rsidR="00D61D1D" w:rsidRPr="0020670E" w:rsidRDefault="00D61D1D" w:rsidP="00D61D1D">
      <w:pPr>
        <w:widowControl w:val="0"/>
        <w:tabs>
          <w:tab w:val="left" w:pos="708"/>
        </w:tabs>
        <w:autoSpaceDE w:val="0"/>
        <w:spacing w:line="276" w:lineRule="auto"/>
        <w:ind w:firstLine="567"/>
        <w:jc w:val="both"/>
        <w:rPr>
          <w:rFonts w:ascii="Times New Roman CYR" w:hAnsi="Times New Roman CYR" w:cs="Times New Roman CYR"/>
          <w:color w:val="000000" w:themeColor="text1"/>
          <w:sz w:val="26"/>
          <w:szCs w:val="26"/>
        </w:rPr>
      </w:pPr>
      <w:r w:rsidRPr="0020670E">
        <w:rPr>
          <w:color w:val="000000" w:themeColor="text1"/>
          <w:sz w:val="26"/>
          <w:szCs w:val="26"/>
        </w:rPr>
        <w:t>-</w:t>
      </w:r>
      <w:r w:rsidRPr="0020670E">
        <w:rPr>
          <w:rFonts w:ascii="Times New Roman CYR" w:hAnsi="Times New Roman CYR" w:cs="Times New Roman CYR"/>
          <w:color w:val="000000" w:themeColor="text1"/>
          <w:sz w:val="26"/>
          <w:szCs w:val="26"/>
        </w:rPr>
        <w:t xml:space="preserve"> Состояние воздушного бассейна;</w:t>
      </w:r>
    </w:p>
    <w:p w:rsidR="00D61D1D" w:rsidRPr="0020670E" w:rsidRDefault="00D61D1D" w:rsidP="00D61D1D">
      <w:pPr>
        <w:widowControl w:val="0"/>
        <w:tabs>
          <w:tab w:val="left" w:pos="708"/>
        </w:tabs>
        <w:autoSpaceDE w:val="0"/>
        <w:spacing w:line="276" w:lineRule="auto"/>
        <w:ind w:firstLine="567"/>
        <w:jc w:val="both"/>
        <w:rPr>
          <w:rFonts w:ascii="Times New Roman CYR" w:hAnsi="Times New Roman CYR" w:cs="Times New Roman CYR"/>
          <w:color w:val="000000" w:themeColor="text1"/>
          <w:sz w:val="26"/>
          <w:szCs w:val="26"/>
        </w:rPr>
      </w:pPr>
      <w:r w:rsidRPr="0020670E">
        <w:rPr>
          <w:rFonts w:ascii="Times New Roman CYR" w:hAnsi="Times New Roman CYR" w:cs="Times New Roman CYR"/>
          <w:color w:val="000000" w:themeColor="text1"/>
          <w:sz w:val="26"/>
          <w:szCs w:val="26"/>
        </w:rPr>
        <w:t>- Состояние поверхностных и подземных вод;</w:t>
      </w:r>
    </w:p>
    <w:p w:rsidR="00D61D1D" w:rsidRPr="0020670E" w:rsidRDefault="00D61D1D" w:rsidP="00D61D1D">
      <w:pPr>
        <w:widowControl w:val="0"/>
        <w:tabs>
          <w:tab w:val="left" w:pos="708"/>
        </w:tabs>
        <w:autoSpaceDE w:val="0"/>
        <w:spacing w:line="276" w:lineRule="auto"/>
        <w:ind w:firstLine="567"/>
        <w:jc w:val="both"/>
        <w:rPr>
          <w:rFonts w:ascii="Times New Roman CYR" w:hAnsi="Times New Roman CYR" w:cs="Times New Roman CYR"/>
          <w:color w:val="000000" w:themeColor="text1"/>
          <w:sz w:val="26"/>
          <w:szCs w:val="26"/>
        </w:rPr>
      </w:pPr>
      <w:r w:rsidRPr="0020670E">
        <w:rPr>
          <w:color w:val="000000" w:themeColor="text1"/>
          <w:sz w:val="26"/>
          <w:szCs w:val="26"/>
        </w:rPr>
        <w:t xml:space="preserve">- </w:t>
      </w:r>
      <w:r w:rsidRPr="0020670E">
        <w:rPr>
          <w:rFonts w:ascii="Times New Roman CYR" w:hAnsi="Times New Roman CYR" w:cs="Times New Roman CYR"/>
          <w:color w:val="000000" w:themeColor="text1"/>
          <w:sz w:val="26"/>
          <w:szCs w:val="26"/>
        </w:rPr>
        <w:t>Состояние почвенного покрова;</w:t>
      </w:r>
    </w:p>
    <w:p w:rsidR="00D61D1D" w:rsidRPr="0020670E" w:rsidRDefault="00D61D1D" w:rsidP="00D61D1D">
      <w:pPr>
        <w:widowControl w:val="0"/>
        <w:tabs>
          <w:tab w:val="left" w:pos="708"/>
        </w:tabs>
        <w:autoSpaceDE w:val="0"/>
        <w:spacing w:line="276" w:lineRule="auto"/>
        <w:ind w:firstLine="567"/>
        <w:jc w:val="both"/>
        <w:rPr>
          <w:rFonts w:ascii="Times New Roman CYR" w:hAnsi="Times New Roman CYR" w:cs="Times New Roman CYR"/>
          <w:color w:val="000000" w:themeColor="text1"/>
          <w:sz w:val="26"/>
          <w:szCs w:val="26"/>
        </w:rPr>
      </w:pPr>
      <w:r w:rsidRPr="0020670E">
        <w:rPr>
          <w:color w:val="000000" w:themeColor="text1"/>
          <w:sz w:val="26"/>
          <w:szCs w:val="26"/>
        </w:rPr>
        <w:t xml:space="preserve">- </w:t>
      </w:r>
      <w:r w:rsidRPr="0020670E">
        <w:rPr>
          <w:rFonts w:ascii="Times New Roman CYR" w:hAnsi="Times New Roman CYR" w:cs="Times New Roman CYR"/>
          <w:color w:val="000000" w:themeColor="text1"/>
          <w:sz w:val="26"/>
          <w:szCs w:val="26"/>
        </w:rPr>
        <w:t>Санитарная очистка территории;</w:t>
      </w:r>
    </w:p>
    <w:p w:rsidR="00D61D1D" w:rsidRPr="0020670E" w:rsidRDefault="00D61D1D" w:rsidP="00D61D1D">
      <w:pPr>
        <w:widowControl w:val="0"/>
        <w:tabs>
          <w:tab w:val="left" w:pos="708"/>
        </w:tabs>
        <w:autoSpaceDE w:val="0"/>
        <w:spacing w:line="276" w:lineRule="auto"/>
        <w:ind w:firstLine="567"/>
        <w:jc w:val="both"/>
        <w:rPr>
          <w:rFonts w:ascii="Times New Roman CYR" w:hAnsi="Times New Roman CYR" w:cs="Times New Roman CYR"/>
          <w:color w:val="000000" w:themeColor="text1"/>
          <w:sz w:val="26"/>
          <w:szCs w:val="26"/>
        </w:rPr>
      </w:pPr>
      <w:r w:rsidRPr="0020670E">
        <w:rPr>
          <w:color w:val="000000" w:themeColor="text1"/>
          <w:sz w:val="26"/>
          <w:szCs w:val="26"/>
        </w:rPr>
        <w:t xml:space="preserve">- </w:t>
      </w:r>
      <w:r w:rsidRPr="0020670E">
        <w:rPr>
          <w:rFonts w:ascii="Times New Roman CYR" w:hAnsi="Times New Roman CYR" w:cs="Times New Roman CYR"/>
          <w:color w:val="000000" w:themeColor="text1"/>
          <w:sz w:val="26"/>
          <w:szCs w:val="26"/>
        </w:rPr>
        <w:t>Санитарно-защитные зоны предприятий;</w:t>
      </w:r>
    </w:p>
    <w:p w:rsidR="00D61D1D" w:rsidRPr="0020670E" w:rsidRDefault="00D61D1D" w:rsidP="00D61D1D">
      <w:pPr>
        <w:widowControl w:val="0"/>
        <w:tabs>
          <w:tab w:val="left" w:pos="708"/>
        </w:tabs>
        <w:autoSpaceDE w:val="0"/>
        <w:spacing w:line="276" w:lineRule="auto"/>
        <w:ind w:firstLine="567"/>
        <w:jc w:val="both"/>
        <w:rPr>
          <w:rFonts w:ascii="Times New Roman CYR" w:hAnsi="Times New Roman CYR" w:cs="Times New Roman CYR"/>
          <w:color w:val="000000" w:themeColor="text1"/>
          <w:sz w:val="26"/>
          <w:szCs w:val="26"/>
        </w:rPr>
      </w:pPr>
      <w:r w:rsidRPr="0020670E">
        <w:rPr>
          <w:color w:val="000000" w:themeColor="text1"/>
          <w:sz w:val="26"/>
          <w:szCs w:val="26"/>
        </w:rPr>
        <w:t xml:space="preserve">- </w:t>
      </w:r>
      <w:r w:rsidRPr="0020670E">
        <w:rPr>
          <w:rFonts w:ascii="Times New Roman CYR" w:hAnsi="Times New Roman CYR" w:cs="Times New Roman CYR"/>
          <w:color w:val="000000" w:themeColor="text1"/>
          <w:sz w:val="26"/>
          <w:szCs w:val="26"/>
        </w:rPr>
        <w:t>Зоны санитарной охраны объектов питьевого назначения;</w:t>
      </w:r>
    </w:p>
    <w:p w:rsidR="005D5A5E" w:rsidRDefault="005D5A5E" w:rsidP="00D61D1D">
      <w:pPr>
        <w:widowControl w:val="0"/>
        <w:tabs>
          <w:tab w:val="left" w:pos="708"/>
        </w:tabs>
        <w:autoSpaceDE w:val="0"/>
        <w:spacing w:line="276" w:lineRule="auto"/>
        <w:ind w:firstLine="567"/>
        <w:jc w:val="both"/>
        <w:rPr>
          <w:rFonts w:ascii="Times New Roman CYR" w:hAnsi="Times New Roman CYR" w:cs="Times New Roman CYR"/>
          <w:color w:val="000000" w:themeColor="text1"/>
          <w:sz w:val="26"/>
          <w:szCs w:val="26"/>
        </w:rPr>
      </w:pPr>
      <w:r w:rsidRPr="0020670E">
        <w:rPr>
          <w:rFonts w:ascii="Times New Roman CYR" w:hAnsi="Times New Roman CYR" w:cs="Times New Roman CYR"/>
          <w:color w:val="000000" w:themeColor="text1"/>
          <w:sz w:val="26"/>
          <w:szCs w:val="26"/>
        </w:rPr>
        <w:t>- Приаэродромная территория;</w:t>
      </w:r>
    </w:p>
    <w:p w:rsidR="009D46BC" w:rsidRPr="0020670E" w:rsidRDefault="009D46BC" w:rsidP="00D61D1D">
      <w:pPr>
        <w:widowControl w:val="0"/>
        <w:tabs>
          <w:tab w:val="left" w:pos="708"/>
        </w:tabs>
        <w:autoSpaceDE w:val="0"/>
        <w:spacing w:line="276" w:lineRule="auto"/>
        <w:ind w:firstLine="567"/>
        <w:jc w:val="both"/>
        <w:rPr>
          <w:rFonts w:ascii="Times New Roman CYR" w:hAnsi="Times New Roman CYR" w:cs="Times New Roman CYR"/>
          <w:color w:val="000000" w:themeColor="text1"/>
          <w:sz w:val="26"/>
          <w:szCs w:val="26"/>
        </w:rPr>
      </w:pPr>
      <w:r>
        <w:rPr>
          <w:rFonts w:ascii="Times New Roman CYR" w:hAnsi="Times New Roman CYR" w:cs="Times New Roman CYR"/>
          <w:color w:val="000000" w:themeColor="text1"/>
          <w:sz w:val="26"/>
          <w:szCs w:val="26"/>
        </w:rPr>
        <w:t>- </w:t>
      </w:r>
      <w:r w:rsidRPr="009D46BC">
        <w:rPr>
          <w:rFonts w:ascii="Times New Roman CYR" w:hAnsi="Times New Roman CYR" w:cs="Times New Roman CYR"/>
          <w:color w:val="000000" w:themeColor="text1"/>
          <w:sz w:val="26"/>
          <w:szCs w:val="26"/>
        </w:rPr>
        <w:t>Охранные зоны вокруг стационарных пунктов наблюдений за состоянием окружающей природной среды, ее загрязнением</w:t>
      </w:r>
      <w:r>
        <w:rPr>
          <w:rFonts w:ascii="Times New Roman CYR" w:hAnsi="Times New Roman CYR" w:cs="Times New Roman CYR"/>
          <w:color w:val="000000" w:themeColor="text1"/>
          <w:sz w:val="26"/>
          <w:szCs w:val="26"/>
        </w:rPr>
        <w:t>;</w:t>
      </w:r>
    </w:p>
    <w:p w:rsidR="00D61D1D" w:rsidRPr="0020670E" w:rsidRDefault="00D61D1D" w:rsidP="00D61D1D">
      <w:pPr>
        <w:widowControl w:val="0"/>
        <w:tabs>
          <w:tab w:val="left" w:pos="708"/>
        </w:tabs>
        <w:autoSpaceDE w:val="0"/>
        <w:spacing w:line="276" w:lineRule="auto"/>
        <w:ind w:firstLine="567"/>
        <w:jc w:val="both"/>
        <w:rPr>
          <w:rFonts w:ascii="Times New Roman CYR" w:hAnsi="Times New Roman CYR" w:cs="Times New Roman CYR"/>
          <w:color w:val="000000" w:themeColor="text1"/>
          <w:sz w:val="26"/>
          <w:szCs w:val="26"/>
        </w:rPr>
      </w:pPr>
      <w:r w:rsidRPr="0020670E">
        <w:rPr>
          <w:color w:val="000000" w:themeColor="text1"/>
          <w:sz w:val="26"/>
          <w:szCs w:val="26"/>
        </w:rPr>
        <w:lastRenderedPageBreak/>
        <w:t xml:space="preserve">- </w:t>
      </w:r>
      <w:r w:rsidRPr="0020670E">
        <w:rPr>
          <w:rFonts w:ascii="Times New Roman CYR" w:hAnsi="Times New Roman CYR" w:cs="Times New Roman CYR"/>
          <w:color w:val="000000" w:themeColor="text1"/>
          <w:sz w:val="26"/>
          <w:szCs w:val="26"/>
        </w:rPr>
        <w:t>Инженерная подготовка территории;</w:t>
      </w:r>
    </w:p>
    <w:p w:rsidR="007E1F01" w:rsidRPr="0020670E" w:rsidRDefault="00D61D1D" w:rsidP="007E1F01">
      <w:pPr>
        <w:pStyle w:val="ae"/>
        <w:spacing w:line="276" w:lineRule="auto"/>
        <w:ind w:firstLine="540"/>
        <w:rPr>
          <w:rFonts w:ascii="Times New Roman CYR" w:hAnsi="Times New Roman CYR" w:cs="Times New Roman CYR"/>
          <w:color w:val="000000" w:themeColor="text1"/>
          <w:sz w:val="26"/>
          <w:szCs w:val="26"/>
        </w:rPr>
      </w:pPr>
      <w:r w:rsidRPr="0020670E">
        <w:rPr>
          <w:color w:val="000000" w:themeColor="text1"/>
          <w:sz w:val="26"/>
          <w:szCs w:val="26"/>
        </w:rPr>
        <w:t xml:space="preserve">- </w:t>
      </w:r>
      <w:r w:rsidRPr="0020670E">
        <w:rPr>
          <w:rFonts w:ascii="Times New Roman CYR" w:hAnsi="Times New Roman CYR" w:cs="Times New Roman CYR"/>
          <w:color w:val="000000" w:themeColor="text1"/>
          <w:sz w:val="26"/>
          <w:szCs w:val="26"/>
        </w:rPr>
        <w:t>Состояние и формирование природно-экологического каркаса.</w:t>
      </w:r>
    </w:p>
    <w:p w:rsidR="00D61D1D" w:rsidRPr="0020670E" w:rsidRDefault="00D61D1D" w:rsidP="005D5A5E">
      <w:pPr>
        <w:pStyle w:val="ae"/>
        <w:spacing w:line="276" w:lineRule="auto"/>
        <w:jc w:val="center"/>
        <w:rPr>
          <w:b/>
          <w:color w:val="000000" w:themeColor="text1"/>
          <w:sz w:val="26"/>
          <w:szCs w:val="26"/>
        </w:rPr>
      </w:pPr>
      <w:r w:rsidRPr="0020670E">
        <w:rPr>
          <w:b/>
          <w:color w:val="000000" w:themeColor="text1"/>
          <w:sz w:val="26"/>
          <w:szCs w:val="26"/>
        </w:rPr>
        <w:t>Состояние воздушного бассейна</w:t>
      </w:r>
    </w:p>
    <w:p w:rsidR="00D61D1D" w:rsidRPr="0020670E" w:rsidRDefault="00D61D1D" w:rsidP="00D61D1D">
      <w:pPr>
        <w:widowControl w:val="0"/>
        <w:tabs>
          <w:tab w:val="left" w:pos="708"/>
        </w:tabs>
        <w:autoSpaceDE w:val="0"/>
        <w:spacing w:line="276" w:lineRule="auto"/>
        <w:ind w:firstLine="567"/>
        <w:jc w:val="both"/>
        <w:rPr>
          <w:rFonts w:ascii="Times New Roman CYR" w:hAnsi="Times New Roman CYR" w:cs="Times New Roman CYR"/>
          <w:color w:val="000000" w:themeColor="text1"/>
          <w:sz w:val="26"/>
          <w:szCs w:val="26"/>
        </w:rPr>
      </w:pPr>
      <w:r w:rsidRPr="0020670E">
        <w:rPr>
          <w:rFonts w:ascii="Times New Roman CYR" w:hAnsi="Times New Roman CYR" w:cs="Times New Roman CYR"/>
          <w:color w:val="000000" w:themeColor="text1"/>
          <w:sz w:val="26"/>
          <w:szCs w:val="26"/>
        </w:rPr>
        <w:t>Основным фактором внешней среды, влияющим на санитарно-гигиенические условия проживания в населенных пунктах сельского поселения, является состояние воздушного бассейна.</w:t>
      </w:r>
    </w:p>
    <w:p w:rsidR="00D61D1D" w:rsidRPr="0020670E" w:rsidRDefault="00D61D1D" w:rsidP="00D61D1D">
      <w:pPr>
        <w:widowControl w:val="0"/>
        <w:tabs>
          <w:tab w:val="left" w:pos="708"/>
        </w:tabs>
        <w:autoSpaceDE w:val="0"/>
        <w:spacing w:line="276" w:lineRule="auto"/>
        <w:ind w:firstLine="567"/>
        <w:jc w:val="both"/>
        <w:rPr>
          <w:rFonts w:ascii="Times New Roman CYR" w:hAnsi="Times New Roman CYR" w:cs="Times New Roman CYR"/>
          <w:color w:val="000000" w:themeColor="text1"/>
          <w:sz w:val="26"/>
          <w:szCs w:val="26"/>
        </w:rPr>
      </w:pPr>
      <w:r w:rsidRPr="0020670E">
        <w:rPr>
          <w:rFonts w:ascii="Times New Roman CYR" w:hAnsi="Times New Roman CYR" w:cs="Times New Roman CYR"/>
          <w:color w:val="000000" w:themeColor="text1"/>
          <w:sz w:val="26"/>
          <w:szCs w:val="26"/>
        </w:rPr>
        <w:t xml:space="preserve">Оценка степени загрязнения атмосферного воздуха в сельском поселении приводится по данным значениям концентраций основных загрязняющих веществ при различных скоростях и направлениях ветра, рассчитанных на основании многолетних наблюдений стационарной сетью Калужского областного Центра по гидрометеорологии и мониторингу окружающей среды (ЦГМОС). </w:t>
      </w:r>
    </w:p>
    <w:p w:rsidR="00D61D1D" w:rsidRPr="0020670E" w:rsidRDefault="00D61D1D" w:rsidP="00D61D1D">
      <w:pPr>
        <w:widowControl w:val="0"/>
        <w:tabs>
          <w:tab w:val="left" w:pos="708"/>
        </w:tabs>
        <w:autoSpaceDE w:val="0"/>
        <w:spacing w:line="276" w:lineRule="auto"/>
        <w:ind w:firstLine="567"/>
        <w:jc w:val="both"/>
        <w:rPr>
          <w:rFonts w:ascii="Times New Roman CYR" w:hAnsi="Times New Roman CYR" w:cs="Times New Roman CYR"/>
          <w:color w:val="000000" w:themeColor="text1"/>
          <w:sz w:val="26"/>
          <w:szCs w:val="26"/>
        </w:rPr>
      </w:pPr>
      <w:r w:rsidRPr="0020670E">
        <w:rPr>
          <w:rFonts w:ascii="Times New Roman CYR" w:hAnsi="Times New Roman CYR" w:cs="Times New Roman CYR"/>
          <w:color w:val="000000" w:themeColor="text1"/>
          <w:sz w:val="26"/>
          <w:szCs w:val="26"/>
        </w:rPr>
        <w:t xml:space="preserve">Значения фоновых концентраций загрязняющих веществ в атмосферном воздухе приведены в </w:t>
      </w:r>
      <w:r w:rsidRPr="0020670E">
        <w:rPr>
          <w:rFonts w:ascii="Times New Roman CYR" w:hAnsi="Times New Roman CYR" w:cs="Times New Roman CYR"/>
          <w:bCs/>
          <w:iCs/>
          <w:color w:val="000000" w:themeColor="text1"/>
          <w:sz w:val="26"/>
          <w:szCs w:val="26"/>
        </w:rPr>
        <w:t>таблице</w:t>
      </w:r>
      <w:r w:rsidR="00235969" w:rsidRPr="0020670E">
        <w:rPr>
          <w:rFonts w:ascii="Times New Roman CYR" w:hAnsi="Times New Roman CYR" w:cs="Times New Roman CYR"/>
          <w:bCs/>
          <w:iCs/>
          <w:color w:val="000000" w:themeColor="text1"/>
          <w:sz w:val="26"/>
          <w:szCs w:val="26"/>
        </w:rPr>
        <w:t>:</w:t>
      </w:r>
    </w:p>
    <w:p w:rsidR="00D61D1D" w:rsidRPr="0020670E" w:rsidRDefault="00D61D1D" w:rsidP="00D61D1D">
      <w:pPr>
        <w:spacing w:line="276" w:lineRule="auto"/>
        <w:jc w:val="right"/>
        <w:rPr>
          <w:i/>
          <w:color w:val="000000" w:themeColor="text1"/>
        </w:rPr>
      </w:pPr>
      <w:r w:rsidRPr="0020670E">
        <w:rPr>
          <w:i/>
          <w:color w:val="000000" w:themeColor="text1"/>
        </w:rPr>
        <w:t>Таблица</w:t>
      </w:r>
      <w:r w:rsidR="003D6EDE" w:rsidRPr="0020670E">
        <w:rPr>
          <w:i/>
          <w:color w:val="000000" w:themeColor="text1"/>
        </w:rPr>
        <w:t xml:space="preserve"> </w:t>
      </w:r>
      <w:r w:rsidR="004B4DBA">
        <w:rPr>
          <w:i/>
          <w:color w:val="000000" w:themeColor="text1"/>
        </w:rPr>
        <w:t>7</w:t>
      </w:r>
    </w:p>
    <w:tbl>
      <w:tblPr>
        <w:tblW w:w="9495" w:type="dxa"/>
        <w:tblInd w:w="105" w:type="dxa"/>
        <w:tblLayout w:type="fixed"/>
        <w:tblCellMar>
          <w:top w:w="105" w:type="dxa"/>
          <w:left w:w="105" w:type="dxa"/>
          <w:bottom w:w="105" w:type="dxa"/>
          <w:right w:w="105" w:type="dxa"/>
        </w:tblCellMar>
        <w:tblLook w:val="0000"/>
      </w:tblPr>
      <w:tblGrid>
        <w:gridCol w:w="2340"/>
        <w:gridCol w:w="2520"/>
        <w:gridCol w:w="2520"/>
        <w:gridCol w:w="2115"/>
      </w:tblGrid>
      <w:tr w:rsidR="008D7CA3" w:rsidRPr="0020670E" w:rsidTr="007C11DE">
        <w:trPr>
          <w:trHeight w:val="75"/>
        </w:trPr>
        <w:tc>
          <w:tcPr>
            <w:tcW w:w="949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D61D1D" w:rsidRPr="0020670E" w:rsidRDefault="00D61D1D" w:rsidP="00D61D1D">
            <w:pPr>
              <w:spacing w:line="276" w:lineRule="auto"/>
              <w:jc w:val="center"/>
              <w:rPr>
                <w:b/>
                <w:color w:val="000000" w:themeColor="text1"/>
              </w:rPr>
            </w:pPr>
            <w:r w:rsidRPr="0020670E">
              <w:rPr>
                <w:b/>
                <w:color w:val="000000" w:themeColor="text1"/>
              </w:rPr>
              <w:t>Численность населения (тыс. чел.) менее 10.</w:t>
            </w:r>
          </w:p>
        </w:tc>
      </w:tr>
      <w:tr w:rsidR="008D7CA3" w:rsidRPr="0020670E" w:rsidTr="007C11DE">
        <w:trPr>
          <w:trHeight w:val="90"/>
        </w:trPr>
        <w:tc>
          <w:tcPr>
            <w:tcW w:w="2340" w:type="dxa"/>
            <w:tcBorders>
              <w:top w:val="single" w:sz="4" w:space="0" w:color="000000"/>
              <w:left w:val="single" w:sz="4" w:space="0" w:color="000000"/>
              <w:bottom w:val="single" w:sz="4" w:space="0" w:color="000000"/>
            </w:tcBorders>
            <w:shd w:val="clear" w:color="auto" w:fill="FFFFFF"/>
            <w:vAlign w:val="center"/>
          </w:tcPr>
          <w:p w:rsidR="00D61D1D" w:rsidRPr="0020670E" w:rsidRDefault="00D61D1D" w:rsidP="00D61D1D">
            <w:pPr>
              <w:spacing w:line="276" w:lineRule="auto"/>
              <w:jc w:val="center"/>
              <w:rPr>
                <w:b/>
                <w:color w:val="000000" w:themeColor="text1"/>
              </w:rPr>
            </w:pPr>
            <w:r w:rsidRPr="0020670E">
              <w:rPr>
                <w:b/>
                <w:color w:val="000000" w:themeColor="text1"/>
              </w:rPr>
              <w:t>Загрязняющее вещество</w:t>
            </w:r>
          </w:p>
        </w:tc>
        <w:tc>
          <w:tcPr>
            <w:tcW w:w="2520" w:type="dxa"/>
            <w:tcBorders>
              <w:top w:val="single" w:sz="4" w:space="0" w:color="000000"/>
              <w:left w:val="single" w:sz="4" w:space="0" w:color="000000"/>
              <w:bottom w:val="single" w:sz="4" w:space="0" w:color="000000"/>
            </w:tcBorders>
            <w:shd w:val="clear" w:color="auto" w:fill="FFFFFF"/>
            <w:vAlign w:val="center"/>
          </w:tcPr>
          <w:p w:rsidR="00D61D1D" w:rsidRPr="0020670E" w:rsidRDefault="00D61D1D" w:rsidP="00D61D1D">
            <w:pPr>
              <w:spacing w:line="276" w:lineRule="auto"/>
              <w:jc w:val="center"/>
              <w:rPr>
                <w:b/>
                <w:color w:val="000000" w:themeColor="text1"/>
              </w:rPr>
            </w:pPr>
            <w:r w:rsidRPr="0020670E">
              <w:rPr>
                <w:b/>
                <w:color w:val="000000" w:themeColor="text1"/>
              </w:rPr>
              <w:t>ПДК</w:t>
            </w:r>
          </w:p>
          <w:p w:rsidR="00D61D1D" w:rsidRPr="0020670E" w:rsidRDefault="00D61D1D" w:rsidP="00D61D1D">
            <w:pPr>
              <w:spacing w:line="276" w:lineRule="auto"/>
              <w:jc w:val="center"/>
              <w:rPr>
                <w:b/>
                <w:color w:val="000000" w:themeColor="text1"/>
              </w:rPr>
            </w:pPr>
            <w:r w:rsidRPr="0020670E">
              <w:rPr>
                <w:b/>
                <w:color w:val="000000" w:themeColor="text1"/>
              </w:rPr>
              <w:t>(</w:t>
            </w:r>
            <w:proofErr w:type="spellStart"/>
            <w:r w:rsidRPr="0020670E">
              <w:rPr>
                <w:b/>
                <w:color w:val="000000" w:themeColor="text1"/>
              </w:rPr>
              <w:t>max</w:t>
            </w:r>
            <w:proofErr w:type="spellEnd"/>
            <w:r w:rsidRPr="0020670E">
              <w:rPr>
                <w:b/>
                <w:color w:val="000000" w:themeColor="text1"/>
              </w:rPr>
              <w:t xml:space="preserve"> разовый)</w:t>
            </w:r>
          </w:p>
        </w:tc>
        <w:tc>
          <w:tcPr>
            <w:tcW w:w="2520" w:type="dxa"/>
            <w:tcBorders>
              <w:top w:val="single" w:sz="4" w:space="0" w:color="000000"/>
              <w:left w:val="single" w:sz="4" w:space="0" w:color="000000"/>
              <w:bottom w:val="single" w:sz="4" w:space="0" w:color="000000"/>
            </w:tcBorders>
            <w:shd w:val="clear" w:color="auto" w:fill="FFFFFF"/>
            <w:vAlign w:val="center"/>
          </w:tcPr>
          <w:p w:rsidR="00D61D1D" w:rsidRPr="0020670E" w:rsidRDefault="00D61D1D" w:rsidP="00D61D1D">
            <w:pPr>
              <w:spacing w:line="276" w:lineRule="auto"/>
              <w:jc w:val="center"/>
              <w:rPr>
                <w:b/>
                <w:color w:val="000000" w:themeColor="text1"/>
              </w:rPr>
            </w:pPr>
            <w:r w:rsidRPr="0020670E">
              <w:rPr>
                <w:b/>
                <w:color w:val="000000" w:themeColor="text1"/>
              </w:rPr>
              <w:t>Фоновые концентрации</w:t>
            </w:r>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61D1D" w:rsidRPr="0020670E" w:rsidRDefault="00D61D1D" w:rsidP="00D61D1D">
            <w:pPr>
              <w:spacing w:line="276" w:lineRule="auto"/>
              <w:jc w:val="center"/>
              <w:rPr>
                <w:b/>
                <w:color w:val="000000" w:themeColor="text1"/>
              </w:rPr>
            </w:pPr>
            <w:r w:rsidRPr="0020670E">
              <w:rPr>
                <w:b/>
                <w:color w:val="000000" w:themeColor="text1"/>
              </w:rPr>
              <w:t>Превышение</w:t>
            </w:r>
          </w:p>
        </w:tc>
      </w:tr>
      <w:tr w:rsidR="008D7CA3" w:rsidRPr="0020670E" w:rsidTr="007C11DE">
        <w:trPr>
          <w:trHeight w:val="574"/>
        </w:trPr>
        <w:tc>
          <w:tcPr>
            <w:tcW w:w="2340" w:type="dxa"/>
            <w:tcBorders>
              <w:top w:val="single" w:sz="4" w:space="0" w:color="000000"/>
              <w:left w:val="single" w:sz="4" w:space="0" w:color="000000"/>
              <w:bottom w:val="single" w:sz="4" w:space="0" w:color="000000"/>
            </w:tcBorders>
            <w:shd w:val="clear" w:color="auto" w:fill="FFFFFF"/>
          </w:tcPr>
          <w:p w:rsidR="00D61D1D" w:rsidRPr="0020670E" w:rsidRDefault="00D61D1D" w:rsidP="00D61D1D">
            <w:pPr>
              <w:spacing w:line="276" w:lineRule="auto"/>
              <w:rPr>
                <w:color w:val="000000" w:themeColor="text1"/>
              </w:rPr>
            </w:pPr>
            <w:r w:rsidRPr="0020670E">
              <w:rPr>
                <w:color w:val="000000" w:themeColor="text1"/>
              </w:rPr>
              <w:t>Взвешенные вещества</w:t>
            </w:r>
          </w:p>
        </w:tc>
        <w:tc>
          <w:tcPr>
            <w:tcW w:w="2520" w:type="dxa"/>
            <w:tcBorders>
              <w:top w:val="single" w:sz="4" w:space="0" w:color="000000"/>
              <w:left w:val="single" w:sz="4" w:space="0" w:color="000000"/>
              <w:bottom w:val="single" w:sz="4" w:space="0" w:color="000000"/>
            </w:tcBorders>
            <w:shd w:val="clear" w:color="auto" w:fill="FFFFFF"/>
            <w:vAlign w:val="center"/>
          </w:tcPr>
          <w:p w:rsidR="00D61D1D" w:rsidRPr="0020670E" w:rsidRDefault="00D61D1D" w:rsidP="00D61D1D">
            <w:pPr>
              <w:spacing w:line="276" w:lineRule="auto"/>
              <w:jc w:val="center"/>
              <w:rPr>
                <w:color w:val="000000" w:themeColor="text1"/>
              </w:rPr>
            </w:pPr>
            <w:r w:rsidRPr="0020670E">
              <w:rPr>
                <w:color w:val="000000" w:themeColor="text1"/>
              </w:rPr>
              <w:t>500 мкг/м³</w:t>
            </w:r>
          </w:p>
        </w:tc>
        <w:tc>
          <w:tcPr>
            <w:tcW w:w="2520" w:type="dxa"/>
            <w:tcBorders>
              <w:top w:val="single" w:sz="4" w:space="0" w:color="000000"/>
              <w:left w:val="single" w:sz="4" w:space="0" w:color="000000"/>
              <w:bottom w:val="single" w:sz="4" w:space="0" w:color="000000"/>
            </w:tcBorders>
            <w:shd w:val="clear" w:color="auto" w:fill="FFFFFF"/>
            <w:vAlign w:val="center"/>
          </w:tcPr>
          <w:p w:rsidR="00D61D1D" w:rsidRPr="0020670E" w:rsidRDefault="00D61D1D" w:rsidP="00D61D1D">
            <w:pPr>
              <w:spacing w:line="276" w:lineRule="auto"/>
              <w:jc w:val="center"/>
              <w:rPr>
                <w:color w:val="000000" w:themeColor="text1"/>
              </w:rPr>
            </w:pPr>
            <w:r w:rsidRPr="0020670E">
              <w:rPr>
                <w:color w:val="000000" w:themeColor="text1"/>
              </w:rPr>
              <w:t>140 мкг/м³</w:t>
            </w:r>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61D1D" w:rsidRPr="0020670E" w:rsidRDefault="00D61D1D" w:rsidP="00D61D1D">
            <w:pPr>
              <w:spacing w:line="276" w:lineRule="auto"/>
              <w:jc w:val="center"/>
              <w:rPr>
                <w:color w:val="000000" w:themeColor="text1"/>
              </w:rPr>
            </w:pPr>
            <w:r w:rsidRPr="0020670E">
              <w:rPr>
                <w:color w:val="000000" w:themeColor="text1"/>
              </w:rPr>
              <w:t>нет</w:t>
            </w:r>
          </w:p>
        </w:tc>
      </w:tr>
      <w:tr w:rsidR="008D7CA3" w:rsidRPr="0020670E" w:rsidTr="007C11DE">
        <w:trPr>
          <w:trHeight w:val="90"/>
        </w:trPr>
        <w:tc>
          <w:tcPr>
            <w:tcW w:w="2340" w:type="dxa"/>
            <w:tcBorders>
              <w:top w:val="single" w:sz="4" w:space="0" w:color="000000"/>
              <w:left w:val="single" w:sz="4" w:space="0" w:color="000000"/>
              <w:bottom w:val="single" w:sz="4" w:space="0" w:color="000000"/>
            </w:tcBorders>
            <w:shd w:val="clear" w:color="auto" w:fill="FFFFFF"/>
          </w:tcPr>
          <w:p w:rsidR="00D61D1D" w:rsidRPr="0020670E" w:rsidRDefault="00D61D1D" w:rsidP="00D61D1D">
            <w:pPr>
              <w:spacing w:line="276" w:lineRule="auto"/>
              <w:rPr>
                <w:color w:val="000000" w:themeColor="text1"/>
              </w:rPr>
            </w:pPr>
            <w:r w:rsidRPr="0020670E">
              <w:rPr>
                <w:color w:val="000000" w:themeColor="text1"/>
              </w:rPr>
              <w:t>Диоксид азота</w:t>
            </w:r>
          </w:p>
        </w:tc>
        <w:tc>
          <w:tcPr>
            <w:tcW w:w="2520" w:type="dxa"/>
            <w:tcBorders>
              <w:top w:val="single" w:sz="4" w:space="0" w:color="000000"/>
              <w:left w:val="single" w:sz="4" w:space="0" w:color="000000"/>
              <w:bottom w:val="single" w:sz="4" w:space="0" w:color="000000"/>
            </w:tcBorders>
            <w:shd w:val="clear" w:color="auto" w:fill="FFFFFF"/>
            <w:vAlign w:val="center"/>
          </w:tcPr>
          <w:p w:rsidR="00D61D1D" w:rsidRPr="0020670E" w:rsidRDefault="00D61D1D" w:rsidP="00D61D1D">
            <w:pPr>
              <w:spacing w:line="276" w:lineRule="auto"/>
              <w:jc w:val="center"/>
              <w:rPr>
                <w:color w:val="000000" w:themeColor="text1"/>
              </w:rPr>
            </w:pPr>
            <w:r w:rsidRPr="0020670E">
              <w:rPr>
                <w:color w:val="000000" w:themeColor="text1"/>
              </w:rPr>
              <w:t>200 мкг/м³</w:t>
            </w:r>
          </w:p>
        </w:tc>
        <w:tc>
          <w:tcPr>
            <w:tcW w:w="2520" w:type="dxa"/>
            <w:tcBorders>
              <w:top w:val="single" w:sz="4" w:space="0" w:color="000000"/>
              <w:left w:val="single" w:sz="4" w:space="0" w:color="000000"/>
              <w:bottom w:val="single" w:sz="4" w:space="0" w:color="000000"/>
            </w:tcBorders>
            <w:shd w:val="clear" w:color="auto" w:fill="FFFFFF"/>
            <w:vAlign w:val="center"/>
          </w:tcPr>
          <w:p w:rsidR="00D61D1D" w:rsidRPr="0020670E" w:rsidRDefault="00D61D1D" w:rsidP="00D61D1D">
            <w:pPr>
              <w:spacing w:line="276" w:lineRule="auto"/>
              <w:jc w:val="center"/>
              <w:rPr>
                <w:color w:val="000000" w:themeColor="text1"/>
              </w:rPr>
            </w:pPr>
            <w:r w:rsidRPr="0020670E">
              <w:rPr>
                <w:color w:val="000000" w:themeColor="text1"/>
              </w:rPr>
              <w:t>56 мкг/м³</w:t>
            </w:r>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61D1D" w:rsidRPr="0020670E" w:rsidRDefault="00D61D1D" w:rsidP="00D61D1D">
            <w:pPr>
              <w:spacing w:line="276" w:lineRule="auto"/>
              <w:jc w:val="center"/>
              <w:rPr>
                <w:color w:val="000000" w:themeColor="text1"/>
              </w:rPr>
            </w:pPr>
            <w:r w:rsidRPr="0020670E">
              <w:rPr>
                <w:color w:val="000000" w:themeColor="text1"/>
              </w:rPr>
              <w:t>нет</w:t>
            </w:r>
          </w:p>
        </w:tc>
      </w:tr>
      <w:tr w:rsidR="008D7CA3" w:rsidRPr="0020670E" w:rsidTr="007C11DE">
        <w:trPr>
          <w:trHeight w:val="90"/>
        </w:trPr>
        <w:tc>
          <w:tcPr>
            <w:tcW w:w="2340" w:type="dxa"/>
            <w:tcBorders>
              <w:top w:val="single" w:sz="4" w:space="0" w:color="000000"/>
              <w:left w:val="single" w:sz="4" w:space="0" w:color="000000"/>
              <w:bottom w:val="single" w:sz="4" w:space="0" w:color="000000"/>
            </w:tcBorders>
            <w:shd w:val="clear" w:color="auto" w:fill="FFFFFF"/>
          </w:tcPr>
          <w:p w:rsidR="00D61D1D" w:rsidRPr="0020670E" w:rsidRDefault="00D61D1D" w:rsidP="00D61D1D">
            <w:pPr>
              <w:spacing w:line="276" w:lineRule="auto"/>
              <w:rPr>
                <w:color w:val="000000" w:themeColor="text1"/>
              </w:rPr>
            </w:pPr>
            <w:r w:rsidRPr="0020670E">
              <w:rPr>
                <w:color w:val="000000" w:themeColor="text1"/>
              </w:rPr>
              <w:t>Диоксид серы</w:t>
            </w:r>
          </w:p>
        </w:tc>
        <w:tc>
          <w:tcPr>
            <w:tcW w:w="2520" w:type="dxa"/>
            <w:tcBorders>
              <w:top w:val="single" w:sz="4" w:space="0" w:color="000000"/>
              <w:left w:val="single" w:sz="4" w:space="0" w:color="000000"/>
              <w:bottom w:val="single" w:sz="4" w:space="0" w:color="000000"/>
            </w:tcBorders>
            <w:shd w:val="clear" w:color="auto" w:fill="FFFFFF"/>
            <w:vAlign w:val="center"/>
          </w:tcPr>
          <w:p w:rsidR="00D61D1D" w:rsidRPr="0020670E" w:rsidRDefault="00D61D1D" w:rsidP="00D61D1D">
            <w:pPr>
              <w:spacing w:line="276" w:lineRule="auto"/>
              <w:jc w:val="center"/>
              <w:rPr>
                <w:color w:val="000000" w:themeColor="text1"/>
              </w:rPr>
            </w:pPr>
            <w:r w:rsidRPr="0020670E">
              <w:rPr>
                <w:color w:val="000000" w:themeColor="text1"/>
              </w:rPr>
              <w:t>500 мкг/м³</w:t>
            </w:r>
          </w:p>
        </w:tc>
        <w:tc>
          <w:tcPr>
            <w:tcW w:w="2520" w:type="dxa"/>
            <w:tcBorders>
              <w:top w:val="single" w:sz="4" w:space="0" w:color="000000"/>
              <w:left w:val="single" w:sz="4" w:space="0" w:color="000000"/>
              <w:bottom w:val="single" w:sz="4" w:space="0" w:color="000000"/>
            </w:tcBorders>
            <w:shd w:val="clear" w:color="auto" w:fill="FFFFFF"/>
            <w:vAlign w:val="center"/>
          </w:tcPr>
          <w:p w:rsidR="00D61D1D" w:rsidRPr="0020670E" w:rsidRDefault="00D61D1D" w:rsidP="00D61D1D">
            <w:pPr>
              <w:spacing w:line="276" w:lineRule="auto"/>
              <w:jc w:val="center"/>
              <w:rPr>
                <w:color w:val="000000" w:themeColor="text1"/>
              </w:rPr>
            </w:pPr>
            <w:r w:rsidRPr="0020670E">
              <w:rPr>
                <w:color w:val="000000" w:themeColor="text1"/>
              </w:rPr>
              <w:t>11 мкг/м³</w:t>
            </w:r>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61D1D" w:rsidRPr="0020670E" w:rsidRDefault="00D61D1D" w:rsidP="00D61D1D">
            <w:pPr>
              <w:spacing w:line="276" w:lineRule="auto"/>
              <w:jc w:val="center"/>
              <w:rPr>
                <w:color w:val="000000" w:themeColor="text1"/>
              </w:rPr>
            </w:pPr>
            <w:r w:rsidRPr="0020670E">
              <w:rPr>
                <w:color w:val="000000" w:themeColor="text1"/>
              </w:rPr>
              <w:t>нет</w:t>
            </w:r>
          </w:p>
        </w:tc>
      </w:tr>
      <w:tr w:rsidR="008D7CA3" w:rsidRPr="0020670E" w:rsidTr="007C11DE">
        <w:trPr>
          <w:trHeight w:val="90"/>
        </w:trPr>
        <w:tc>
          <w:tcPr>
            <w:tcW w:w="2340" w:type="dxa"/>
            <w:tcBorders>
              <w:top w:val="single" w:sz="4" w:space="0" w:color="000000"/>
              <w:left w:val="single" w:sz="4" w:space="0" w:color="000000"/>
              <w:bottom w:val="single" w:sz="4" w:space="0" w:color="000000"/>
            </w:tcBorders>
            <w:shd w:val="clear" w:color="auto" w:fill="FFFFFF"/>
          </w:tcPr>
          <w:p w:rsidR="00D61D1D" w:rsidRPr="0020670E" w:rsidRDefault="00D61D1D" w:rsidP="00D61D1D">
            <w:pPr>
              <w:spacing w:line="276" w:lineRule="auto"/>
              <w:rPr>
                <w:color w:val="000000" w:themeColor="text1"/>
              </w:rPr>
            </w:pPr>
            <w:r w:rsidRPr="0020670E">
              <w:rPr>
                <w:color w:val="000000" w:themeColor="text1"/>
              </w:rPr>
              <w:t>Оксид углерода</w:t>
            </w:r>
          </w:p>
        </w:tc>
        <w:tc>
          <w:tcPr>
            <w:tcW w:w="2520" w:type="dxa"/>
            <w:tcBorders>
              <w:top w:val="single" w:sz="4" w:space="0" w:color="000000"/>
              <w:left w:val="single" w:sz="4" w:space="0" w:color="000000"/>
              <w:bottom w:val="single" w:sz="4" w:space="0" w:color="000000"/>
            </w:tcBorders>
            <w:shd w:val="clear" w:color="auto" w:fill="FFFFFF"/>
            <w:vAlign w:val="center"/>
          </w:tcPr>
          <w:p w:rsidR="00D61D1D" w:rsidRPr="0020670E" w:rsidRDefault="00D61D1D" w:rsidP="00D61D1D">
            <w:pPr>
              <w:spacing w:line="276" w:lineRule="auto"/>
              <w:jc w:val="center"/>
              <w:rPr>
                <w:color w:val="000000" w:themeColor="text1"/>
              </w:rPr>
            </w:pPr>
            <w:r w:rsidRPr="0020670E">
              <w:rPr>
                <w:color w:val="000000" w:themeColor="text1"/>
              </w:rPr>
              <w:t>5 мг/м³</w:t>
            </w:r>
          </w:p>
        </w:tc>
        <w:tc>
          <w:tcPr>
            <w:tcW w:w="2520" w:type="dxa"/>
            <w:tcBorders>
              <w:top w:val="single" w:sz="4" w:space="0" w:color="000000"/>
              <w:left w:val="single" w:sz="4" w:space="0" w:color="000000"/>
              <w:bottom w:val="single" w:sz="4" w:space="0" w:color="000000"/>
            </w:tcBorders>
            <w:shd w:val="clear" w:color="auto" w:fill="FFFFFF"/>
            <w:vAlign w:val="center"/>
          </w:tcPr>
          <w:p w:rsidR="00D61D1D" w:rsidRPr="0020670E" w:rsidRDefault="00D61D1D" w:rsidP="00D61D1D">
            <w:pPr>
              <w:spacing w:line="276" w:lineRule="auto"/>
              <w:jc w:val="center"/>
              <w:rPr>
                <w:color w:val="000000" w:themeColor="text1"/>
              </w:rPr>
            </w:pPr>
            <w:r w:rsidRPr="0020670E">
              <w:rPr>
                <w:color w:val="000000" w:themeColor="text1"/>
              </w:rPr>
              <w:t>1,8 мкг/м³</w:t>
            </w:r>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61D1D" w:rsidRPr="0020670E" w:rsidRDefault="00D61D1D" w:rsidP="00D61D1D">
            <w:pPr>
              <w:spacing w:line="276" w:lineRule="auto"/>
              <w:jc w:val="center"/>
              <w:rPr>
                <w:color w:val="000000" w:themeColor="text1"/>
              </w:rPr>
            </w:pPr>
            <w:r w:rsidRPr="0020670E">
              <w:rPr>
                <w:color w:val="000000" w:themeColor="text1"/>
              </w:rPr>
              <w:t>нет</w:t>
            </w:r>
          </w:p>
        </w:tc>
      </w:tr>
      <w:tr w:rsidR="008D7CA3" w:rsidRPr="0020670E" w:rsidTr="007C11DE">
        <w:trPr>
          <w:trHeight w:val="75"/>
        </w:trPr>
        <w:tc>
          <w:tcPr>
            <w:tcW w:w="2340" w:type="dxa"/>
            <w:tcBorders>
              <w:top w:val="single" w:sz="4" w:space="0" w:color="000000"/>
              <w:left w:val="single" w:sz="4" w:space="0" w:color="000000"/>
              <w:bottom w:val="single" w:sz="4" w:space="0" w:color="000000"/>
            </w:tcBorders>
            <w:shd w:val="clear" w:color="auto" w:fill="FFFFFF"/>
          </w:tcPr>
          <w:p w:rsidR="00D61D1D" w:rsidRPr="0020670E" w:rsidRDefault="00D61D1D" w:rsidP="00D61D1D">
            <w:pPr>
              <w:spacing w:line="276" w:lineRule="auto"/>
              <w:rPr>
                <w:color w:val="000000" w:themeColor="text1"/>
              </w:rPr>
            </w:pPr>
            <w:r w:rsidRPr="0020670E">
              <w:rPr>
                <w:color w:val="000000" w:themeColor="text1"/>
              </w:rPr>
              <w:t>Сероводород</w:t>
            </w:r>
          </w:p>
        </w:tc>
        <w:tc>
          <w:tcPr>
            <w:tcW w:w="2520" w:type="dxa"/>
            <w:tcBorders>
              <w:top w:val="single" w:sz="4" w:space="0" w:color="000000"/>
              <w:left w:val="single" w:sz="4" w:space="0" w:color="000000"/>
              <w:bottom w:val="single" w:sz="4" w:space="0" w:color="000000"/>
            </w:tcBorders>
            <w:shd w:val="clear" w:color="auto" w:fill="FFFFFF"/>
            <w:vAlign w:val="center"/>
          </w:tcPr>
          <w:p w:rsidR="00D61D1D" w:rsidRPr="0020670E" w:rsidRDefault="00D61D1D" w:rsidP="00D61D1D">
            <w:pPr>
              <w:spacing w:line="276" w:lineRule="auto"/>
              <w:jc w:val="center"/>
              <w:rPr>
                <w:color w:val="000000" w:themeColor="text1"/>
              </w:rPr>
            </w:pPr>
            <w:r w:rsidRPr="0020670E">
              <w:rPr>
                <w:color w:val="000000" w:themeColor="text1"/>
              </w:rPr>
              <w:t>8 мг/м³</w:t>
            </w:r>
          </w:p>
        </w:tc>
        <w:tc>
          <w:tcPr>
            <w:tcW w:w="2520" w:type="dxa"/>
            <w:tcBorders>
              <w:top w:val="single" w:sz="4" w:space="0" w:color="000000"/>
              <w:left w:val="single" w:sz="4" w:space="0" w:color="000000"/>
              <w:bottom w:val="single" w:sz="4" w:space="0" w:color="000000"/>
            </w:tcBorders>
            <w:shd w:val="clear" w:color="auto" w:fill="FFFFFF"/>
            <w:vAlign w:val="center"/>
          </w:tcPr>
          <w:p w:rsidR="00D61D1D" w:rsidRPr="0020670E" w:rsidRDefault="00D61D1D" w:rsidP="00D61D1D">
            <w:pPr>
              <w:spacing w:line="276" w:lineRule="auto"/>
              <w:jc w:val="center"/>
              <w:rPr>
                <w:color w:val="000000" w:themeColor="text1"/>
              </w:rPr>
            </w:pPr>
            <w:r w:rsidRPr="0020670E">
              <w:rPr>
                <w:color w:val="000000" w:themeColor="text1"/>
              </w:rPr>
              <w:t>4 мкг/м³</w:t>
            </w:r>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61D1D" w:rsidRPr="0020670E" w:rsidRDefault="00D61D1D" w:rsidP="00D61D1D">
            <w:pPr>
              <w:spacing w:line="276" w:lineRule="auto"/>
              <w:jc w:val="center"/>
              <w:rPr>
                <w:color w:val="000000" w:themeColor="text1"/>
              </w:rPr>
            </w:pPr>
            <w:r w:rsidRPr="0020670E">
              <w:rPr>
                <w:color w:val="000000" w:themeColor="text1"/>
              </w:rPr>
              <w:t>нет</w:t>
            </w:r>
          </w:p>
        </w:tc>
      </w:tr>
    </w:tbl>
    <w:p w:rsidR="00095A91" w:rsidRPr="0020670E" w:rsidRDefault="00095A91" w:rsidP="00095A91">
      <w:pPr>
        <w:widowControl w:val="0"/>
        <w:tabs>
          <w:tab w:val="left" w:pos="708"/>
        </w:tabs>
        <w:autoSpaceDE w:val="0"/>
        <w:spacing w:line="276" w:lineRule="auto"/>
        <w:ind w:firstLine="567"/>
        <w:jc w:val="both"/>
        <w:rPr>
          <w:rFonts w:ascii="Times New Roman CYR" w:hAnsi="Times New Roman CYR" w:cs="Times New Roman CYR"/>
          <w:color w:val="000000" w:themeColor="text1"/>
          <w:sz w:val="26"/>
          <w:szCs w:val="26"/>
        </w:rPr>
      </w:pPr>
      <w:r w:rsidRPr="0020670E">
        <w:rPr>
          <w:rFonts w:ascii="Times New Roman CYR" w:hAnsi="Times New Roman CYR" w:cs="Times New Roman CYR"/>
          <w:color w:val="000000" w:themeColor="text1"/>
          <w:sz w:val="26"/>
          <w:szCs w:val="26"/>
        </w:rPr>
        <w:t xml:space="preserve">В соответствии с перечнем ПОО Калужской области, утвержденным комиссией КЧСиПБ при Правительстве Калужской области (протокол № 10 от 29 ноября 2006 года), на территории </w:t>
      </w:r>
      <w:r w:rsidR="004A1023" w:rsidRPr="0020670E">
        <w:rPr>
          <w:rFonts w:ascii="Times New Roman CYR" w:hAnsi="Times New Roman CYR" w:cs="Times New Roman CYR"/>
          <w:color w:val="000000" w:themeColor="text1"/>
          <w:sz w:val="26"/>
          <w:szCs w:val="26"/>
        </w:rPr>
        <w:t>сельского</w:t>
      </w:r>
      <w:r w:rsidRPr="0020670E">
        <w:rPr>
          <w:rFonts w:ascii="Times New Roman CYR" w:hAnsi="Times New Roman CYR" w:cs="Times New Roman CYR"/>
          <w:color w:val="000000" w:themeColor="text1"/>
          <w:sz w:val="26"/>
          <w:szCs w:val="26"/>
        </w:rPr>
        <w:t xml:space="preserve"> поселения отсутствуют потенциально опасные объекты, подлежащие декларированию.</w:t>
      </w:r>
    </w:p>
    <w:p w:rsidR="00D61D1D" w:rsidRPr="0020670E" w:rsidRDefault="00D61D1D" w:rsidP="00D61D1D">
      <w:pPr>
        <w:widowControl w:val="0"/>
        <w:tabs>
          <w:tab w:val="left" w:pos="708"/>
        </w:tabs>
        <w:autoSpaceDE w:val="0"/>
        <w:spacing w:line="276" w:lineRule="auto"/>
        <w:ind w:firstLine="567"/>
        <w:jc w:val="both"/>
        <w:rPr>
          <w:color w:val="000000" w:themeColor="text1"/>
          <w:sz w:val="26"/>
          <w:szCs w:val="26"/>
        </w:rPr>
      </w:pPr>
      <w:r w:rsidRPr="0020670E">
        <w:rPr>
          <w:rFonts w:ascii="Times New Roman CYR" w:hAnsi="Times New Roman CYR" w:cs="Times New Roman CYR"/>
          <w:color w:val="000000" w:themeColor="text1"/>
          <w:sz w:val="26"/>
          <w:szCs w:val="26"/>
        </w:rPr>
        <w:t xml:space="preserve">По всем показателям не обнаружено превышений нормативов ПДК, что соответствует ГН 2.1.6.1338-03 </w:t>
      </w:r>
      <w:r w:rsidR="00F55A7B" w:rsidRPr="0020670E">
        <w:rPr>
          <w:color w:val="000000" w:themeColor="text1"/>
          <w:sz w:val="26"/>
          <w:szCs w:val="26"/>
        </w:rPr>
        <w:t>«</w:t>
      </w:r>
      <w:r w:rsidRPr="0020670E">
        <w:rPr>
          <w:rFonts w:ascii="Times New Roman CYR" w:hAnsi="Times New Roman CYR" w:cs="Times New Roman CYR"/>
          <w:color w:val="000000" w:themeColor="text1"/>
          <w:sz w:val="26"/>
          <w:szCs w:val="26"/>
        </w:rPr>
        <w:t>Предельно допустимые концентрации (ПДК) загрязняющих веществ в атмосферном воздухе населенных мест</w:t>
      </w:r>
      <w:r w:rsidR="00F55A7B" w:rsidRPr="0020670E">
        <w:rPr>
          <w:color w:val="000000" w:themeColor="text1"/>
          <w:sz w:val="26"/>
          <w:szCs w:val="26"/>
        </w:rPr>
        <w:t>»</w:t>
      </w:r>
      <w:r w:rsidRPr="0020670E">
        <w:rPr>
          <w:color w:val="000000" w:themeColor="text1"/>
          <w:sz w:val="26"/>
          <w:szCs w:val="26"/>
        </w:rPr>
        <w:t>.</w:t>
      </w:r>
    </w:p>
    <w:p w:rsidR="00D61D1D" w:rsidRPr="0020670E" w:rsidRDefault="00D61D1D" w:rsidP="00D61D1D">
      <w:pPr>
        <w:widowControl w:val="0"/>
        <w:tabs>
          <w:tab w:val="left" w:pos="708"/>
        </w:tabs>
        <w:autoSpaceDE w:val="0"/>
        <w:spacing w:line="276" w:lineRule="auto"/>
        <w:ind w:firstLine="567"/>
        <w:jc w:val="both"/>
        <w:rPr>
          <w:rFonts w:ascii="Times New Roman CYR" w:hAnsi="Times New Roman CYR" w:cs="Times New Roman CYR"/>
          <w:color w:val="000000" w:themeColor="text1"/>
          <w:sz w:val="26"/>
          <w:szCs w:val="26"/>
        </w:rPr>
      </w:pPr>
      <w:r w:rsidRPr="0020670E">
        <w:rPr>
          <w:rFonts w:ascii="Times New Roman CYR" w:hAnsi="Times New Roman CYR" w:cs="Times New Roman CYR"/>
          <w:color w:val="000000" w:themeColor="text1"/>
          <w:sz w:val="26"/>
          <w:szCs w:val="26"/>
        </w:rPr>
        <w:t xml:space="preserve">В соответствии с </w:t>
      </w:r>
      <w:r w:rsidR="00F55A7B" w:rsidRPr="0020670E">
        <w:rPr>
          <w:color w:val="000000" w:themeColor="text1"/>
          <w:sz w:val="26"/>
          <w:szCs w:val="26"/>
        </w:rPr>
        <w:t>«</w:t>
      </w:r>
      <w:r w:rsidRPr="0020670E">
        <w:rPr>
          <w:rFonts w:ascii="Times New Roman CYR" w:hAnsi="Times New Roman CYR" w:cs="Times New Roman CYR"/>
          <w:color w:val="000000" w:themeColor="text1"/>
          <w:sz w:val="26"/>
          <w:szCs w:val="26"/>
        </w:rPr>
        <w:t>Методическими указаниями по предупредительному государственному санитарному надзору за районной планировкой</w:t>
      </w:r>
      <w:r w:rsidR="00F55A7B" w:rsidRPr="0020670E">
        <w:rPr>
          <w:color w:val="000000" w:themeColor="text1"/>
          <w:sz w:val="26"/>
          <w:szCs w:val="26"/>
        </w:rPr>
        <w:t>»</w:t>
      </w:r>
      <w:r w:rsidRPr="0020670E">
        <w:rPr>
          <w:color w:val="000000" w:themeColor="text1"/>
          <w:sz w:val="26"/>
          <w:szCs w:val="26"/>
        </w:rPr>
        <w:t xml:space="preserve"> </w:t>
      </w:r>
      <w:r w:rsidRPr="0020670E">
        <w:rPr>
          <w:rFonts w:ascii="Times New Roman CYR" w:hAnsi="Times New Roman CYR" w:cs="Times New Roman CYR"/>
          <w:color w:val="000000" w:themeColor="text1"/>
          <w:sz w:val="26"/>
          <w:szCs w:val="26"/>
        </w:rPr>
        <w:t>проводится оценка потенциала самоочищения природной среды (ПСПС).</w:t>
      </w:r>
    </w:p>
    <w:p w:rsidR="00D61D1D" w:rsidRPr="0020670E" w:rsidRDefault="00095A91" w:rsidP="00D61D1D">
      <w:pPr>
        <w:widowControl w:val="0"/>
        <w:tabs>
          <w:tab w:val="left" w:pos="708"/>
        </w:tabs>
        <w:autoSpaceDE w:val="0"/>
        <w:spacing w:line="276" w:lineRule="auto"/>
        <w:ind w:firstLine="567"/>
        <w:jc w:val="both"/>
        <w:rPr>
          <w:rFonts w:ascii="Times New Roman CYR" w:hAnsi="Times New Roman CYR" w:cs="Times New Roman CYR"/>
          <w:color w:val="000000" w:themeColor="text1"/>
          <w:sz w:val="26"/>
          <w:szCs w:val="26"/>
        </w:rPr>
      </w:pPr>
      <w:r w:rsidRPr="0020670E">
        <w:rPr>
          <w:rFonts w:ascii="Times New Roman CYR" w:hAnsi="Times New Roman CYR" w:cs="Times New Roman CYR"/>
          <w:color w:val="000000" w:themeColor="text1"/>
          <w:sz w:val="26"/>
          <w:szCs w:val="26"/>
        </w:rPr>
        <w:t>Самоочищающаяся</w:t>
      </w:r>
      <w:r w:rsidR="00D61D1D" w:rsidRPr="0020670E">
        <w:rPr>
          <w:rFonts w:ascii="Times New Roman CYR" w:hAnsi="Times New Roman CYR" w:cs="Times New Roman CYR"/>
          <w:color w:val="000000" w:themeColor="text1"/>
          <w:sz w:val="26"/>
          <w:szCs w:val="26"/>
        </w:rPr>
        <w:t xml:space="preserve"> способность атмосферы определяется по метеорологическому потенциалу загрязнения атмосферы (ПЗА), предложенному Э. Ю. Безуглой (1977 г.), и по метеорологическому потенциалу атмосферы, разработанному Т. С. Селегей (1987 г.).</w:t>
      </w:r>
    </w:p>
    <w:p w:rsidR="00D61D1D" w:rsidRPr="0020670E" w:rsidRDefault="00D61D1D" w:rsidP="00D61D1D">
      <w:pPr>
        <w:widowControl w:val="0"/>
        <w:tabs>
          <w:tab w:val="left" w:pos="708"/>
        </w:tabs>
        <w:autoSpaceDE w:val="0"/>
        <w:spacing w:line="276" w:lineRule="auto"/>
        <w:ind w:firstLine="567"/>
        <w:jc w:val="both"/>
        <w:rPr>
          <w:color w:val="000000" w:themeColor="text1"/>
          <w:sz w:val="26"/>
          <w:szCs w:val="26"/>
          <w:lang w:val="en-US"/>
        </w:rPr>
      </w:pPr>
      <w:r w:rsidRPr="0020670E">
        <w:rPr>
          <w:rFonts w:ascii="Times New Roman CYR" w:hAnsi="Times New Roman CYR" w:cs="Times New Roman CYR"/>
          <w:color w:val="000000" w:themeColor="text1"/>
          <w:sz w:val="26"/>
          <w:szCs w:val="26"/>
        </w:rPr>
        <w:t xml:space="preserve">ПЗА определяется на основе анализа повторяемости сочетаний метеорологических характеристик: приземных инверсий, штилей, туманов, осадков, скоростей ветра. На территории Калужской области данный показатель является </w:t>
      </w:r>
      <w:r w:rsidRPr="0020670E">
        <w:rPr>
          <w:rFonts w:ascii="Times New Roman CYR" w:hAnsi="Times New Roman CYR" w:cs="Times New Roman CYR"/>
          <w:iCs/>
          <w:color w:val="000000" w:themeColor="text1"/>
          <w:sz w:val="26"/>
          <w:szCs w:val="26"/>
        </w:rPr>
        <w:lastRenderedPageBreak/>
        <w:t>умеренным</w:t>
      </w:r>
      <w:r w:rsidRPr="0020670E">
        <w:rPr>
          <w:color w:val="000000" w:themeColor="text1"/>
          <w:sz w:val="26"/>
          <w:szCs w:val="26"/>
          <w:lang w:val="en-US"/>
        </w:rPr>
        <w:t>.</w:t>
      </w:r>
    </w:p>
    <w:p w:rsidR="007E1F01" w:rsidRPr="0020670E" w:rsidRDefault="007E1F01" w:rsidP="00D61D1D">
      <w:pPr>
        <w:widowControl w:val="0"/>
        <w:tabs>
          <w:tab w:val="left" w:pos="708"/>
        </w:tabs>
        <w:autoSpaceDE w:val="0"/>
        <w:spacing w:line="276" w:lineRule="auto"/>
        <w:ind w:firstLine="567"/>
        <w:jc w:val="both"/>
        <w:rPr>
          <w:color w:val="000000" w:themeColor="text1"/>
          <w:sz w:val="26"/>
          <w:szCs w:val="26"/>
          <w:lang w:val="en-US"/>
        </w:rPr>
      </w:pPr>
    </w:p>
    <w:p w:rsidR="00ED3300" w:rsidRPr="0020670E" w:rsidRDefault="00ED3300" w:rsidP="00ED3300">
      <w:pPr>
        <w:spacing w:line="276" w:lineRule="auto"/>
        <w:jc w:val="right"/>
        <w:rPr>
          <w:i/>
          <w:color w:val="000000" w:themeColor="text1"/>
        </w:rPr>
      </w:pPr>
      <w:r w:rsidRPr="0020670E">
        <w:rPr>
          <w:i/>
          <w:color w:val="000000" w:themeColor="text1"/>
        </w:rPr>
        <w:t xml:space="preserve">Таблица </w:t>
      </w:r>
      <w:r w:rsidR="004B4DBA">
        <w:rPr>
          <w:i/>
          <w:color w:val="000000" w:themeColor="text1"/>
        </w:rPr>
        <w:t>8</w:t>
      </w:r>
    </w:p>
    <w:tbl>
      <w:tblPr>
        <w:tblW w:w="1079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2"/>
        <w:gridCol w:w="1276"/>
        <w:gridCol w:w="1417"/>
        <w:gridCol w:w="1276"/>
        <w:gridCol w:w="1276"/>
        <w:gridCol w:w="1104"/>
        <w:gridCol w:w="1305"/>
        <w:gridCol w:w="1441"/>
      </w:tblGrid>
      <w:tr w:rsidR="008D7CA3" w:rsidRPr="0020670E" w:rsidTr="0039504C">
        <w:tc>
          <w:tcPr>
            <w:tcW w:w="1702" w:type="dxa"/>
            <w:vMerge w:val="restart"/>
            <w:shd w:val="clear" w:color="auto" w:fill="auto"/>
            <w:vAlign w:val="center"/>
          </w:tcPr>
          <w:p w:rsidR="00D61D1D" w:rsidRPr="0020670E" w:rsidRDefault="00D61D1D" w:rsidP="0039504C">
            <w:pPr>
              <w:spacing w:line="276" w:lineRule="auto"/>
              <w:jc w:val="center"/>
              <w:rPr>
                <w:b/>
                <w:color w:val="000000" w:themeColor="text1"/>
                <w:sz w:val="22"/>
                <w:szCs w:val="22"/>
              </w:rPr>
            </w:pPr>
            <w:r w:rsidRPr="0020670E">
              <w:rPr>
                <w:b/>
                <w:color w:val="000000" w:themeColor="text1"/>
                <w:sz w:val="22"/>
                <w:szCs w:val="22"/>
              </w:rPr>
              <w:t>Потенциал</w:t>
            </w:r>
          </w:p>
          <w:p w:rsidR="00D61D1D" w:rsidRPr="0020670E" w:rsidRDefault="00D61D1D" w:rsidP="0039504C">
            <w:pPr>
              <w:spacing w:line="276" w:lineRule="auto"/>
              <w:jc w:val="center"/>
              <w:rPr>
                <w:b/>
                <w:color w:val="000000" w:themeColor="text1"/>
                <w:sz w:val="22"/>
                <w:szCs w:val="22"/>
              </w:rPr>
            </w:pPr>
            <w:r w:rsidRPr="0020670E">
              <w:rPr>
                <w:b/>
                <w:color w:val="000000" w:themeColor="text1"/>
                <w:sz w:val="22"/>
                <w:szCs w:val="22"/>
              </w:rPr>
              <w:t>загрязнения</w:t>
            </w:r>
          </w:p>
          <w:p w:rsidR="00D61D1D" w:rsidRPr="0020670E" w:rsidRDefault="00D61D1D" w:rsidP="0039504C">
            <w:pPr>
              <w:spacing w:line="276" w:lineRule="auto"/>
              <w:jc w:val="center"/>
              <w:rPr>
                <w:b/>
                <w:color w:val="000000" w:themeColor="text1"/>
                <w:sz w:val="22"/>
                <w:szCs w:val="22"/>
              </w:rPr>
            </w:pPr>
            <w:r w:rsidRPr="0020670E">
              <w:rPr>
                <w:b/>
                <w:color w:val="000000" w:themeColor="text1"/>
                <w:sz w:val="22"/>
                <w:szCs w:val="22"/>
              </w:rPr>
              <w:t>атмосферы</w:t>
            </w:r>
          </w:p>
        </w:tc>
        <w:tc>
          <w:tcPr>
            <w:tcW w:w="3969" w:type="dxa"/>
            <w:gridSpan w:val="3"/>
            <w:shd w:val="clear" w:color="auto" w:fill="auto"/>
            <w:vAlign w:val="center"/>
          </w:tcPr>
          <w:p w:rsidR="00D61D1D" w:rsidRPr="0020670E" w:rsidRDefault="00D61D1D" w:rsidP="0039504C">
            <w:pPr>
              <w:spacing w:line="276" w:lineRule="auto"/>
              <w:jc w:val="center"/>
              <w:rPr>
                <w:b/>
                <w:color w:val="000000" w:themeColor="text1"/>
                <w:sz w:val="22"/>
                <w:szCs w:val="22"/>
              </w:rPr>
            </w:pPr>
            <w:r w:rsidRPr="0020670E">
              <w:rPr>
                <w:b/>
                <w:color w:val="000000" w:themeColor="text1"/>
                <w:sz w:val="22"/>
                <w:szCs w:val="22"/>
              </w:rPr>
              <w:t>Приземные инверсии</w:t>
            </w:r>
          </w:p>
        </w:tc>
        <w:tc>
          <w:tcPr>
            <w:tcW w:w="2380" w:type="dxa"/>
            <w:gridSpan w:val="2"/>
            <w:shd w:val="clear" w:color="auto" w:fill="auto"/>
            <w:vAlign w:val="center"/>
          </w:tcPr>
          <w:p w:rsidR="00D61D1D" w:rsidRPr="0020670E" w:rsidRDefault="00D61D1D" w:rsidP="0039504C">
            <w:pPr>
              <w:spacing w:line="276" w:lineRule="auto"/>
              <w:jc w:val="center"/>
              <w:rPr>
                <w:b/>
                <w:color w:val="000000" w:themeColor="text1"/>
                <w:sz w:val="22"/>
                <w:szCs w:val="22"/>
              </w:rPr>
            </w:pPr>
            <w:r w:rsidRPr="0020670E">
              <w:rPr>
                <w:b/>
                <w:color w:val="000000" w:themeColor="text1"/>
                <w:sz w:val="22"/>
                <w:szCs w:val="22"/>
              </w:rPr>
              <w:t>Повторяемость</w:t>
            </w:r>
          </w:p>
        </w:tc>
        <w:tc>
          <w:tcPr>
            <w:tcW w:w="1305" w:type="dxa"/>
            <w:vMerge w:val="restart"/>
            <w:shd w:val="clear" w:color="auto" w:fill="auto"/>
            <w:vAlign w:val="center"/>
          </w:tcPr>
          <w:p w:rsidR="00D61D1D" w:rsidRPr="0020670E" w:rsidRDefault="00D61D1D" w:rsidP="0039504C">
            <w:pPr>
              <w:spacing w:line="276" w:lineRule="auto"/>
              <w:jc w:val="center"/>
              <w:rPr>
                <w:b/>
                <w:color w:val="000000" w:themeColor="text1"/>
                <w:sz w:val="22"/>
                <w:szCs w:val="22"/>
              </w:rPr>
            </w:pPr>
            <w:r w:rsidRPr="0020670E">
              <w:rPr>
                <w:b/>
                <w:color w:val="000000" w:themeColor="text1"/>
                <w:sz w:val="22"/>
                <w:szCs w:val="22"/>
              </w:rPr>
              <w:t>Высота слоя перемешивания (км)</w:t>
            </w:r>
          </w:p>
        </w:tc>
        <w:tc>
          <w:tcPr>
            <w:tcW w:w="1441" w:type="dxa"/>
            <w:vMerge w:val="restart"/>
            <w:shd w:val="clear" w:color="auto" w:fill="auto"/>
            <w:vAlign w:val="center"/>
          </w:tcPr>
          <w:p w:rsidR="00D61D1D" w:rsidRPr="0020670E" w:rsidRDefault="00D61D1D" w:rsidP="0039504C">
            <w:pPr>
              <w:spacing w:line="276" w:lineRule="auto"/>
              <w:ind w:left="-49" w:right="-85"/>
              <w:jc w:val="center"/>
              <w:rPr>
                <w:b/>
                <w:color w:val="000000" w:themeColor="text1"/>
                <w:sz w:val="22"/>
                <w:szCs w:val="22"/>
              </w:rPr>
            </w:pPr>
            <w:r w:rsidRPr="0020670E">
              <w:rPr>
                <w:b/>
                <w:color w:val="000000" w:themeColor="text1"/>
                <w:sz w:val="22"/>
                <w:szCs w:val="22"/>
              </w:rPr>
              <w:t>Продолжительность тумана (часы)</w:t>
            </w:r>
          </w:p>
        </w:tc>
      </w:tr>
      <w:tr w:rsidR="008D7CA3" w:rsidRPr="0020670E" w:rsidTr="0039504C">
        <w:tc>
          <w:tcPr>
            <w:tcW w:w="1702" w:type="dxa"/>
            <w:vMerge/>
            <w:shd w:val="clear" w:color="auto" w:fill="auto"/>
          </w:tcPr>
          <w:p w:rsidR="00D61D1D" w:rsidRPr="0020670E" w:rsidRDefault="00D61D1D" w:rsidP="00D61D1D">
            <w:pPr>
              <w:spacing w:line="276" w:lineRule="auto"/>
              <w:rPr>
                <w:color w:val="000000" w:themeColor="text1"/>
                <w:sz w:val="22"/>
                <w:szCs w:val="22"/>
              </w:rPr>
            </w:pPr>
          </w:p>
        </w:tc>
        <w:tc>
          <w:tcPr>
            <w:tcW w:w="1276" w:type="dxa"/>
            <w:shd w:val="clear" w:color="auto" w:fill="auto"/>
            <w:vAlign w:val="center"/>
          </w:tcPr>
          <w:p w:rsidR="00D61D1D" w:rsidRPr="0020670E" w:rsidRDefault="00D61D1D" w:rsidP="0039504C">
            <w:pPr>
              <w:spacing w:line="276" w:lineRule="auto"/>
              <w:jc w:val="center"/>
              <w:rPr>
                <w:b/>
                <w:color w:val="000000" w:themeColor="text1"/>
                <w:sz w:val="22"/>
                <w:szCs w:val="22"/>
              </w:rPr>
            </w:pPr>
            <w:r w:rsidRPr="0020670E">
              <w:rPr>
                <w:b/>
                <w:color w:val="000000" w:themeColor="text1"/>
                <w:sz w:val="22"/>
                <w:szCs w:val="22"/>
              </w:rPr>
              <w:t>Повторяемость</w:t>
            </w:r>
          </w:p>
          <w:p w:rsidR="00D61D1D" w:rsidRPr="0020670E" w:rsidRDefault="00D61D1D" w:rsidP="0039504C">
            <w:pPr>
              <w:spacing w:line="276" w:lineRule="auto"/>
              <w:jc w:val="center"/>
              <w:rPr>
                <w:b/>
                <w:color w:val="000000" w:themeColor="text1"/>
                <w:sz w:val="22"/>
                <w:szCs w:val="22"/>
              </w:rPr>
            </w:pPr>
            <w:r w:rsidRPr="0020670E">
              <w:rPr>
                <w:b/>
                <w:color w:val="000000" w:themeColor="text1"/>
                <w:sz w:val="22"/>
                <w:szCs w:val="22"/>
              </w:rPr>
              <w:t>(%)</w:t>
            </w:r>
          </w:p>
        </w:tc>
        <w:tc>
          <w:tcPr>
            <w:tcW w:w="1417" w:type="dxa"/>
            <w:shd w:val="clear" w:color="auto" w:fill="auto"/>
            <w:vAlign w:val="center"/>
          </w:tcPr>
          <w:p w:rsidR="00D61D1D" w:rsidRPr="0020670E" w:rsidRDefault="00D61D1D" w:rsidP="0039504C">
            <w:pPr>
              <w:spacing w:line="276" w:lineRule="auto"/>
              <w:jc w:val="center"/>
              <w:rPr>
                <w:b/>
                <w:color w:val="000000" w:themeColor="text1"/>
                <w:sz w:val="22"/>
                <w:szCs w:val="22"/>
              </w:rPr>
            </w:pPr>
            <w:r w:rsidRPr="0020670E">
              <w:rPr>
                <w:b/>
                <w:color w:val="000000" w:themeColor="text1"/>
                <w:sz w:val="22"/>
                <w:szCs w:val="22"/>
              </w:rPr>
              <w:t>Мощность</w:t>
            </w:r>
          </w:p>
          <w:p w:rsidR="00D61D1D" w:rsidRPr="0020670E" w:rsidRDefault="00D61D1D" w:rsidP="0039504C">
            <w:pPr>
              <w:spacing w:line="276" w:lineRule="auto"/>
              <w:jc w:val="center"/>
              <w:rPr>
                <w:b/>
                <w:color w:val="000000" w:themeColor="text1"/>
                <w:sz w:val="22"/>
                <w:szCs w:val="22"/>
              </w:rPr>
            </w:pPr>
            <w:r w:rsidRPr="0020670E">
              <w:rPr>
                <w:b/>
                <w:color w:val="000000" w:themeColor="text1"/>
                <w:sz w:val="22"/>
                <w:szCs w:val="22"/>
              </w:rPr>
              <w:t>(км)</w:t>
            </w:r>
          </w:p>
        </w:tc>
        <w:tc>
          <w:tcPr>
            <w:tcW w:w="1276" w:type="dxa"/>
            <w:shd w:val="clear" w:color="auto" w:fill="auto"/>
            <w:vAlign w:val="center"/>
          </w:tcPr>
          <w:p w:rsidR="00D61D1D" w:rsidRPr="0020670E" w:rsidRDefault="00D61D1D" w:rsidP="0039504C">
            <w:pPr>
              <w:spacing w:line="276" w:lineRule="auto"/>
              <w:jc w:val="center"/>
              <w:rPr>
                <w:b/>
                <w:color w:val="000000" w:themeColor="text1"/>
                <w:sz w:val="22"/>
                <w:szCs w:val="22"/>
              </w:rPr>
            </w:pPr>
            <w:r w:rsidRPr="0020670E">
              <w:rPr>
                <w:b/>
                <w:color w:val="000000" w:themeColor="text1"/>
                <w:sz w:val="22"/>
                <w:szCs w:val="22"/>
              </w:rPr>
              <w:t>Интенсивность</w:t>
            </w:r>
          </w:p>
          <w:p w:rsidR="00D61D1D" w:rsidRPr="0020670E" w:rsidRDefault="00D61D1D" w:rsidP="0039504C">
            <w:pPr>
              <w:spacing w:line="276" w:lineRule="auto"/>
              <w:jc w:val="center"/>
              <w:rPr>
                <w:b/>
                <w:color w:val="000000" w:themeColor="text1"/>
                <w:sz w:val="22"/>
                <w:szCs w:val="22"/>
              </w:rPr>
            </w:pPr>
            <w:r w:rsidRPr="0020670E">
              <w:rPr>
                <w:b/>
                <w:color w:val="000000" w:themeColor="text1"/>
                <w:sz w:val="22"/>
                <w:szCs w:val="22"/>
              </w:rPr>
              <w:t>(С</w:t>
            </w:r>
            <w:r w:rsidRPr="0020670E">
              <w:rPr>
                <w:b/>
                <w:color w:val="000000" w:themeColor="text1"/>
                <w:sz w:val="22"/>
                <w:szCs w:val="22"/>
                <w:vertAlign w:val="superscript"/>
              </w:rPr>
              <w:t>0</w:t>
            </w:r>
            <w:r w:rsidRPr="0020670E">
              <w:rPr>
                <w:b/>
                <w:color w:val="000000" w:themeColor="text1"/>
                <w:sz w:val="22"/>
                <w:szCs w:val="22"/>
              </w:rPr>
              <w:t>)</w:t>
            </w:r>
          </w:p>
        </w:tc>
        <w:tc>
          <w:tcPr>
            <w:tcW w:w="1276" w:type="dxa"/>
            <w:shd w:val="clear" w:color="auto" w:fill="auto"/>
            <w:vAlign w:val="center"/>
          </w:tcPr>
          <w:p w:rsidR="00D61D1D" w:rsidRPr="0020670E" w:rsidRDefault="00D61D1D" w:rsidP="0039504C">
            <w:pPr>
              <w:spacing w:line="276" w:lineRule="auto"/>
              <w:jc w:val="center"/>
              <w:rPr>
                <w:b/>
                <w:color w:val="000000" w:themeColor="text1"/>
                <w:sz w:val="22"/>
                <w:szCs w:val="22"/>
              </w:rPr>
            </w:pPr>
            <w:r w:rsidRPr="0020670E">
              <w:rPr>
                <w:b/>
                <w:color w:val="000000" w:themeColor="text1"/>
                <w:sz w:val="22"/>
                <w:szCs w:val="22"/>
              </w:rPr>
              <w:t>Скорость ветра</w:t>
            </w:r>
          </w:p>
          <w:p w:rsidR="00D61D1D" w:rsidRPr="0020670E" w:rsidRDefault="00D61D1D" w:rsidP="0039504C">
            <w:pPr>
              <w:spacing w:line="276" w:lineRule="auto"/>
              <w:jc w:val="center"/>
              <w:rPr>
                <w:b/>
                <w:color w:val="000000" w:themeColor="text1"/>
                <w:sz w:val="22"/>
                <w:szCs w:val="22"/>
              </w:rPr>
            </w:pPr>
            <w:r w:rsidRPr="0020670E">
              <w:rPr>
                <w:b/>
                <w:color w:val="000000" w:themeColor="text1"/>
                <w:sz w:val="22"/>
                <w:szCs w:val="22"/>
              </w:rPr>
              <w:t>(0-1м/с)</w:t>
            </w:r>
          </w:p>
        </w:tc>
        <w:tc>
          <w:tcPr>
            <w:tcW w:w="1104" w:type="dxa"/>
            <w:shd w:val="clear" w:color="auto" w:fill="auto"/>
            <w:vAlign w:val="center"/>
          </w:tcPr>
          <w:p w:rsidR="00D61D1D" w:rsidRPr="0020670E" w:rsidRDefault="00D61D1D" w:rsidP="0039504C">
            <w:pPr>
              <w:spacing w:line="276" w:lineRule="auto"/>
              <w:jc w:val="center"/>
              <w:rPr>
                <w:b/>
                <w:color w:val="000000" w:themeColor="text1"/>
                <w:sz w:val="22"/>
                <w:szCs w:val="22"/>
              </w:rPr>
            </w:pPr>
            <w:r w:rsidRPr="0020670E">
              <w:rPr>
                <w:b/>
                <w:color w:val="000000" w:themeColor="text1"/>
                <w:sz w:val="22"/>
                <w:szCs w:val="22"/>
              </w:rPr>
              <w:t>Застой воздуха</w:t>
            </w:r>
          </w:p>
        </w:tc>
        <w:tc>
          <w:tcPr>
            <w:tcW w:w="1305" w:type="dxa"/>
            <w:vMerge/>
            <w:shd w:val="clear" w:color="auto" w:fill="auto"/>
          </w:tcPr>
          <w:p w:rsidR="00D61D1D" w:rsidRPr="0020670E" w:rsidRDefault="00D61D1D" w:rsidP="00D61D1D">
            <w:pPr>
              <w:spacing w:line="276" w:lineRule="auto"/>
              <w:rPr>
                <w:color w:val="000000" w:themeColor="text1"/>
                <w:sz w:val="22"/>
                <w:szCs w:val="22"/>
              </w:rPr>
            </w:pPr>
          </w:p>
        </w:tc>
        <w:tc>
          <w:tcPr>
            <w:tcW w:w="1441" w:type="dxa"/>
            <w:vMerge/>
            <w:shd w:val="clear" w:color="auto" w:fill="auto"/>
          </w:tcPr>
          <w:p w:rsidR="00D61D1D" w:rsidRPr="0020670E" w:rsidRDefault="00D61D1D" w:rsidP="00D61D1D">
            <w:pPr>
              <w:spacing w:line="276" w:lineRule="auto"/>
              <w:rPr>
                <w:color w:val="000000" w:themeColor="text1"/>
                <w:sz w:val="22"/>
                <w:szCs w:val="22"/>
              </w:rPr>
            </w:pPr>
          </w:p>
        </w:tc>
      </w:tr>
      <w:tr w:rsidR="008D7CA3" w:rsidRPr="0020670E" w:rsidTr="007C11DE">
        <w:trPr>
          <w:trHeight w:val="405"/>
        </w:trPr>
        <w:tc>
          <w:tcPr>
            <w:tcW w:w="1702" w:type="dxa"/>
            <w:shd w:val="clear" w:color="auto" w:fill="auto"/>
            <w:vAlign w:val="center"/>
          </w:tcPr>
          <w:p w:rsidR="00D61D1D" w:rsidRPr="0020670E" w:rsidRDefault="00D61D1D" w:rsidP="00D61D1D">
            <w:pPr>
              <w:spacing w:line="276" w:lineRule="auto"/>
              <w:jc w:val="center"/>
              <w:rPr>
                <w:color w:val="000000" w:themeColor="text1"/>
                <w:sz w:val="22"/>
                <w:szCs w:val="22"/>
              </w:rPr>
            </w:pPr>
            <w:r w:rsidRPr="0020670E">
              <w:rPr>
                <w:color w:val="000000" w:themeColor="text1"/>
                <w:sz w:val="22"/>
                <w:szCs w:val="22"/>
              </w:rPr>
              <w:t>Умеренный</w:t>
            </w:r>
          </w:p>
        </w:tc>
        <w:tc>
          <w:tcPr>
            <w:tcW w:w="1276" w:type="dxa"/>
            <w:shd w:val="clear" w:color="auto" w:fill="auto"/>
            <w:vAlign w:val="center"/>
          </w:tcPr>
          <w:p w:rsidR="00D61D1D" w:rsidRPr="0020670E" w:rsidRDefault="00D61D1D" w:rsidP="00D61D1D">
            <w:pPr>
              <w:spacing w:line="276" w:lineRule="auto"/>
              <w:jc w:val="center"/>
              <w:rPr>
                <w:color w:val="000000" w:themeColor="text1"/>
                <w:sz w:val="22"/>
                <w:szCs w:val="22"/>
              </w:rPr>
            </w:pPr>
            <w:r w:rsidRPr="0020670E">
              <w:rPr>
                <w:color w:val="000000" w:themeColor="text1"/>
                <w:sz w:val="22"/>
                <w:szCs w:val="22"/>
              </w:rPr>
              <w:t>30-40</w:t>
            </w:r>
          </w:p>
        </w:tc>
        <w:tc>
          <w:tcPr>
            <w:tcW w:w="1417" w:type="dxa"/>
            <w:shd w:val="clear" w:color="auto" w:fill="auto"/>
            <w:vAlign w:val="center"/>
          </w:tcPr>
          <w:p w:rsidR="00D61D1D" w:rsidRPr="0020670E" w:rsidRDefault="00D61D1D" w:rsidP="00D61D1D">
            <w:pPr>
              <w:spacing w:line="276" w:lineRule="auto"/>
              <w:jc w:val="center"/>
              <w:rPr>
                <w:color w:val="000000" w:themeColor="text1"/>
                <w:sz w:val="22"/>
                <w:szCs w:val="22"/>
              </w:rPr>
            </w:pPr>
            <w:r w:rsidRPr="0020670E">
              <w:rPr>
                <w:color w:val="000000" w:themeColor="text1"/>
                <w:sz w:val="22"/>
                <w:szCs w:val="22"/>
              </w:rPr>
              <w:t>0,4-0,5</w:t>
            </w:r>
          </w:p>
        </w:tc>
        <w:tc>
          <w:tcPr>
            <w:tcW w:w="1276" w:type="dxa"/>
            <w:shd w:val="clear" w:color="auto" w:fill="auto"/>
            <w:vAlign w:val="center"/>
          </w:tcPr>
          <w:p w:rsidR="00D61D1D" w:rsidRPr="0020670E" w:rsidRDefault="00D61D1D" w:rsidP="00D61D1D">
            <w:pPr>
              <w:spacing w:line="276" w:lineRule="auto"/>
              <w:jc w:val="center"/>
              <w:rPr>
                <w:color w:val="000000" w:themeColor="text1"/>
                <w:sz w:val="22"/>
                <w:szCs w:val="22"/>
              </w:rPr>
            </w:pPr>
            <w:r w:rsidRPr="0020670E">
              <w:rPr>
                <w:color w:val="000000" w:themeColor="text1"/>
                <w:sz w:val="22"/>
                <w:szCs w:val="22"/>
              </w:rPr>
              <w:t>3-5</w:t>
            </w:r>
          </w:p>
        </w:tc>
        <w:tc>
          <w:tcPr>
            <w:tcW w:w="1276" w:type="dxa"/>
            <w:shd w:val="clear" w:color="auto" w:fill="auto"/>
            <w:vAlign w:val="center"/>
          </w:tcPr>
          <w:p w:rsidR="00D61D1D" w:rsidRPr="0020670E" w:rsidRDefault="00D61D1D" w:rsidP="00D61D1D">
            <w:pPr>
              <w:spacing w:line="276" w:lineRule="auto"/>
              <w:jc w:val="center"/>
              <w:rPr>
                <w:color w:val="000000" w:themeColor="text1"/>
                <w:sz w:val="22"/>
                <w:szCs w:val="22"/>
              </w:rPr>
            </w:pPr>
            <w:r w:rsidRPr="0020670E">
              <w:rPr>
                <w:color w:val="000000" w:themeColor="text1"/>
                <w:sz w:val="22"/>
                <w:szCs w:val="22"/>
              </w:rPr>
              <w:t>20-30</w:t>
            </w:r>
          </w:p>
        </w:tc>
        <w:tc>
          <w:tcPr>
            <w:tcW w:w="1104" w:type="dxa"/>
            <w:shd w:val="clear" w:color="auto" w:fill="auto"/>
            <w:vAlign w:val="center"/>
          </w:tcPr>
          <w:p w:rsidR="00D61D1D" w:rsidRPr="0020670E" w:rsidRDefault="00D61D1D" w:rsidP="00D61D1D">
            <w:pPr>
              <w:spacing w:line="276" w:lineRule="auto"/>
              <w:jc w:val="center"/>
              <w:rPr>
                <w:color w:val="000000" w:themeColor="text1"/>
                <w:sz w:val="22"/>
                <w:szCs w:val="22"/>
              </w:rPr>
            </w:pPr>
            <w:r w:rsidRPr="0020670E">
              <w:rPr>
                <w:color w:val="000000" w:themeColor="text1"/>
                <w:sz w:val="22"/>
                <w:szCs w:val="22"/>
              </w:rPr>
              <w:t>7-12</w:t>
            </w:r>
          </w:p>
        </w:tc>
        <w:tc>
          <w:tcPr>
            <w:tcW w:w="1305" w:type="dxa"/>
            <w:shd w:val="clear" w:color="auto" w:fill="auto"/>
            <w:vAlign w:val="center"/>
          </w:tcPr>
          <w:p w:rsidR="00D61D1D" w:rsidRPr="0020670E" w:rsidRDefault="00D61D1D" w:rsidP="00D61D1D">
            <w:pPr>
              <w:spacing w:line="276" w:lineRule="auto"/>
              <w:jc w:val="center"/>
              <w:rPr>
                <w:color w:val="000000" w:themeColor="text1"/>
                <w:sz w:val="22"/>
                <w:szCs w:val="22"/>
              </w:rPr>
            </w:pPr>
            <w:r w:rsidRPr="0020670E">
              <w:rPr>
                <w:color w:val="000000" w:themeColor="text1"/>
                <w:sz w:val="22"/>
                <w:szCs w:val="22"/>
              </w:rPr>
              <w:t>0,8-1,0</w:t>
            </w:r>
          </w:p>
        </w:tc>
        <w:tc>
          <w:tcPr>
            <w:tcW w:w="1441" w:type="dxa"/>
            <w:shd w:val="clear" w:color="auto" w:fill="auto"/>
            <w:vAlign w:val="center"/>
          </w:tcPr>
          <w:p w:rsidR="00D61D1D" w:rsidRPr="0020670E" w:rsidRDefault="00D61D1D" w:rsidP="00D61D1D">
            <w:pPr>
              <w:spacing w:line="276" w:lineRule="auto"/>
              <w:jc w:val="center"/>
              <w:rPr>
                <w:color w:val="000000" w:themeColor="text1"/>
                <w:sz w:val="22"/>
                <w:szCs w:val="22"/>
              </w:rPr>
            </w:pPr>
            <w:r w:rsidRPr="0020670E">
              <w:rPr>
                <w:color w:val="000000" w:themeColor="text1"/>
                <w:sz w:val="22"/>
                <w:szCs w:val="22"/>
              </w:rPr>
              <w:t>100-550</w:t>
            </w:r>
          </w:p>
        </w:tc>
      </w:tr>
    </w:tbl>
    <w:p w:rsidR="00D61D1D" w:rsidRPr="0020670E" w:rsidRDefault="00D61D1D" w:rsidP="00D61D1D">
      <w:pPr>
        <w:widowControl w:val="0"/>
        <w:tabs>
          <w:tab w:val="left" w:pos="708"/>
        </w:tabs>
        <w:autoSpaceDE w:val="0"/>
        <w:spacing w:line="276" w:lineRule="auto"/>
        <w:ind w:right="-5" w:firstLine="540"/>
        <w:jc w:val="both"/>
        <w:rPr>
          <w:rFonts w:ascii="Times New Roman CYR" w:hAnsi="Times New Roman CYR" w:cs="Times New Roman CYR"/>
          <w:color w:val="000000" w:themeColor="text1"/>
          <w:sz w:val="26"/>
          <w:szCs w:val="26"/>
        </w:rPr>
      </w:pPr>
      <w:r w:rsidRPr="0020670E">
        <w:rPr>
          <w:rFonts w:ascii="Times New Roman CYR" w:hAnsi="Times New Roman CYR" w:cs="Times New Roman CYR"/>
          <w:color w:val="000000" w:themeColor="text1"/>
          <w:sz w:val="26"/>
          <w:szCs w:val="26"/>
        </w:rPr>
        <w:t>Метеорологический потенциал атмосферы (МПА) представляет собой коэффициент, характеризующий преобладание тех или иных процессов (накапливание или рассеивание) в течение года на данной местности, и определяется по формуле:</w:t>
      </w:r>
    </w:p>
    <w:p w:rsidR="00D61D1D" w:rsidRPr="0020670E" w:rsidRDefault="00D61D1D" w:rsidP="00D61D1D">
      <w:pPr>
        <w:widowControl w:val="0"/>
        <w:tabs>
          <w:tab w:val="left" w:pos="708"/>
        </w:tabs>
        <w:autoSpaceDE w:val="0"/>
        <w:spacing w:line="276" w:lineRule="auto"/>
        <w:jc w:val="center"/>
        <w:rPr>
          <w:rFonts w:ascii="Times New Roman CYR" w:hAnsi="Times New Roman CYR" w:cs="Times New Roman CYR"/>
          <w:color w:val="000000" w:themeColor="text1"/>
          <w:sz w:val="26"/>
          <w:szCs w:val="26"/>
          <w:u w:val="single"/>
        </w:rPr>
      </w:pPr>
      <w:r w:rsidRPr="0020670E">
        <w:rPr>
          <w:color w:val="000000" w:themeColor="text1"/>
          <w:sz w:val="26"/>
          <w:szCs w:val="26"/>
        </w:rPr>
        <w:t xml:space="preserve">           </w:t>
      </w:r>
      <w:proofErr w:type="spellStart"/>
      <w:r w:rsidRPr="0020670E">
        <w:rPr>
          <w:rFonts w:ascii="Times New Roman CYR" w:hAnsi="Times New Roman CYR" w:cs="Times New Roman CYR"/>
          <w:color w:val="000000" w:themeColor="text1"/>
          <w:sz w:val="26"/>
          <w:szCs w:val="26"/>
          <w:u w:val="single"/>
        </w:rPr>
        <w:t>Рш</w:t>
      </w:r>
      <w:proofErr w:type="spellEnd"/>
      <w:r w:rsidRPr="0020670E">
        <w:rPr>
          <w:rFonts w:ascii="Times New Roman CYR" w:hAnsi="Times New Roman CYR" w:cs="Times New Roman CYR"/>
          <w:color w:val="000000" w:themeColor="text1"/>
          <w:sz w:val="26"/>
          <w:szCs w:val="26"/>
          <w:u w:val="single"/>
        </w:rPr>
        <w:t xml:space="preserve"> + </w:t>
      </w:r>
      <w:proofErr w:type="spellStart"/>
      <w:r w:rsidRPr="0020670E">
        <w:rPr>
          <w:rFonts w:ascii="Times New Roman CYR" w:hAnsi="Times New Roman CYR" w:cs="Times New Roman CYR"/>
          <w:color w:val="000000" w:themeColor="text1"/>
          <w:sz w:val="26"/>
          <w:szCs w:val="26"/>
          <w:u w:val="single"/>
        </w:rPr>
        <w:t>Рт</w:t>
      </w:r>
      <w:proofErr w:type="spellEnd"/>
    </w:p>
    <w:p w:rsidR="00D61D1D" w:rsidRPr="0020670E" w:rsidRDefault="00D61D1D" w:rsidP="00D61D1D">
      <w:pPr>
        <w:widowControl w:val="0"/>
        <w:tabs>
          <w:tab w:val="left" w:pos="708"/>
        </w:tabs>
        <w:autoSpaceDE w:val="0"/>
        <w:spacing w:line="276" w:lineRule="auto"/>
        <w:jc w:val="center"/>
        <w:rPr>
          <w:rFonts w:ascii="Times New Roman CYR" w:hAnsi="Times New Roman CYR" w:cs="Times New Roman CYR"/>
          <w:color w:val="000000" w:themeColor="text1"/>
          <w:sz w:val="26"/>
          <w:szCs w:val="26"/>
        </w:rPr>
      </w:pPr>
      <w:proofErr w:type="gramStart"/>
      <w:r w:rsidRPr="0020670E">
        <w:rPr>
          <w:rFonts w:ascii="Times New Roman CYR" w:hAnsi="Times New Roman CYR" w:cs="Times New Roman CYR"/>
          <w:color w:val="000000" w:themeColor="text1"/>
          <w:sz w:val="26"/>
          <w:szCs w:val="26"/>
        </w:rPr>
        <w:t>Км</w:t>
      </w:r>
      <w:proofErr w:type="gramEnd"/>
      <w:r w:rsidRPr="0020670E">
        <w:rPr>
          <w:rFonts w:ascii="Times New Roman CYR" w:hAnsi="Times New Roman CYR" w:cs="Times New Roman CYR"/>
          <w:color w:val="000000" w:themeColor="text1"/>
          <w:sz w:val="26"/>
          <w:szCs w:val="26"/>
        </w:rPr>
        <w:t xml:space="preserve"> =  </w:t>
      </w:r>
      <w:proofErr w:type="spellStart"/>
      <w:r w:rsidRPr="0020670E">
        <w:rPr>
          <w:rFonts w:ascii="Times New Roman CYR" w:hAnsi="Times New Roman CYR" w:cs="Times New Roman CYR"/>
          <w:color w:val="000000" w:themeColor="text1"/>
          <w:sz w:val="26"/>
          <w:szCs w:val="26"/>
        </w:rPr>
        <w:t>Ро</w:t>
      </w:r>
      <w:proofErr w:type="spellEnd"/>
      <w:r w:rsidRPr="0020670E">
        <w:rPr>
          <w:rFonts w:ascii="Times New Roman CYR" w:hAnsi="Times New Roman CYR" w:cs="Times New Roman CYR"/>
          <w:color w:val="000000" w:themeColor="text1"/>
          <w:sz w:val="26"/>
          <w:szCs w:val="26"/>
        </w:rPr>
        <w:t xml:space="preserve"> + </w:t>
      </w:r>
      <w:proofErr w:type="spellStart"/>
      <w:r w:rsidRPr="0020670E">
        <w:rPr>
          <w:rFonts w:ascii="Times New Roman CYR" w:hAnsi="Times New Roman CYR" w:cs="Times New Roman CYR"/>
          <w:color w:val="000000" w:themeColor="text1"/>
          <w:sz w:val="26"/>
          <w:szCs w:val="26"/>
        </w:rPr>
        <w:t>Рв</w:t>
      </w:r>
      <w:proofErr w:type="spellEnd"/>
    </w:p>
    <w:p w:rsidR="00D61D1D" w:rsidRPr="0020670E" w:rsidRDefault="00D61D1D" w:rsidP="00D61D1D">
      <w:pPr>
        <w:widowControl w:val="0"/>
        <w:tabs>
          <w:tab w:val="left" w:pos="708"/>
        </w:tabs>
        <w:autoSpaceDE w:val="0"/>
        <w:spacing w:line="276" w:lineRule="auto"/>
        <w:jc w:val="center"/>
        <w:rPr>
          <w:rFonts w:ascii="Times New Roman CYR" w:hAnsi="Times New Roman CYR" w:cs="Times New Roman CYR"/>
          <w:color w:val="000000" w:themeColor="text1"/>
          <w:sz w:val="26"/>
          <w:szCs w:val="26"/>
        </w:rPr>
      </w:pPr>
    </w:p>
    <w:p w:rsidR="00D61D1D" w:rsidRPr="0020670E" w:rsidRDefault="00D61D1D" w:rsidP="00D61D1D">
      <w:pPr>
        <w:widowControl w:val="0"/>
        <w:tabs>
          <w:tab w:val="left" w:pos="708"/>
        </w:tabs>
        <w:autoSpaceDE w:val="0"/>
        <w:spacing w:line="276" w:lineRule="auto"/>
        <w:ind w:firstLine="567"/>
        <w:jc w:val="both"/>
        <w:rPr>
          <w:rFonts w:ascii="Times New Roman CYR" w:hAnsi="Times New Roman CYR" w:cs="Times New Roman CYR"/>
          <w:color w:val="000000" w:themeColor="text1"/>
          <w:sz w:val="26"/>
          <w:szCs w:val="26"/>
        </w:rPr>
      </w:pPr>
      <w:r w:rsidRPr="0020670E">
        <w:rPr>
          <w:rFonts w:ascii="Courier New" w:hAnsi="Courier New" w:cs="Courier New"/>
          <w:color w:val="000000" w:themeColor="text1"/>
          <w:sz w:val="26"/>
          <w:szCs w:val="26"/>
        </w:rPr>
        <w:t xml:space="preserve">    </w:t>
      </w:r>
      <w:r w:rsidR="008A4B01" w:rsidRPr="0020670E">
        <w:rPr>
          <w:rFonts w:ascii="Times New Roman CYR" w:hAnsi="Times New Roman CYR" w:cs="Times New Roman CYR"/>
          <w:color w:val="000000" w:themeColor="text1"/>
          <w:sz w:val="26"/>
          <w:szCs w:val="26"/>
        </w:rPr>
        <w:t xml:space="preserve">где    </w:t>
      </w:r>
      <w:r w:rsidRPr="0020670E">
        <w:rPr>
          <w:rFonts w:ascii="Times New Roman CYR" w:hAnsi="Times New Roman CYR" w:cs="Times New Roman CYR"/>
          <w:color w:val="000000" w:themeColor="text1"/>
          <w:sz w:val="26"/>
          <w:szCs w:val="26"/>
        </w:rPr>
        <w:t>Км - метеорологический потенциал атмосферы (МПА);</w:t>
      </w:r>
    </w:p>
    <w:p w:rsidR="00D61D1D" w:rsidRPr="0020670E" w:rsidRDefault="00D61D1D" w:rsidP="00D61D1D">
      <w:pPr>
        <w:widowControl w:val="0"/>
        <w:tabs>
          <w:tab w:val="left" w:pos="708"/>
        </w:tabs>
        <w:autoSpaceDE w:val="0"/>
        <w:spacing w:line="276" w:lineRule="auto"/>
        <w:ind w:firstLine="567"/>
        <w:jc w:val="both"/>
        <w:rPr>
          <w:rFonts w:ascii="Times New Roman CYR" w:hAnsi="Times New Roman CYR" w:cs="Times New Roman CYR"/>
          <w:color w:val="000000" w:themeColor="text1"/>
          <w:sz w:val="26"/>
          <w:szCs w:val="26"/>
        </w:rPr>
      </w:pPr>
      <w:r w:rsidRPr="0020670E">
        <w:rPr>
          <w:color w:val="000000" w:themeColor="text1"/>
          <w:sz w:val="26"/>
          <w:szCs w:val="26"/>
        </w:rPr>
        <w:t xml:space="preserve">    </w:t>
      </w:r>
      <w:r w:rsidRPr="0020670E">
        <w:rPr>
          <w:color w:val="000000" w:themeColor="text1"/>
          <w:sz w:val="26"/>
          <w:szCs w:val="26"/>
        </w:rPr>
        <w:tab/>
        <w:t xml:space="preserve">      </w:t>
      </w:r>
      <w:proofErr w:type="spellStart"/>
      <w:r w:rsidRPr="0020670E">
        <w:rPr>
          <w:rFonts w:ascii="Times New Roman CYR" w:hAnsi="Times New Roman CYR" w:cs="Times New Roman CYR"/>
          <w:color w:val="000000" w:themeColor="text1"/>
          <w:sz w:val="26"/>
          <w:szCs w:val="26"/>
        </w:rPr>
        <w:t>Рш</w:t>
      </w:r>
      <w:proofErr w:type="spellEnd"/>
      <w:r w:rsidRPr="0020670E">
        <w:rPr>
          <w:rFonts w:ascii="Times New Roman CYR" w:hAnsi="Times New Roman CYR" w:cs="Times New Roman CYR"/>
          <w:color w:val="000000" w:themeColor="text1"/>
          <w:sz w:val="26"/>
          <w:szCs w:val="26"/>
        </w:rPr>
        <w:t xml:space="preserve"> - повторяемость скоростей ветра 0 - 1 м/с, %;</w:t>
      </w:r>
    </w:p>
    <w:p w:rsidR="00D61D1D" w:rsidRPr="0020670E" w:rsidRDefault="00D61D1D" w:rsidP="00D61D1D">
      <w:pPr>
        <w:widowControl w:val="0"/>
        <w:tabs>
          <w:tab w:val="left" w:pos="708"/>
        </w:tabs>
        <w:autoSpaceDE w:val="0"/>
        <w:spacing w:line="276" w:lineRule="auto"/>
        <w:ind w:left="1416"/>
        <w:jc w:val="both"/>
        <w:rPr>
          <w:rFonts w:ascii="Times New Roman CYR" w:hAnsi="Times New Roman CYR" w:cs="Times New Roman CYR"/>
          <w:color w:val="000000" w:themeColor="text1"/>
          <w:sz w:val="26"/>
          <w:szCs w:val="26"/>
        </w:rPr>
      </w:pPr>
      <w:r w:rsidRPr="0020670E">
        <w:rPr>
          <w:color w:val="000000" w:themeColor="text1"/>
          <w:sz w:val="26"/>
          <w:szCs w:val="26"/>
        </w:rPr>
        <w:t xml:space="preserve">      </w:t>
      </w:r>
      <w:proofErr w:type="spellStart"/>
      <w:r w:rsidRPr="0020670E">
        <w:rPr>
          <w:rFonts w:ascii="Times New Roman CYR" w:hAnsi="Times New Roman CYR" w:cs="Times New Roman CYR"/>
          <w:color w:val="000000" w:themeColor="text1"/>
          <w:sz w:val="26"/>
          <w:szCs w:val="26"/>
        </w:rPr>
        <w:t>Рт</w:t>
      </w:r>
      <w:proofErr w:type="spellEnd"/>
      <w:r w:rsidRPr="0020670E">
        <w:rPr>
          <w:rFonts w:ascii="Times New Roman CYR" w:hAnsi="Times New Roman CYR" w:cs="Times New Roman CYR"/>
          <w:color w:val="000000" w:themeColor="text1"/>
          <w:sz w:val="26"/>
          <w:szCs w:val="26"/>
        </w:rPr>
        <w:t xml:space="preserve">  - повторяемость дней с туманами</w:t>
      </w:r>
      <w:proofErr w:type="gramStart"/>
      <w:r w:rsidRPr="0020670E">
        <w:rPr>
          <w:rFonts w:ascii="Times New Roman CYR" w:hAnsi="Times New Roman CYR" w:cs="Times New Roman CYR"/>
          <w:color w:val="000000" w:themeColor="text1"/>
          <w:sz w:val="26"/>
          <w:szCs w:val="26"/>
        </w:rPr>
        <w:t>, %;</w:t>
      </w:r>
      <w:proofErr w:type="gramEnd"/>
    </w:p>
    <w:p w:rsidR="00D61D1D" w:rsidRPr="0020670E" w:rsidRDefault="00D61D1D" w:rsidP="00D61D1D">
      <w:pPr>
        <w:widowControl w:val="0"/>
        <w:tabs>
          <w:tab w:val="left" w:pos="708"/>
        </w:tabs>
        <w:autoSpaceDE w:val="0"/>
        <w:spacing w:line="276" w:lineRule="auto"/>
        <w:ind w:firstLine="567"/>
        <w:jc w:val="both"/>
        <w:rPr>
          <w:rFonts w:ascii="Times New Roman CYR" w:hAnsi="Times New Roman CYR" w:cs="Times New Roman CYR"/>
          <w:color w:val="000000" w:themeColor="text1"/>
          <w:sz w:val="26"/>
          <w:szCs w:val="26"/>
        </w:rPr>
      </w:pPr>
      <w:r w:rsidRPr="0020670E">
        <w:rPr>
          <w:color w:val="000000" w:themeColor="text1"/>
          <w:sz w:val="26"/>
          <w:szCs w:val="26"/>
        </w:rPr>
        <w:t xml:space="preserve">                   </w:t>
      </w:r>
      <w:proofErr w:type="spellStart"/>
      <w:r w:rsidRPr="0020670E">
        <w:rPr>
          <w:rFonts w:ascii="Times New Roman CYR" w:hAnsi="Times New Roman CYR" w:cs="Times New Roman CYR"/>
          <w:color w:val="000000" w:themeColor="text1"/>
          <w:sz w:val="26"/>
          <w:szCs w:val="26"/>
        </w:rPr>
        <w:t>Ро</w:t>
      </w:r>
      <w:proofErr w:type="spellEnd"/>
      <w:r w:rsidRPr="0020670E">
        <w:rPr>
          <w:rFonts w:ascii="Times New Roman CYR" w:hAnsi="Times New Roman CYR" w:cs="Times New Roman CYR"/>
          <w:color w:val="000000" w:themeColor="text1"/>
          <w:sz w:val="26"/>
          <w:szCs w:val="26"/>
        </w:rPr>
        <w:t xml:space="preserve">  - повторяемость дней с осадками 0,5 мм</w:t>
      </w:r>
      <w:proofErr w:type="gramStart"/>
      <w:r w:rsidRPr="0020670E">
        <w:rPr>
          <w:rFonts w:ascii="Times New Roman CYR" w:hAnsi="Times New Roman CYR" w:cs="Times New Roman CYR"/>
          <w:color w:val="000000" w:themeColor="text1"/>
          <w:sz w:val="26"/>
          <w:szCs w:val="26"/>
        </w:rPr>
        <w:t>, %;</w:t>
      </w:r>
      <w:proofErr w:type="gramEnd"/>
    </w:p>
    <w:p w:rsidR="00D61D1D" w:rsidRPr="0020670E" w:rsidRDefault="00D61D1D" w:rsidP="00D61D1D">
      <w:pPr>
        <w:widowControl w:val="0"/>
        <w:tabs>
          <w:tab w:val="left" w:pos="708"/>
        </w:tabs>
        <w:autoSpaceDE w:val="0"/>
        <w:spacing w:line="276" w:lineRule="auto"/>
        <w:ind w:firstLine="567"/>
        <w:jc w:val="both"/>
        <w:rPr>
          <w:rFonts w:ascii="Times New Roman CYR" w:hAnsi="Times New Roman CYR" w:cs="Times New Roman CYR"/>
          <w:color w:val="000000" w:themeColor="text1"/>
          <w:sz w:val="26"/>
          <w:szCs w:val="26"/>
        </w:rPr>
      </w:pPr>
      <w:r w:rsidRPr="0020670E">
        <w:rPr>
          <w:color w:val="000000" w:themeColor="text1"/>
          <w:sz w:val="26"/>
          <w:szCs w:val="26"/>
        </w:rPr>
        <w:t xml:space="preserve">                   </w:t>
      </w:r>
      <w:proofErr w:type="spellStart"/>
      <w:r w:rsidRPr="0020670E">
        <w:rPr>
          <w:rFonts w:ascii="Times New Roman CYR" w:hAnsi="Times New Roman CYR" w:cs="Times New Roman CYR"/>
          <w:color w:val="000000" w:themeColor="text1"/>
          <w:sz w:val="26"/>
          <w:szCs w:val="26"/>
        </w:rPr>
        <w:t>Рв</w:t>
      </w:r>
      <w:proofErr w:type="spellEnd"/>
      <w:r w:rsidRPr="0020670E">
        <w:rPr>
          <w:rFonts w:ascii="Times New Roman CYR" w:hAnsi="Times New Roman CYR" w:cs="Times New Roman CYR"/>
          <w:color w:val="000000" w:themeColor="text1"/>
          <w:sz w:val="26"/>
          <w:szCs w:val="26"/>
        </w:rPr>
        <w:t xml:space="preserve">  - повторяемость скоростей ветра более 6 м/</w:t>
      </w:r>
      <w:proofErr w:type="gramStart"/>
      <w:r w:rsidRPr="0020670E">
        <w:rPr>
          <w:rFonts w:ascii="Times New Roman CYR" w:hAnsi="Times New Roman CYR" w:cs="Times New Roman CYR"/>
          <w:color w:val="000000" w:themeColor="text1"/>
          <w:sz w:val="26"/>
          <w:szCs w:val="26"/>
        </w:rPr>
        <w:t>с</w:t>
      </w:r>
      <w:proofErr w:type="gramEnd"/>
      <w:r w:rsidRPr="0020670E">
        <w:rPr>
          <w:rFonts w:ascii="Times New Roman CYR" w:hAnsi="Times New Roman CYR" w:cs="Times New Roman CYR"/>
          <w:color w:val="000000" w:themeColor="text1"/>
          <w:sz w:val="26"/>
          <w:szCs w:val="26"/>
        </w:rPr>
        <w:t>, %.</w:t>
      </w:r>
    </w:p>
    <w:p w:rsidR="00D61D1D" w:rsidRPr="0020670E" w:rsidRDefault="00EF4EFB" w:rsidP="00D61D1D">
      <w:pPr>
        <w:widowControl w:val="0"/>
        <w:tabs>
          <w:tab w:val="left" w:pos="708"/>
        </w:tabs>
        <w:autoSpaceDE w:val="0"/>
        <w:spacing w:line="276" w:lineRule="auto"/>
        <w:ind w:firstLine="567"/>
        <w:jc w:val="both"/>
        <w:rPr>
          <w:rFonts w:ascii="Times New Roman CYR" w:hAnsi="Times New Roman CYR" w:cs="Times New Roman CYR"/>
          <w:color w:val="000000" w:themeColor="text1"/>
          <w:sz w:val="26"/>
          <w:szCs w:val="26"/>
        </w:rPr>
      </w:pPr>
      <w:r w:rsidRPr="0020670E">
        <w:rPr>
          <w:rFonts w:ascii="Times New Roman CYR" w:hAnsi="Times New Roman CYR" w:cs="Times New Roman CYR"/>
          <w:color w:val="000000" w:themeColor="text1"/>
          <w:sz w:val="26"/>
          <w:szCs w:val="26"/>
        </w:rPr>
        <w:t>При Км&gt;</w:t>
      </w:r>
      <w:r w:rsidR="00D61D1D" w:rsidRPr="0020670E">
        <w:rPr>
          <w:rFonts w:ascii="Times New Roman CYR" w:hAnsi="Times New Roman CYR" w:cs="Times New Roman CYR"/>
          <w:color w:val="000000" w:themeColor="text1"/>
          <w:sz w:val="26"/>
          <w:szCs w:val="26"/>
        </w:rPr>
        <w:t xml:space="preserve"> 1 преобладают процессы, </w:t>
      </w:r>
      <w:r w:rsidRPr="0020670E">
        <w:rPr>
          <w:rFonts w:ascii="Times New Roman CYR" w:hAnsi="Times New Roman CYR" w:cs="Times New Roman CYR"/>
          <w:color w:val="000000" w:themeColor="text1"/>
          <w:sz w:val="26"/>
          <w:szCs w:val="26"/>
        </w:rPr>
        <w:t>способствующие накапливанию</w:t>
      </w:r>
      <w:r w:rsidR="00D61D1D" w:rsidRPr="0020670E">
        <w:rPr>
          <w:rFonts w:ascii="Times New Roman CYR" w:hAnsi="Times New Roman CYR" w:cs="Times New Roman CYR"/>
          <w:color w:val="000000" w:themeColor="text1"/>
          <w:sz w:val="26"/>
          <w:szCs w:val="26"/>
        </w:rPr>
        <w:t xml:space="preserve"> </w:t>
      </w:r>
      <w:r w:rsidRPr="0020670E">
        <w:rPr>
          <w:rFonts w:ascii="Times New Roman CYR" w:hAnsi="Times New Roman CYR" w:cs="Times New Roman CYR"/>
          <w:color w:val="000000" w:themeColor="text1"/>
          <w:sz w:val="26"/>
          <w:szCs w:val="26"/>
        </w:rPr>
        <w:t>вредных примесей</w:t>
      </w:r>
      <w:r w:rsidR="00D61D1D" w:rsidRPr="0020670E">
        <w:rPr>
          <w:rFonts w:ascii="Times New Roman CYR" w:hAnsi="Times New Roman CYR" w:cs="Times New Roman CYR"/>
          <w:color w:val="000000" w:themeColor="text1"/>
          <w:sz w:val="26"/>
          <w:szCs w:val="26"/>
        </w:rPr>
        <w:t xml:space="preserve">, но условия </w:t>
      </w:r>
      <w:r w:rsidRPr="0020670E">
        <w:rPr>
          <w:rFonts w:ascii="Times New Roman CYR" w:hAnsi="Times New Roman CYR" w:cs="Times New Roman CYR"/>
          <w:color w:val="000000" w:themeColor="text1"/>
          <w:sz w:val="26"/>
          <w:szCs w:val="26"/>
        </w:rPr>
        <w:t>для рассеивания</w:t>
      </w:r>
      <w:r w:rsidR="00D61D1D" w:rsidRPr="0020670E">
        <w:rPr>
          <w:rFonts w:ascii="Times New Roman CYR" w:hAnsi="Times New Roman CYR" w:cs="Times New Roman CYR"/>
          <w:color w:val="000000" w:themeColor="text1"/>
          <w:sz w:val="26"/>
          <w:szCs w:val="26"/>
        </w:rPr>
        <w:t xml:space="preserve"> благоприятные.  </w:t>
      </w:r>
    </w:p>
    <w:p w:rsidR="00D61D1D" w:rsidRPr="0020670E" w:rsidRDefault="00EF4EFB" w:rsidP="00D61D1D">
      <w:pPr>
        <w:widowControl w:val="0"/>
        <w:tabs>
          <w:tab w:val="left" w:pos="708"/>
        </w:tabs>
        <w:autoSpaceDE w:val="0"/>
        <w:spacing w:line="276" w:lineRule="auto"/>
        <w:ind w:firstLine="567"/>
        <w:jc w:val="both"/>
        <w:rPr>
          <w:rFonts w:ascii="Times New Roman CYR" w:hAnsi="Times New Roman CYR" w:cs="Times New Roman CYR"/>
          <w:color w:val="000000" w:themeColor="text1"/>
          <w:sz w:val="26"/>
          <w:szCs w:val="26"/>
        </w:rPr>
      </w:pPr>
      <w:r w:rsidRPr="0020670E">
        <w:rPr>
          <w:rFonts w:ascii="Times New Roman CYR" w:hAnsi="Times New Roman CYR" w:cs="Times New Roman CYR"/>
          <w:color w:val="000000" w:themeColor="text1"/>
          <w:sz w:val="26"/>
          <w:szCs w:val="26"/>
        </w:rPr>
        <w:t xml:space="preserve">При </w:t>
      </w:r>
      <w:proofErr w:type="gramStart"/>
      <w:r w:rsidR="00D61D1D" w:rsidRPr="0020670E">
        <w:rPr>
          <w:rFonts w:ascii="Times New Roman CYR" w:hAnsi="Times New Roman CYR" w:cs="Times New Roman CYR"/>
          <w:color w:val="000000" w:themeColor="text1"/>
          <w:sz w:val="26"/>
          <w:szCs w:val="26"/>
        </w:rPr>
        <w:t>Км</w:t>
      </w:r>
      <w:proofErr w:type="gramEnd"/>
      <w:r w:rsidR="00D61D1D" w:rsidRPr="0020670E">
        <w:rPr>
          <w:rFonts w:ascii="Times New Roman CYR" w:hAnsi="Times New Roman CYR" w:cs="Times New Roman CYR"/>
          <w:color w:val="000000" w:themeColor="text1"/>
          <w:sz w:val="26"/>
          <w:szCs w:val="26"/>
        </w:rPr>
        <w:t xml:space="preserve"> &lt; 1 преобладают  процессы  самоочищения  атмосферы.  </w:t>
      </w:r>
    </w:p>
    <w:p w:rsidR="00D61D1D" w:rsidRPr="0020670E" w:rsidRDefault="00D61D1D" w:rsidP="00D61D1D">
      <w:pPr>
        <w:widowControl w:val="0"/>
        <w:tabs>
          <w:tab w:val="left" w:pos="708"/>
        </w:tabs>
        <w:autoSpaceDE w:val="0"/>
        <w:spacing w:line="276" w:lineRule="auto"/>
        <w:ind w:firstLine="567"/>
        <w:jc w:val="both"/>
        <w:rPr>
          <w:rFonts w:ascii="Times New Roman CYR" w:hAnsi="Times New Roman CYR" w:cs="Times New Roman CYR"/>
          <w:color w:val="000000" w:themeColor="text1"/>
          <w:sz w:val="26"/>
          <w:szCs w:val="26"/>
        </w:rPr>
      </w:pPr>
      <w:r w:rsidRPr="0020670E">
        <w:rPr>
          <w:rFonts w:ascii="Times New Roman CYR" w:hAnsi="Times New Roman CYR" w:cs="Times New Roman CYR"/>
          <w:color w:val="000000" w:themeColor="text1"/>
          <w:sz w:val="26"/>
          <w:szCs w:val="26"/>
        </w:rPr>
        <w:t xml:space="preserve">При Км = 1 - 3 </w:t>
      </w:r>
      <w:r w:rsidR="00BB4CA0" w:rsidRPr="0020670E">
        <w:rPr>
          <w:rFonts w:ascii="Times New Roman CYR" w:hAnsi="Times New Roman CYR" w:cs="Times New Roman CYR"/>
          <w:color w:val="000000" w:themeColor="text1"/>
          <w:sz w:val="26"/>
          <w:szCs w:val="26"/>
        </w:rPr>
        <w:t>-</w:t>
      </w:r>
      <w:r w:rsidRPr="0020670E">
        <w:rPr>
          <w:rFonts w:ascii="Times New Roman CYR" w:hAnsi="Times New Roman CYR" w:cs="Times New Roman CYR"/>
          <w:color w:val="000000" w:themeColor="text1"/>
          <w:sz w:val="26"/>
          <w:szCs w:val="26"/>
        </w:rPr>
        <w:t xml:space="preserve"> неблагоприятные.  </w:t>
      </w:r>
    </w:p>
    <w:p w:rsidR="00D61D1D" w:rsidRPr="0020670E" w:rsidRDefault="00EF4EFB" w:rsidP="00D61D1D">
      <w:pPr>
        <w:widowControl w:val="0"/>
        <w:tabs>
          <w:tab w:val="left" w:pos="708"/>
        </w:tabs>
        <w:autoSpaceDE w:val="0"/>
        <w:spacing w:line="276" w:lineRule="auto"/>
        <w:ind w:firstLine="567"/>
        <w:jc w:val="both"/>
        <w:rPr>
          <w:rFonts w:ascii="Times New Roman CYR" w:hAnsi="Times New Roman CYR" w:cs="Times New Roman CYR"/>
          <w:color w:val="000000" w:themeColor="text1"/>
          <w:sz w:val="26"/>
          <w:szCs w:val="26"/>
        </w:rPr>
      </w:pPr>
      <w:r w:rsidRPr="0020670E">
        <w:rPr>
          <w:rFonts w:ascii="Times New Roman CYR" w:hAnsi="Times New Roman CYR" w:cs="Times New Roman CYR"/>
          <w:color w:val="000000" w:themeColor="text1"/>
          <w:sz w:val="26"/>
          <w:szCs w:val="26"/>
        </w:rPr>
        <w:t>При Км&gt;</w:t>
      </w:r>
      <w:r w:rsidR="00D61D1D" w:rsidRPr="0020670E">
        <w:rPr>
          <w:rFonts w:ascii="Times New Roman CYR" w:hAnsi="Times New Roman CYR" w:cs="Times New Roman CYR"/>
          <w:color w:val="000000" w:themeColor="text1"/>
          <w:sz w:val="26"/>
          <w:szCs w:val="26"/>
        </w:rPr>
        <w:t xml:space="preserve"> </w:t>
      </w:r>
      <w:r w:rsidRPr="0020670E">
        <w:rPr>
          <w:rFonts w:ascii="Times New Roman CYR" w:hAnsi="Times New Roman CYR" w:cs="Times New Roman CYR"/>
          <w:color w:val="000000" w:themeColor="text1"/>
          <w:sz w:val="26"/>
          <w:szCs w:val="26"/>
        </w:rPr>
        <w:t>3 -</w:t>
      </w:r>
      <w:r w:rsidR="00D61D1D" w:rsidRPr="0020670E">
        <w:rPr>
          <w:rFonts w:ascii="Times New Roman CYR" w:hAnsi="Times New Roman CYR" w:cs="Times New Roman CYR"/>
          <w:color w:val="000000" w:themeColor="text1"/>
          <w:sz w:val="26"/>
          <w:szCs w:val="26"/>
        </w:rPr>
        <w:t xml:space="preserve"> крайне неблагоприятные.</w:t>
      </w:r>
    </w:p>
    <w:p w:rsidR="00D61D1D" w:rsidRPr="0020670E" w:rsidRDefault="00D61D1D" w:rsidP="00D61D1D">
      <w:pPr>
        <w:widowControl w:val="0"/>
        <w:tabs>
          <w:tab w:val="left" w:pos="708"/>
        </w:tabs>
        <w:autoSpaceDE w:val="0"/>
        <w:spacing w:line="276" w:lineRule="auto"/>
        <w:ind w:firstLine="567"/>
        <w:jc w:val="both"/>
        <w:rPr>
          <w:color w:val="000000" w:themeColor="text1"/>
          <w:sz w:val="26"/>
          <w:szCs w:val="26"/>
        </w:rPr>
      </w:pPr>
      <w:r w:rsidRPr="0020670E">
        <w:rPr>
          <w:color w:val="000000" w:themeColor="text1"/>
          <w:sz w:val="26"/>
          <w:szCs w:val="26"/>
        </w:rPr>
        <w:t xml:space="preserve">По расчету в среднем для Калужской области Км составляет около ±0,5. Следовательно, в атмосферном воздухе преобладают процессы самоочищения. </w:t>
      </w:r>
    </w:p>
    <w:p w:rsidR="003F7067" w:rsidRPr="0020670E" w:rsidRDefault="003F7067" w:rsidP="003F7067">
      <w:pPr>
        <w:widowControl w:val="0"/>
        <w:tabs>
          <w:tab w:val="left" w:pos="708"/>
        </w:tabs>
        <w:autoSpaceDE w:val="0"/>
        <w:spacing w:line="276" w:lineRule="auto"/>
        <w:ind w:firstLine="567"/>
        <w:jc w:val="both"/>
        <w:rPr>
          <w:color w:val="000000" w:themeColor="text1"/>
          <w:sz w:val="26"/>
          <w:szCs w:val="26"/>
        </w:rPr>
      </w:pPr>
      <w:r w:rsidRPr="0020670E">
        <w:rPr>
          <w:color w:val="000000" w:themeColor="text1"/>
          <w:sz w:val="26"/>
          <w:szCs w:val="26"/>
        </w:rPr>
        <w:t>Вредные производства, в деятельности которых образуются выбросы загрязняющих веществ в атмосферу отсутствуют.</w:t>
      </w:r>
    </w:p>
    <w:p w:rsidR="00D61D1D" w:rsidRPr="009D46BC" w:rsidRDefault="00D61D1D" w:rsidP="009D46BC">
      <w:pPr>
        <w:widowControl w:val="0"/>
        <w:tabs>
          <w:tab w:val="left" w:pos="708"/>
        </w:tabs>
        <w:autoSpaceDE w:val="0"/>
        <w:spacing w:line="276" w:lineRule="auto"/>
        <w:ind w:firstLine="567"/>
        <w:jc w:val="center"/>
        <w:rPr>
          <w:b/>
          <w:color w:val="000000" w:themeColor="text1"/>
          <w:sz w:val="26"/>
          <w:szCs w:val="26"/>
        </w:rPr>
      </w:pPr>
      <w:r w:rsidRPr="009D46BC">
        <w:rPr>
          <w:b/>
          <w:color w:val="000000" w:themeColor="text1"/>
          <w:sz w:val="26"/>
          <w:szCs w:val="26"/>
        </w:rPr>
        <w:t>Состояние поверхностных и подземных вод</w:t>
      </w:r>
    </w:p>
    <w:p w:rsidR="00F74BDE" w:rsidRPr="0020670E" w:rsidRDefault="00F74BDE" w:rsidP="00F74BDE">
      <w:pPr>
        <w:widowControl w:val="0"/>
        <w:tabs>
          <w:tab w:val="left" w:pos="708"/>
        </w:tabs>
        <w:autoSpaceDE w:val="0"/>
        <w:spacing w:line="276" w:lineRule="auto"/>
        <w:ind w:firstLine="567"/>
        <w:jc w:val="both"/>
        <w:rPr>
          <w:color w:val="000000" w:themeColor="text1"/>
          <w:sz w:val="26"/>
          <w:szCs w:val="26"/>
        </w:rPr>
      </w:pPr>
      <w:r w:rsidRPr="0020670E">
        <w:rPr>
          <w:color w:val="000000" w:themeColor="text1"/>
          <w:sz w:val="26"/>
          <w:szCs w:val="26"/>
        </w:rPr>
        <w:t>Гидрологическая структура территории сельского поселения принадлежит бассейну реки Оки. На территории поселения протека</w:t>
      </w:r>
      <w:r w:rsidR="00B10960" w:rsidRPr="0020670E">
        <w:rPr>
          <w:color w:val="000000" w:themeColor="text1"/>
          <w:sz w:val="26"/>
          <w:szCs w:val="26"/>
        </w:rPr>
        <w:t>ют</w:t>
      </w:r>
      <w:r w:rsidRPr="0020670E">
        <w:rPr>
          <w:color w:val="000000" w:themeColor="text1"/>
          <w:sz w:val="26"/>
          <w:szCs w:val="26"/>
        </w:rPr>
        <w:t xml:space="preserve"> реки </w:t>
      </w:r>
      <w:r w:rsidR="00AC2730">
        <w:rPr>
          <w:color w:val="000000" w:themeColor="text1"/>
          <w:sz w:val="26"/>
          <w:szCs w:val="26"/>
        </w:rPr>
        <w:t>Лужа</w:t>
      </w:r>
      <w:r w:rsidR="00A147AC" w:rsidRPr="0020670E">
        <w:rPr>
          <w:color w:val="000000" w:themeColor="text1"/>
          <w:sz w:val="26"/>
          <w:szCs w:val="26"/>
        </w:rPr>
        <w:t xml:space="preserve">, </w:t>
      </w:r>
      <w:proofErr w:type="spellStart"/>
      <w:r w:rsidR="00AC2730">
        <w:rPr>
          <w:color w:val="000000" w:themeColor="text1"/>
          <w:sz w:val="26"/>
          <w:szCs w:val="26"/>
        </w:rPr>
        <w:t>Корыжа</w:t>
      </w:r>
      <w:proofErr w:type="spellEnd"/>
      <w:r w:rsidR="0098526B" w:rsidRPr="0020670E">
        <w:rPr>
          <w:color w:val="000000" w:themeColor="text1"/>
          <w:sz w:val="26"/>
          <w:szCs w:val="26"/>
        </w:rPr>
        <w:t>.</w:t>
      </w:r>
      <w:r w:rsidRPr="0020670E">
        <w:rPr>
          <w:color w:val="000000" w:themeColor="text1"/>
          <w:sz w:val="26"/>
          <w:szCs w:val="26"/>
        </w:rPr>
        <w:t xml:space="preserve"> </w:t>
      </w:r>
    </w:p>
    <w:p w:rsidR="00D61D1D" w:rsidRPr="0020670E" w:rsidRDefault="00D61D1D" w:rsidP="00F74BDE">
      <w:pPr>
        <w:widowControl w:val="0"/>
        <w:tabs>
          <w:tab w:val="left" w:pos="708"/>
        </w:tabs>
        <w:autoSpaceDE w:val="0"/>
        <w:spacing w:line="276" w:lineRule="auto"/>
        <w:ind w:firstLine="567"/>
        <w:jc w:val="both"/>
        <w:rPr>
          <w:color w:val="000000" w:themeColor="text1"/>
          <w:sz w:val="26"/>
          <w:szCs w:val="26"/>
        </w:rPr>
      </w:pPr>
      <w:r w:rsidRPr="0020670E">
        <w:rPr>
          <w:rFonts w:ascii="Times New Roman CYR" w:hAnsi="Times New Roman CYR" w:cs="Times New Roman CYR"/>
          <w:iCs/>
          <w:color w:val="000000" w:themeColor="text1"/>
          <w:sz w:val="26"/>
          <w:szCs w:val="26"/>
        </w:rPr>
        <w:t>Одним из важных показателей благополучия водных объектов является потенциал самоочищения водных объектов (ПСВ), который определяется на основе анализа двух групп факторов:</w:t>
      </w:r>
    </w:p>
    <w:p w:rsidR="00ED3300" w:rsidRPr="0020670E" w:rsidRDefault="00F74BDE" w:rsidP="00ED3300">
      <w:pPr>
        <w:widowControl w:val="0"/>
        <w:tabs>
          <w:tab w:val="left" w:pos="708"/>
        </w:tabs>
        <w:autoSpaceDE w:val="0"/>
        <w:spacing w:line="276" w:lineRule="auto"/>
        <w:ind w:firstLine="567"/>
        <w:jc w:val="both"/>
        <w:rPr>
          <w:rFonts w:ascii="Times New Roman CYR" w:hAnsi="Times New Roman CYR" w:cs="Times New Roman CYR"/>
          <w:iCs/>
          <w:color w:val="000000" w:themeColor="text1"/>
          <w:sz w:val="26"/>
          <w:szCs w:val="26"/>
        </w:rPr>
      </w:pPr>
      <w:r w:rsidRPr="0020670E">
        <w:rPr>
          <w:rFonts w:ascii="Times New Roman CYR" w:hAnsi="Times New Roman CYR" w:cs="Times New Roman CYR"/>
          <w:iCs/>
          <w:color w:val="000000" w:themeColor="text1"/>
          <w:sz w:val="26"/>
          <w:szCs w:val="26"/>
        </w:rPr>
        <w:t>- </w:t>
      </w:r>
      <w:r w:rsidR="00D61D1D" w:rsidRPr="0020670E">
        <w:rPr>
          <w:rFonts w:ascii="Times New Roman CYR" w:hAnsi="Times New Roman CYR" w:cs="Times New Roman CYR"/>
          <w:iCs/>
          <w:color w:val="000000" w:themeColor="text1"/>
          <w:sz w:val="26"/>
          <w:szCs w:val="26"/>
        </w:rPr>
        <w:t>температурного режима, обуславливающего истинное самоочищение, то есть минерализацию природных и антропогенных примесей в воде;</w:t>
      </w:r>
    </w:p>
    <w:p w:rsidR="00D61D1D" w:rsidRPr="0020670E" w:rsidRDefault="00F74BDE" w:rsidP="00ED3300">
      <w:pPr>
        <w:widowControl w:val="0"/>
        <w:tabs>
          <w:tab w:val="left" w:pos="708"/>
        </w:tabs>
        <w:autoSpaceDE w:val="0"/>
        <w:spacing w:line="276" w:lineRule="auto"/>
        <w:ind w:firstLine="567"/>
        <w:jc w:val="both"/>
        <w:rPr>
          <w:rFonts w:ascii="Times New Roman CYR" w:hAnsi="Times New Roman CYR" w:cs="Times New Roman CYR"/>
          <w:iCs/>
          <w:color w:val="000000" w:themeColor="text1"/>
          <w:sz w:val="26"/>
          <w:szCs w:val="26"/>
        </w:rPr>
      </w:pPr>
      <w:r w:rsidRPr="0020670E">
        <w:rPr>
          <w:rFonts w:ascii="Times New Roman CYR" w:hAnsi="Times New Roman CYR" w:cs="Times New Roman CYR"/>
          <w:iCs/>
          <w:color w:val="000000" w:themeColor="text1"/>
          <w:sz w:val="26"/>
          <w:szCs w:val="26"/>
        </w:rPr>
        <w:t>- </w:t>
      </w:r>
      <w:r w:rsidR="00D61D1D" w:rsidRPr="0020670E">
        <w:rPr>
          <w:rFonts w:ascii="Times New Roman CYR" w:hAnsi="Times New Roman CYR" w:cs="Times New Roman CYR"/>
          <w:iCs/>
          <w:color w:val="000000" w:themeColor="text1"/>
          <w:sz w:val="26"/>
          <w:szCs w:val="26"/>
        </w:rPr>
        <w:t>гидрологических характеристик, определяющих величину разбавления загрязнений.</w:t>
      </w:r>
    </w:p>
    <w:p w:rsidR="00D61D1D" w:rsidRPr="0020670E" w:rsidRDefault="00D61D1D" w:rsidP="00ED3300">
      <w:pPr>
        <w:widowControl w:val="0"/>
        <w:tabs>
          <w:tab w:val="left" w:pos="708"/>
        </w:tabs>
        <w:autoSpaceDE w:val="0"/>
        <w:spacing w:line="276" w:lineRule="auto"/>
        <w:ind w:firstLine="567"/>
        <w:jc w:val="both"/>
        <w:rPr>
          <w:rFonts w:ascii="Times New Roman CYR" w:hAnsi="Times New Roman CYR" w:cs="Times New Roman CYR"/>
          <w:iCs/>
          <w:color w:val="000000" w:themeColor="text1"/>
          <w:sz w:val="26"/>
          <w:szCs w:val="26"/>
        </w:rPr>
      </w:pPr>
      <w:r w:rsidRPr="0020670E">
        <w:rPr>
          <w:rFonts w:ascii="Times New Roman CYR" w:hAnsi="Times New Roman CYR" w:cs="Times New Roman CYR"/>
          <w:iCs/>
          <w:color w:val="000000" w:themeColor="text1"/>
          <w:sz w:val="26"/>
          <w:szCs w:val="26"/>
        </w:rPr>
        <w:t>Для оценки используются данные гидрологических справочников, характеризующие водоемы или их участки по количеству дней с температурой воды 16°C и выше по среднему многолетнему расходу воды в куб. м/с.</w:t>
      </w:r>
    </w:p>
    <w:p w:rsidR="00D61D1D" w:rsidRPr="0020670E" w:rsidRDefault="001275C6" w:rsidP="00ED3300">
      <w:pPr>
        <w:widowControl w:val="0"/>
        <w:tabs>
          <w:tab w:val="left" w:pos="708"/>
        </w:tabs>
        <w:autoSpaceDE w:val="0"/>
        <w:spacing w:line="276" w:lineRule="auto"/>
        <w:ind w:firstLine="567"/>
        <w:jc w:val="both"/>
        <w:rPr>
          <w:rFonts w:ascii="Times New Roman CYR" w:hAnsi="Times New Roman CYR" w:cs="Times New Roman CYR"/>
          <w:iCs/>
          <w:color w:val="000000" w:themeColor="text1"/>
          <w:sz w:val="26"/>
          <w:szCs w:val="26"/>
        </w:rPr>
      </w:pPr>
      <w:r w:rsidRPr="0020670E">
        <w:rPr>
          <w:rFonts w:ascii="Times New Roman CYR" w:hAnsi="Times New Roman CYR" w:cs="Times New Roman CYR"/>
          <w:iCs/>
          <w:color w:val="000000" w:themeColor="text1"/>
          <w:sz w:val="26"/>
          <w:szCs w:val="26"/>
        </w:rPr>
        <w:t>В соответствии с СанПиНом</w:t>
      </w:r>
      <w:r w:rsidR="00D61D1D" w:rsidRPr="0020670E">
        <w:rPr>
          <w:rFonts w:ascii="Times New Roman CYR" w:hAnsi="Times New Roman CYR" w:cs="Times New Roman CYR"/>
          <w:iCs/>
          <w:color w:val="000000" w:themeColor="text1"/>
          <w:sz w:val="26"/>
          <w:szCs w:val="26"/>
        </w:rPr>
        <w:t xml:space="preserve"> 2.1.5.980-00 </w:t>
      </w:r>
      <w:r w:rsidR="00F55A7B" w:rsidRPr="0020670E">
        <w:rPr>
          <w:rFonts w:ascii="Times New Roman CYR" w:hAnsi="Times New Roman CYR" w:cs="Times New Roman CYR"/>
          <w:iCs/>
          <w:color w:val="000000" w:themeColor="text1"/>
          <w:sz w:val="26"/>
          <w:szCs w:val="26"/>
        </w:rPr>
        <w:t>«</w:t>
      </w:r>
      <w:r w:rsidR="00D61D1D" w:rsidRPr="0020670E">
        <w:rPr>
          <w:rFonts w:ascii="Times New Roman CYR" w:hAnsi="Times New Roman CYR" w:cs="Times New Roman CYR"/>
          <w:iCs/>
          <w:color w:val="000000" w:themeColor="text1"/>
          <w:sz w:val="26"/>
          <w:szCs w:val="26"/>
        </w:rPr>
        <w:t>Гигиенические требования к охране поверхностных вод</w:t>
      </w:r>
      <w:r w:rsidR="00F55A7B" w:rsidRPr="0020670E">
        <w:rPr>
          <w:rFonts w:ascii="Times New Roman CYR" w:hAnsi="Times New Roman CYR" w:cs="Times New Roman CYR"/>
          <w:iCs/>
          <w:color w:val="000000" w:themeColor="text1"/>
          <w:sz w:val="26"/>
          <w:szCs w:val="26"/>
        </w:rPr>
        <w:t>»</w:t>
      </w:r>
      <w:r w:rsidR="00D61D1D" w:rsidRPr="0020670E">
        <w:rPr>
          <w:rFonts w:ascii="Times New Roman CYR" w:hAnsi="Times New Roman CYR" w:cs="Times New Roman CYR"/>
          <w:iCs/>
          <w:color w:val="000000" w:themeColor="text1"/>
          <w:sz w:val="26"/>
          <w:szCs w:val="26"/>
        </w:rPr>
        <w:t xml:space="preserve"> водопользователи на основе регламентированных условий </w:t>
      </w:r>
      <w:r w:rsidR="00D61D1D" w:rsidRPr="0020670E">
        <w:rPr>
          <w:rFonts w:ascii="Times New Roman CYR" w:hAnsi="Times New Roman CYR" w:cs="Times New Roman CYR"/>
          <w:iCs/>
          <w:color w:val="000000" w:themeColor="text1"/>
          <w:sz w:val="26"/>
          <w:szCs w:val="26"/>
        </w:rPr>
        <w:lastRenderedPageBreak/>
        <w:t>сброса сточных вод и требований к различным видам хозяйственной деятельности обязаны обеспечить разработку и реализацию водоохранных мероприятий, осуществление контроля за использованием и охраной вод, принятие мер по предотвращению и ликвидации загрязнения водных объектов, в т. ч. и вследствие залпового или аварийного сброса.</w:t>
      </w:r>
    </w:p>
    <w:p w:rsidR="00D61D1D" w:rsidRPr="0020670E" w:rsidRDefault="00D61D1D" w:rsidP="00D61D1D">
      <w:pPr>
        <w:pStyle w:val="afff7"/>
        <w:suppressAutoHyphens/>
        <w:spacing w:line="276" w:lineRule="auto"/>
        <w:rPr>
          <w:color w:val="000000" w:themeColor="text1"/>
          <w:sz w:val="26"/>
          <w:szCs w:val="26"/>
        </w:rPr>
      </w:pPr>
      <w:r w:rsidRPr="0020670E">
        <w:rPr>
          <w:color w:val="000000" w:themeColor="text1"/>
          <w:sz w:val="26"/>
          <w:szCs w:val="26"/>
        </w:rPr>
        <w:t>Состояние почвенного покрова</w:t>
      </w:r>
      <w:bookmarkStart w:id="78" w:name="_Toc109112658"/>
    </w:p>
    <w:bookmarkEnd w:id="78"/>
    <w:p w:rsidR="00D61D1D" w:rsidRPr="0020670E" w:rsidRDefault="00D61D1D" w:rsidP="00D61D1D">
      <w:pPr>
        <w:pStyle w:val="western"/>
        <w:spacing w:before="40" w:line="276" w:lineRule="auto"/>
        <w:ind w:firstLine="567"/>
        <w:rPr>
          <w:rFonts w:cs="Tahoma"/>
          <w:color w:val="000000" w:themeColor="text1"/>
          <w:sz w:val="26"/>
          <w:szCs w:val="26"/>
        </w:rPr>
      </w:pPr>
      <w:r w:rsidRPr="0020670E">
        <w:rPr>
          <w:rFonts w:cs="Tahoma"/>
          <w:color w:val="000000" w:themeColor="text1"/>
          <w:sz w:val="26"/>
          <w:szCs w:val="26"/>
        </w:rPr>
        <w:t xml:space="preserve">Согласно СанПиН 2.1.7.1287-03 </w:t>
      </w:r>
      <w:r w:rsidR="00F55A7B" w:rsidRPr="0020670E">
        <w:rPr>
          <w:rFonts w:cs="Tahoma"/>
          <w:color w:val="000000" w:themeColor="text1"/>
          <w:sz w:val="26"/>
          <w:szCs w:val="26"/>
        </w:rPr>
        <w:t>«</w:t>
      </w:r>
      <w:r w:rsidRPr="0020670E">
        <w:rPr>
          <w:rFonts w:cs="Tahoma"/>
          <w:color w:val="000000" w:themeColor="text1"/>
          <w:sz w:val="26"/>
          <w:szCs w:val="26"/>
        </w:rPr>
        <w:t>Санитарно-</w:t>
      </w:r>
      <w:r w:rsidR="00BB4CA0" w:rsidRPr="0020670E">
        <w:rPr>
          <w:rFonts w:cs="Tahoma"/>
          <w:color w:val="000000" w:themeColor="text1"/>
          <w:sz w:val="26"/>
          <w:szCs w:val="26"/>
        </w:rPr>
        <w:t>эпидемиологические</w:t>
      </w:r>
      <w:r w:rsidRPr="0020670E">
        <w:rPr>
          <w:rFonts w:cs="Tahoma"/>
          <w:color w:val="000000" w:themeColor="text1"/>
          <w:sz w:val="26"/>
          <w:szCs w:val="26"/>
        </w:rPr>
        <w:t xml:space="preserve"> требования к качеству почвы</w:t>
      </w:r>
      <w:r w:rsidR="00F55A7B" w:rsidRPr="0020670E">
        <w:rPr>
          <w:rFonts w:cs="Tahoma"/>
          <w:color w:val="000000" w:themeColor="text1"/>
          <w:sz w:val="26"/>
          <w:szCs w:val="26"/>
        </w:rPr>
        <w:t>»</w:t>
      </w:r>
      <w:r w:rsidRPr="0020670E">
        <w:rPr>
          <w:rFonts w:cs="Tahoma"/>
          <w:color w:val="000000" w:themeColor="text1"/>
          <w:sz w:val="26"/>
          <w:szCs w:val="26"/>
        </w:rPr>
        <w:t xml:space="preserve">, территория сельского поселения относится к категории </w:t>
      </w:r>
      <w:r w:rsidR="00F55A7B" w:rsidRPr="0020670E">
        <w:rPr>
          <w:rFonts w:cs="Tahoma"/>
          <w:color w:val="000000" w:themeColor="text1"/>
          <w:sz w:val="26"/>
          <w:szCs w:val="26"/>
        </w:rPr>
        <w:t>«</w:t>
      </w:r>
      <w:r w:rsidRPr="0020670E">
        <w:rPr>
          <w:rFonts w:cs="Tahoma"/>
          <w:color w:val="000000" w:themeColor="text1"/>
          <w:sz w:val="26"/>
          <w:szCs w:val="26"/>
        </w:rPr>
        <w:t>допустимая</w:t>
      </w:r>
      <w:r w:rsidR="00F55A7B" w:rsidRPr="0020670E">
        <w:rPr>
          <w:rFonts w:cs="Tahoma"/>
          <w:color w:val="000000" w:themeColor="text1"/>
          <w:sz w:val="26"/>
          <w:szCs w:val="26"/>
        </w:rPr>
        <w:t>»</w:t>
      </w:r>
      <w:r w:rsidRPr="0020670E">
        <w:rPr>
          <w:rFonts w:cs="Tahoma"/>
          <w:color w:val="000000" w:themeColor="text1"/>
          <w:sz w:val="26"/>
          <w:szCs w:val="26"/>
        </w:rPr>
        <w:t xml:space="preserve"> I класса опасности, так как суммарный показатель загрязнения не превышает 16. Почвы могут быть использованы по назначению без ограничений, исключая объекты повышенного риска.</w:t>
      </w:r>
    </w:p>
    <w:p w:rsidR="00D61D1D" w:rsidRPr="0020670E" w:rsidRDefault="00D61D1D" w:rsidP="00D61D1D">
      <w:pPr>
        <w:pStyle w:val="western"/>
        <w:spacing w:before="40" w:line="276" w:lineRule="auto"/>
        <w:ind w:firstLine="567"/>
        <w:rPr>
          <w:color w:val="000000" w:themeColor="text1"/>
        </w:rPr>
      </w:pPr>
      <w:r w:rsidRPr="0020670E">
        <w:rPr>
          <w:rFonts w:cs="Tahoma"/>
          <w:color w:val="000000" w:themeColor="text1"/>
          <w:sz w:val="26"/>
          <w:szCs w:val="26"/>
        </w:rPr>
        <w:t>Гигиеническая оценка почв сельскохозяйственного назначения и рекомендации по их использованию:</w:t>
      </w:r>
      <w:r w:rsidRPr="0020670E">
        <w:rPr>
          <w:color w:val="000000" w:themeColor="text1"/>
        </w:rPr>
        <w:t xml:space="preserve"> </w:t>
      </w:r>
      <w:r w:rsidRPr="0020670E">
        <w:rPr>
          <w:color w:val="000000" w:themeColor="text1"/>
        </w:rPr>
        <w:tab/>
      </w:r>
    </w:p>
    <w:p w:rsidR="00D61D1D" w:rsidRPr="0020670E" w:rsidRDefault="00D61D1D" w:rsidP="00E95253">
      <w:pPr>
        <w:spacing w:line="276" w:lineRule="auto"/>
        <w:jc w:val="right"/>
        <w:rPr>
          <w:i/>
          <w:color w:val="000000" w:themeColor="text1"/>
        </w:rPr>
      </w:pPr>
      <w:r w:rsidRPr="0020670E">
        <w:rPr>
          <w:i/>
          <w:color w:val="000000" w:themeColor="text1"/>
        </w:rPr>
        <w:t xml:space="preserve">Таблица </w:t>
      </w:r>
      <w:r w:rsidR="004B4DBA">
        <w:rPr>
          <w:i/>
          <w:color w:val="000000" w:themeColor="text1"/>
        </w:rPr>
        <w:t>9</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28"/>
        <w:gridCol w:w="2520"/>
        <w:gridCol w:w="4320"/>
      </w:tblGrid>
      <w:tr w:rsidR="008D7CA3" w:rsidRPr="0020670E" w:rsidTr="00E95253">
        <w:tc>
          <w:tcPr>
            <w:tcW w:w="2628" w:type="dxa"/>
            <w:shd w:val="clear" w:color="auto" w:fill="auto"/>
            <w:vAlign w:val="center"/>
          </w:tcPr>
          <w:p w:rsidR="00D61D1D" w:rsidRPr="0020670E" w:rsidRDefault="00D61D1D" w:rsidP="00E95253">
            <w:pPr>
              <w:spacing w:line="276" w:lineRule="auto"/>
              <w:jc w:val="center"/>
              <w:rPr>
                <w:b/>
                <w:color w:val="000000" w:themeColor="text1"/>
              </w:rPr>
            </w:pPr>
            <w:r w:rsidRPr="0020670E">
              <w:rPr>
                <w:b/>
                <w:color w:val="000000" w:themeColor="text1"/>
              </w:rPr>
              <w:t>Характеристика загрязненности почв</w:t>
            </w:r>
          </w:p>
        </w:tc>
        <w:tc>
          <w:tcPr>
            <w:tcW w:w="2520" w:type="dxa"/>
            <w:shd w:val="clear" w:color="auto" w:fill="auto"/>
            <w:vAlign w:val="center"/>
          </w:tcPr>
          <w:p w:rsidR="00D61D1D" w:rsidRPr="0020670E" w:rsidRDefault="00D61D1D" w:rsidP="00E95253">
            <w:pPr>
              <w:spacing w:line="276" w:lineRule="auto"/>
              <w:ind w:left="72" w:hanging="6"/>
              <w:jc w:val="center"/>
              <w:rPr>
                <w:b/>
                <w:color w:val="000000" w:themeColor="text1"/>
              </w:rPr>
            </w:pPr>
            <w:r w:rsidRPr="0020670E">
              <w:rPr>
                <w:b/>
                <w:color w:val="000000" w:themeColor="text1"/>
              </w:rPr>
              <w:t>Возможное использование территории</w:t>
            </w:r>
          </w:p>
        </w:tc>
        <w:tc>
          <w:tcPr>
            <w:tcW w:w="4320" w:type="dxa"/>
            <w:shd w:val="clear" w:color="auto" w:fill="auto"/>
            <w:vAlign w:val="center"/>
          </w:tcPr>
          <w:p w:rsidR="00D61D1D" w:rsidRPr="0020670E" w:rsidRDefault="00D61D1D" w:rsidP="00E95253">
            <w:pPr>
              <w:spacing w:line="276" w:lineRule="auto"/>
              <w:ind w:left="72" w:hanging="283"/>
              <w:jc w:val="center"/>
              <w:rPr>
                <w:b/>
                <w:color w:val="000000" w:themeColor="text1"/>
              </w:rPr>
            </w:pPr>
            <w:r w:rsidRPr="0020670E">
              <w:rPr>
                <w:b/>
                <w:color w:val="000000" w:themeColor="text1"/>
              </w:rPr>
              <w:t>Рекомендации по оздоровлению почв</w:t>
            </w:r>
          </w:p>
        </w:tc>
      </w:tr>
      <w:tr w:rsidR="008D7CA3" w:rsidRPr="0020670E" w:rsidTr="007C11DE">
        <w:tc>
          <w:tcPr>
            <w:tcW w:w="2628" w:type="dxa"/>
            <w:shd w:val="clear" w:color="auto" w:fill="auto"/>
          </w:tcPr>
          <w:p w:rsidR="00D61D1D" w:rsidRPr="0020670E" w:rsidRDefault="00D61D1D" w:rsidP="00E95253">
            <w:pPr>
              <w:spacing w:line="276" w:lineRule="auto"/>
              <w:rPr>
                <w:color w:val="000000" w:themeColor="text1"/>
              </w:rPr>
            </w:pPr>
            <w:r w:rsidRPr="0020670E">
              <w:rPr>
                <w:color w:val="000000" w:themeColor="text1"/>
              </w:rPr>
              <w:t>Содержание химических веществ в почве превышает фоновое, но не выше ПДК</w:t>
            </w:r>
          </w:p>
        </w:tc>
        <w:tc>
          <w:tcPr>
            <w:tcW w:w="2520" w:type="dxa"/>
            <w:shd w:val="clear" w:color="auto" w:fill="auto"/>
          </w:tcPr>
          <w:p w:rsidR="00D61D1D" w:rsidRPr="0020670E" w:rsidRDefault="00D61D1D" w:rsidP="00D61D1D">
            <w:pPr>
              <w:spacing w:line="276" w:lineRule="auto"/>
              <w:ind w:left="50" w:firstLine="22"/>
              <w:rPr>
                <w:color w:val="000000" w:themeColor="text1"/>
              </w:rPr>
            </w:pPr>
            <w:r w:rsidRPr="0020670E">
              <w:rPr>
                <w:color w:val="000000" w:themeColor="text1"/>
              </w:rPr>
              <w:t>Использование под любые культуры</w:t>
            </w:r>
          </w:p>
        </w:tc>
        <w:tc>
          <w:tcPr>
            <w:tcW w:w="4320" w:type="dxa"/>
            <w:shd w:val="clear" w:color="auto" w:fill="auto"/>
          </w:tcPr>
          <w:p w:rsidR="00D61D1D" w:rsidRPr="0020670E" w:rsidRDefault="00D61D1D" w:rsidP="00E95253">
            <w:pPr>
              <w:spacing w:line="276" w:lineRule="auto"/>
              <w:ind w:left="72" w:firstLine="25"/>
              <w:rPr>
                <w:color w:val="000000" w:themeColor="text1"/>
              </w:rPr>
            </w:pPr>
            <w:r w:rsidRPr="0020670E">
              <w:rPr>
                <w:color w:val="000000" w:themeColor="text1"/>
              </w:rPr>
              <w:t>Снижение уровня воздействия источников загрязнения почвы. Осуществление мероприятий по снижению доступности токсикантов для растений (известкование, внесение органических удобрений и т.п.)</w:t>
            </w:r>
          </w:p>
        </w:tc>
      </w:tr>
    </w:tbl>
    <w:p w:rsidR="00C73568" w:rsidRPr="0020670E" w:rsidRDefault="003D6EDE" w:rsidP="003D6EDE">
      <w:pPr>
        <w:spacing w:line="276" w:lineRule="auto"/>
        <w:ind w:right="57" w:firstLine="709"/>
        <w:jc w:val="both"/>
        <w:rPr>
          <w:color w:val="000000" w:themeColor="text1"/>
          <w:sz w:val="26"/>
          <w:szCs w:val="26"/>
        </w:rPr>
      </w:pPr>
      <w:r w:rsidRPr="0020670E">
        <w:rPr>
          <w:color w:val="000000" w:themeColor="text1"/>
          <w:sz w:val="26"/>
          <w:szCs w:val="26"/>
        </w:rPr>
        <w:t>О</w:t>
      </w:r>
      <w:r w:rsidR="00D61D1D" w:rsidRPr="0020670E">
        <w:rPr>
          <w:color w:val="000000" w:themeColor="text1"/>
          <w:sz w:val="26"/>
          <w:szCs w:val="26"/>
        </w:rPr>
        <w:t>бъектами, влияющими на состояние почвен</w:t>
      </w:r>
      <w:r w:rsidR="00E95253" w:rsidRPr="0020670E">
        <w:rPr>
          <w:color w:val="000000" w:themeColor="text1"/>
          <w:sz w:val="26"/>
          <w:szCs w:val="26"/>
        </w:rPr>
        <w:t>н</w:t>
      </w:r>
      <w:r w:rsidRPr="0020670E">
        <w:rPr>
          <w:color w:val="000000" w:themeColor="text1"/>
          <w:sz w:val="26"/>
          <w:szCs w:val="26"/>
        </w:rPr>
        <w:t>ого покрова</w:t>
      </w:r>
      <w:r w:rsidR="00123DD1" w:rsidRPr="0020670E">
        <w:rPr>
          <w:color w:val="000000" w:themeColor="text1"/>
          <w:sz w:val="26"/>
          <w:szCs w:val="26"/>
        </w:rPr>
        <w:t xml:space="preserve"> на территории сельского поселения</w:t>
      </w:r>
      <w:r w:rsidRPr="0020670E">
        <w:rPr>
          <w:color w:val="000000" w:themeColor="text1"/>
          <w:sz w:val="26"/>
          <w:szCs w:val="26"/>
        </w:rPr>
        <w:t xml:space="preserve">, являются </w:t>
      </w:r>
      <w:r w:rsidR="00123DD1" w:rsidRPr="0020670E">
        <w:rPr>
          <w:color w:val="000000" w:themeColor="text1"/>
          <w:sz w:val="26"/>
          <w:szCs w:val="26"/>
        </w:rPr>
        <w:t xml:space="preserve">сельские </w:t>
      </w:r>
      <w:r w:rsidRPr="0020670E">
        <w:rPr>
          <w:color w:val="000000" w:themeColor="text1"/>
          <w:sz w:val="26"/>
          <w:szCs w:val="26"/>
        </w:rPr>
        <w:t>кладбища</w:t>
      </w:r>
      <w:r w:rsidR="00A147AC" w:rsidRPr="0020670E">
        <w:rPr>
          <w:color w:val="000000" w:themeColor="text1"/>
          <w:sz w:val="26"/>
          <w:szCs w:val="26"/>
        </w:rPr>
        <w:t xml:space="preserve"> и</w:t>
      </w:r>
      <w:r w:rsidR="00C73568" w:rsidRPr="0020670E">
        <w:rPr>
          <w:color w:val="000000" w:themeColor="text1"/>
          <w:sz w:val="26"/>
          <w:szCs w:val="26"/>
        </w:rPr>
        <w:t xml:space="preserve"> скотомогильники</w:t>
      </w:r>
      <w:r w:rsidRPr="0020670E">
        <w:rPr>
          <w:color w:val="000000" w:themeColor="text1"/>
          <w:sz w:val="26"/>
          <w:szCs w:val="26"/>
        </w:rPr>
        <w:t xml:space="preserve">. </w:t>
      </w:r>
    </w:p>
    <w:p w:rsidR="00A147AC" w:rsidRDefault="00A147AC" w:rsidP="00A147AC">
      <w:pPr>
        <w:pStyle w:val="western"/>
        <w:spacing w:before="40" w:line="276" w:lineRule="auto"/>
        <w:ind w:firstLine="567"/>
        <w:rPr>
          <w:rFonts w:cs="Tahoma"/>
          <w:color w:val="000000" w:themeColor="text1"/>
          <w:sz w:val="26"/>
          <w:szCs w:val="26"/>
        </w:rPr>
      </w:pPr>
      <w:r w:rsidRPr="0020670E">
        <w:rPr>
          <w:rFonts w:cs="Tahoma"/>
          <w:color w:val="000000" w:themeColor="text1"/>
          <w:sz w:val="26"/>
          <w:szCs w:val="26"/>
        </w:rPr>
        <w:t>Характеристика кладбищ, расположенных на территории сельского поселения:</w:t>
      </w:r>
    </w:p>
    <w:p w:rsidR="00E4483E" w:rsidRPr="00E4483E" w:rsidRDefault="00E4483E" w:rsidP="00E4483E">
      <w:pPr>
        <w:suppressAutoHyphens w:val="0"/>
        <w:spacing w:before="100" w:beforeAutospacing="1" w:after="100" w:afterAutospacing="1" w:line="276" w:lineRule="auto"/>
        <w:jc w:val="both"/>
        <w:rPr>
          <w:rFonts w:eastAsia="Times New Roman"/>
          <w:color w:val="000000"/>
          <w:sz w:val="26"/>
          <w:szCs w:val="26"/>
          <w:lang w:eastAsia="ru-RU"/>
        </w:rPr>
      </w:pPr>
      <w:r w:rsidRPr="00E4483E">
        <w:rPr>
          <w:rFonts w:eastAsia="Times New Roman"/>
          <w:color w:val="000000"/>
          <w:sz w:val="26"/>
          <w:szCs w:val="26"/>
          <w:lang w:eastAsia="ru-RU"/>
        </w:rPr>
        <w:t xml:space="preserve">- в с. </w:t>
      </w:r>
      <w:proofErr w:type="spellStart"/>
      <w:r w:rsidRPr="00E4483E">
        <w:rPr>
          <w:rFonts w:eastAsia="Times New Roman"/>
          <w:color w:val="000000"/>
          <w:sz w:val="26"/>
          <w:szCs w:val="26"/>
          <w:lang w:eastAsia="ru-RU"/>
        </w:rPr>
        <w:t>Карижа</w:t>
      </w:r>
      <w:proofErr w:type="spellEnd"/>
      <w:r w:rsidRPr="00E4483E">
        <w:rPr>
          <w:rFonts w:eastAsia="Times New Roman"/>
          <w:color w:val="000000"/>
          <w:sz w:val="26"/>
          <w:szCs w:val="26"/>
          <w:lang w:eastAsia="ru-RU"/>
        </w:rPr>
        <w:t>, площадь – 4,4 га, размер санитарно-защитной зоны - 50 м.</w:t>
      </w:r>
    </w:p>
    <w:p w:rsidR="00E4483E" w:rsidRPr="00E4483E" w:rsidRDefault="00E4483E" w:rsidP="00E4483E">
      <w:pPr>
        <w:suppressAutoHyphens w:val="0"/>
        <w:spacing w:before="100" w:beforeAutospacing="1" w:after="100" w:afterAutospacing="1" w:line="276" w:lineRule="auto"/>
        <w:jc w:val="both"/>
        <w:rPr>
          <w:rFonts w:eastAsia="Times New Roman"/>
          <w:color w:val="000000"/>
          <w:sz w:val="26"/>
          <w:szCs w:val="26"/>
          <w:lang w:eastAsia="ru-RU"/>
        </w:rPr>
      </w:pPr>
      <w:r w:rsidRPr="00E4483E">
        <w:rPr>
          <w:rFonts w:eastAsia="Times New Roman"/>
          <w:color w:val="000000"/>
          <w:sz w:val="26"/>
          <w:szCs w:val="26"/>
          <w:lang w:eastAsia="ru-RU"/>
        </w:rPr>
        <w:t xml:space="preserve">- в с. </w:t>
      </w:r>
      <w:proofErr w:type="spellStart"/>
      <w:r w:rsidRPr="00E4483E">
        <w:rPr>
          <w:rFonts w:eastAsia="Times New Roman"/>
          <w:color w:val="000000"/>
          <w:sz w:val="26"/>
          <w:szCs w:val="26"/>
          <w:lang w:eastAsia="ru-RU"/>
        </w:rPr>
        <w:t>Карижа</w:t>
      </w:r>
      <w:proofErr w:type="spellEnd"/>
      <w:r w:rsidRPr="00E4483E">
        <w:rPr>
          <w:rFonts w:eastAsia="Times New Roman"/>
          <w:color w:val="000000"/>
          <w:sz w:val="26"/>
          <w:szCs w:val="26"/>
          <w:lang w:eastAsia="ru-RU"/>
        </w:rPr>
        <w:t>, площадь – 1,6 га, размер санитарно-защитной зоны - 50 м.</w:t>
      </w:r>
    </w:p>
    <w:p w:rsidR="00E4483E" w:rsidRPr="00E4483E" w:rsidRDefault="00E4483E" w:rsidP="00E4483E">
      <w:pPr>
        <w:suppressAutoHyphens w:val="0"/>
        <w:spacing w:before="100" w:beforeAutospacing="1" w:after="100" w:afterAutospacing="1" w:line="276" w:lineRule="auto"/>
        <w:jc w:val="both"/>
        <w:rPr>
          <w:rFonts w:eastAsia="Times New Roman"/>
          <w:color w:val="000000"/>
          <w:sz w:val="26"/>
          <w:szCs w:val="26"/>
          <w:lang w:eastAsia="ru-RU"/>
        </w:rPr>
      </w:pPr>
      <w:r w:rsidRPr="00E4483E">
        <w:rPr>
          <w:rFonts w:eastAsia="Times New Roman"/>
          <w:color w:val="000000"/>
          <w:sz w:val="26"/>
          <w:szCs w:val="26"/>
          <w:lang w:eastAsia="ru-RU"/>
        </w:rPr>
        <w:t xml:space="preserve">- городское кладбище города Малоярославец, северо-восточнее деревни </w:t>
      </w:r>
      <w:proofErr w:type="spellStart"/>
      <w:r w:rsidRPr="00E4483E">
        <w:rPr>
          <w:rFonts w:eastAsia="Times New Roman"/>
          <w:color w:val="000000"/>
          <w:sz w:val="26"/>
          <w:szCs w:val="26"/>
          <w:lang w:eastAsia="ru-RU"/>
        </w:rPr>
        <w:t>Шубинка</w:t>
      </w:r>
      <w:proofErr w:type="spellEnd"/>
      <w:r w:rsidRPr="00E4483E">
        <w:rPr>
          <w:rFonts w:eastAsia="Times New Roman"/>
          <w:color w:val="000000"/>
          <w:sz w:val="26"/>
          <w:szCs w:val="26"/>
          <w:lang w:eastAsia="ru-RU"/>
        </w:rPr>
        <w:t>, вдоль автодороги Москва-Малоярославец-Рославль, площадь – 6,3 га. Так же к существующей территории кладбища примыкает участок площадью 9,4 га с категорией земли особо охраняемых территорий и объектов, с видом разрешенного использования – для размещения кладбища. Участок был передан МО ГП «Город Малоярославец» на основании распоряжения от 20.01.2012 г. № 10-р Территориального управления Федерального агентства по управлению государственным имуществом в Калужской области. Размер санитарно-защитной зоны – 300 м.</w:t>
      </w:r>
    </w:p>
    <w:p w:rsidR="00E4483E" w:rsidRPr="00E4483E" w:rsidRDefault="00E4483E" w:rsidP="00E4483E">
      <w:pPr>
        <w:suppressAutoHyphens w:val="0"/>
        <w:spacing w:before="100" w:beforeAutospacing="1" w:after="100" w:afterAutospacing="1" w:line="276" w:lineRule="auto"/>
        <w:jc w:val="both"/>
        <w:rPr>
          <w:rFonts w:eastAsia="Times New Roman"/>
          <w:color w:val="000000"/>
          <w:sz w:val="26"/>
          <w:szCs w:val="26"/>
          <w:lang w:eastAsia="ru-RU"/>
        </w:rPr>
      </w:pPr>
      <w:r w:rsidRPr="00E4483E">
        <w:rPr>
          <w:rFonts w:eastAsia="Times New Roman"/>
          <w:color w:val="000000"/>
          <w:sz w:val="26"/>
          <w:szCs w:val="26"/>
          <w:lang w:eastAsia="ru-RU"/>
        </w:rPr>
        <w:t xml:space="preserve">- городское кладбище города Малоярославец, вдоль автодороги </w:t>
      </w:r>
      <w:proofErr w:type="spellStart"/>
      <w:r w:rsidRPr="00E4483E">
        <w:rPr>
          <w:rFonts w:eastAsia="Times New Roman"/>
          <w:color w:val="000000"/>
          <w:sz w:val="26"/>
          <w:szCs w:val="26"/>
          <w:lang w:eastAsia="ru-RU"/>
        </w:rPr>
        <w:t>Москва-Малоярояславец-Рославль</w:t>
      </w:r>
      <w:proofErr w:type="spellEnd"/>
      <w:r w:rsidRPr="00E4483E">
        <w:rPr>
          <w:rFonts w:eastAsia="Times New Roman"/>
          <w:color w:val="000000"/>
          <w:sz w:val="26"/>
          <w:szCs w:val="26"/>
          <w:lang w:eastAsia="ru-RU"/>
        </w:rPr>
        <w:t xml:space="preserve"> до соединительной автодороги, площадь - 3,37 га,</w:t>
      </w:r>
      <w:r>
        <w:rPr>
          <w:rFonts w:eastAsia="Times New Roman"/>
          <w:color w:val="000000"/>
          <w:sz w:val="26"/>
          <w:szCs w:val="26"/>
          <w:lang w:eastAsia="ru-RU"/>
        </w:rPr>
        <w:t xml:space="preserve"> </w:t>
      </w:r>
      <w:r w:rsidRPr="00E4483E">
        <w:rPr>
          <w:rFonts w:eastAsia="Times New Roman"/>
          <w:color w:val="000000"/>
          <w:sz w:val="26"/>
          <w:szCs w:val="26"/>
          <w:lang w:eastAsia="ru-RU"/>
        </w:rPr>
        <w:t>размер санитарно-защитной зоны – 100 м.</w:t>
      </w:r>
    </w:p>
    <w:p w:rsidR="00E4483E" w:rsidRPr="00020433" w:rsidRDefault="00E4483E" w:rsidP="00E4483E">
      <w:pPr>
        <w:pStyle w:val="Main0"/>
        <w:rPr>
          <w:sz w:val="28"/>
          <w:szCs w:val="28"/>
        </w:rPr>
      </w:pPr>
      <w:r w:rsidRPr="00020433">
        <w:rPr>
          <w:sz w:val="28"/>
          <w:szCs w:val="28"/>
        </w:rPr>
        <w:lastRenderedPageBreak/>
        <w:t>По данным комитета ветеринарии по Ка</w:t>
      </w:r>
      <w:r>
        <w:rPr>
          <w:sz w:val="28"/>
          <w:szCs w:val="28"/>
        </w:rPr>
        <w:t xml:space="preserve">лужской области </w:t>
      </w:r>
      <w:r w:rsidRPr="00020433">
        <w:rPr>
          <w:sz w:val="28"/>
          <w:szCs w:val="28"/>
        </w:rPr>
        <w:t xml:space="preserve"> на территории МО СП «</w:t>
      </w:r>
      <w:r>
        <w:rPr>
          <w:sz w:val="28"/>
          <w:szCs w:val="28"/>
        </w:rPr>
        <w:t xml:space="preserve">Деревня </w:t>
      </w:r>
      <w:proofErr w:type="spellStart"/>
      <w:r>
        <w:rPr>
          <w:sz w:val="28"/>
          <w:szCs w:val="28"/>
        </w:rPr>
        <w:t>Шумятино</w:t>
      </w:r>
      <w:proofErr w:type="spellEnd"/>
      <w:r>
        <w:rPr>
          <w:sz w:val="28"/>
          <w:szCs w:val="28"/>
        </w:rPr>
        <w:t xml:space="preserve">» </w:t>
      </w:r>
      <w:r w:rsidRPr="00020433">
        <w:rPr>
          <w:sz w:val="28"/>
          <w:szCs w:val="28"/>
        </w:rPr>
        <w:t>зарегистрированные в установленном порядке</w:t>
      </w:r>
      <w:r>
        <w:rPr>
          <w:sz w:val="28"/>
          <w:szCs w:val="28"/>
        </w:rPr>
        <w:t xml:space="preserve"> скотомогильники, биотермические ямы и другие места захоронения трупов животных </w:t>
      </w:r>
      <w:proofErr w:type="spellStart"/>
      <w:r>
        <w:rPr>
          <w:sz w:val="28"/>
          <w:szCs w:val="28"/>
        </w:rPr>
        <w:t>отстутствуют</w:t>
      </w:r>
      <w:proofErr w:type="spellEnd"/>
      <w:r w:rsidRPr="00020433">
        <w:rPr>
          <w:sz w:val="28"/>
          <w:szCs w:val="28"/>
        </w:rPr>
        <w:t>.</w:t>
      </w:r>
    </w:p>
    <w:p w:rsidR="00D61D1D" w:rsidRPr="0020670E" w:rsidRDefault="00D61D1D" w:rsidP="00D40138">
      <w:pPr>
        <w:spacing w:line="276" w:lineRule="auto"/>
        <w:ind w:right="57"/>
        <w:jc w:val="center"/>
        <w:rPr>
          <w:b/>
          <w:color w:val="000000" w:themeColor="text1"/>
          <w:sz w:val="26"/>
          <w:szCs w:val="26"/>
        </w:rPr>
      </w:pPr>
      <w:r w:rsidRPr="0020670E">
        <w:rPr>
          <w:b/>
          <w:color w:val="000000" w:themeColor="text1"/>
          <w:sz w:val="26"/>
          <w:szCs w:val="26"/>
        </w:rPr>
        <w:t>Санитарная очистка территории</w:t>
      </w:r>
    </w:p>
    <w:p w:rsidR="001F70D8" w:rsidRDefault="001F70D8" w:rsidP="001F70D8">
      <w:pPr>
        <w:spacing w:line="276" w:lineRule="auto"/>
        <w:ind w:right="57" w:firstLine="709"/>
        <w:jc w:val="both"/>
        <w:rPr>
          <w:color w:val="000000" w:themeColor="text1"/>
          <w:sz w:val="26"/>
          <w:szCs w:val="26"/>
        </w:rPr>
      </w:pPr>
      <w:r>
        <w:rPr>
          <w:color w:val="000000" w:themeColor="text1"/>
          <w:sz w:val="26"/>
          <w:szCs w:val="26"/>
        </w:rPr>
        <w:t>Организация сбора и вывоза твердых коммунальных отходов и мусора с территории муниципального образования, а также очистка территории населенных пунктов относится к вопросам местного значения.</w:t>
      </w:r>
    </w:p>
    <w:p w:rsidR="001F70D8" w:rsidRDefault="001F70D8" w:rsidP="001F70D8">
      <w:pPr>
        <w:spacing w:line="276" w:lineRule="auto"/>
        <w:ind w:right="57" w:firstLine="709"/>
        <w:jc w:val="both"/>
        <w:rPr>
          <w:color w:val="000000" w:themeColor="text1"/>
          <w:sz w:val="26"/>
          <w:szCs w:val="26"/>
        </w:rPr>
      </w:pPr>
      <w:r>
        <w:rPr>
          <w:color w:val="000000" w:themeColor="text1"/>
          <w:sz w:val="26"/>
          <w:szCs w:val="26"/>
        </w:rPr>
        <w:t>Сбор и транспортировка твердых коммунальных отходов (далее – ТКО) с территории сельского поселения в соответствии с действующим законодательством осуществляется по планово-регулярной системе, согласно утвержденным графикам. Вывоз ТКО осуществляется региональным оператором по обращению с ТКО и направляется на сортировку и дальнейшее захоронение в соответствии с территориальной схемой обращения с отходами Калужской области. Обращение с иными видами отходов осуществляется операторами, имеющими соответствующие лицензии на данный вид деятельности.</w:t>
      </w:r>
    </w:p>
    <w:p w:rsidR="001F70D8" w:rsidRDefault="001F70D8" w:rsidP="001F70D8">
      <w:pPr>
        <w:spacing w:line="276" w:lineRule="auto"/>
        <w:ind w:right="57" w:firstLine="709"/>
        <w:jc w:val="both"/>
        <w:rPr>
          <w:color w:val="000000" w:themeColor="text1"/>
          <w:sz w:val="26"/>
          <w:szCs w:val="26"/>
        </w:rPr>
      </w:pPr>
      <w:r>
        <w:rPr>
          <w:color w:val="000000" w:themeColor="text1"/>
          <w:sz w:val="26"/>
          <w:szCs w:val="26"/>
        </w:rPr>
        <w:t xml:space="preserve">В соответствии с Постановлением Главного государственного санитарного врача Российской Федерации от 28 января 2021 г. № 3 № «Об утверждении санитарных правил </w:t>
      </w:r>
      <w:r w:rsidR="00DA3531">
        <w:rPr>
          <w:color w:val="000000" w:themeColor="text1"/>
          <w:sz w:val="26"/>
          <w:szCs w:val="26"/>
        </w:rPr>
        <w:t>и норм СанПиН 2.13684-21</w:t>
      </w:r>
      <w:r>
        <w:rPr>
          <w:color w:val="000000" w:themeColor="text1"/>
          <w:sz w:val="26"/>
          <w:szCs w:val="26"/>
        </w:rPr>
        <w:t xml:space="preserve"> </w:t>
      </w:r>
      <w:r w:rsidR="00DA3531">
        <w:rPr>
          <w:color w:val="000000" w:themeColor="text1"/>
          <w:sz w:val="26"/>
          <w:szCs w:val="26"/>
        </w:rPr>
        <w:t>«</w:t>
      </w:r>
      <w:r w:rsidR="00DA3531" w:rsidRPr="00DA3531">
        <w:rPr>
          <w:color w:val="000000" w:themeColor="text1"/>
          <w:sz w:val="26"/>
          <w:szCs w:val="26"/>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w:t>
      </w:r>
      <w:r w:rsidR="00DA3531">
        <w:rPr>
          <w:color w:val="000000" w:themeColor="text1"/>
          <w:sz w:val="26"/>
          <w:szCs w:val="26"/>
        </w:rPr>
        <w:t xml:space="preserve"> (профилактических) мероприятий» осуществлять сбор ТКО:</w:t>
      </w:r>
    </w:p>
    <w:p w:rsidR="00DA3531" w:rsidRDefault="00DA3531" w:rsidP="001F70D8">
      <w:pPr>
        <w:spacing w:line="276" w:lineRule="auto"/>
        <w:ind w:right="57" w:firstLine="709"/>
        <w:jc w:val="both"/>
        <w:rPr>
          <w:color w:val="000000" w:themeColor="text1"/>
          <w:sz w:val="26"/>
          <w:szCs w:val="26"/>
        </w:rPr>
      </w:pPr>
      <w:r>
        <w:rPr>
          <w:color w:val="000000" w:themeColor="text1"/>
          <w:sz w:val="26"/>
          <w:szCs w:val="26"/>
        </w:rPr>
        <w:t xml:space="preserve">- не реже 1 раза в трое суток при температуре наружного воздуха до +5 </w:t>
      </w:r>
      <w:r w:rsidRPr="00DA3531">
        <w:rPr>
          <w:color w:val="000000" w:themeColor="text1"/>
          <w:sz w:val="26"/>
          <w:szCs w:val="26"/>
        </w:rPr>
        <w:t>°</w:t>
      </w:r>
      <w:r>
        <w:rPr>
          <w:color w:val="000000" w:themeColor="text1"/>
          <w:sz w:val="26"/>
          <w:szCs w:val="26"/>
        </w:rPr>
        <w:t xml:space="preserve">С и ежедневно при температуре выше +5 </w:t>
      </w:r>
      <w:r w:rsidRPr="00DA3531">
        <w:rPr>
          <w:color w:val="000000" w:themeColor="text1"/>
          <w:sz w:val="26"/>
          <w:szCs w:val="26"/>
        </w:rPr>
        <w:t>°</w:t>
      </w:r>
      <w:r>
        <w:rPr>
          <w:color w:val="000000" w:themeColor="text1"/>
          <w:sz w:val="26"/>
          <w:szCs w:val="26"/>
        </w:rPr>
        <w:t>С;</w:t>
      </w:r>
    </w:p>
    <w:p w:rsidR="00DA3531" w:rsidRPr="001F70D8" w:rsidRDefault="00DA3531" w:rsidP="001F70D8">
      <w:pPr>
        <w:spacing w:line="276" w:lineRule="auto"/>
        <w:ind w:right="57" w:firstLine="709"/>
        <w:jc w:val="both"/>
        <w:rPr>
          <w:color w:val="000000" w:themeColor="text1"/>
          <w:sz w:val="26"/>
          <w:szCs w:val="26"/>
        </w:rPr>
      </w:pPr>
      <w:r>
        <w:rPr>
          <w:color w:val="000000" w:themeColor="text1"/>
          <w:sz w:val="26"/>
          <w:szCs w:val="26"/>
        </w:rPr>
        <w:t>- крупногабаритные отходы вывозятся по мере накопления, но не реже одного раза в неделю.</w:t>
      </w:r>
    </w:p>
    <w:p w:rsidR="00D61D1D" w:rsidRPr="0020670E" w:rsidRDefault="00D61D1D" w:rsidP="00D40138">
      <w:pPr>
        <w:spacing w:line="276" w:lineRule="auto"/>
        <w:jc w:val="center"/>
        <w:rPr>
          <w:b/>
          <w:bCs/>
          <w:color w:val="000000" w:themeColor="text1"/>
          <w:sz w:val="26"/>
          <w:szCs w:val="26"/>
        </w:rPr>
      </w:pPr>
      <w:bookmarkStart w:id="79" w:name="_Toc241844452"/>
      <w:bookmarkStart w:id="80" w:name="_Toc249431679"/>
      <w:bookmarkStart w:id="81" w:name="_Toc254300277"/>
      <w:bookmarkStart w:id="82" w:name="_Toc260684569"/>
      <w:bookmarkStart w:id="83" w:name="_Toc266652618"/>
      <w:bookmarkStart w:id="84" w:name="_Toc294190425"/>
      <w:r w:rsidRPr="0020670E">
        <w:rPr>
          <w:b/>
          <w:bCs/>
          <w:color w:val="000000" w:themeColor="text1"/>
          <w:sz w:val="26"/>
          <w:szCs w:val="26"/>
        </w:rPr>
        <w:t>Санитарно-защитные зоны предприятий</w:t>
      </w:r>
    </w:p>
    <w:p w:rsidR="00FF5404" w:rsidRPr="0020670E" w:rsidRDefault="00D61D1D" w:rsidP="00DC779F">
      <w:pPr>
        <w:suppressAutoHyphens w:val="0"/>
        <w:spacing w:line="276" w:lineRule="auto"/>
        <w:ind w:firstLine="709"/>
        <w:jc w:val="both"/>
        <w:rPr>
          <w:color w:val="000000" w:themeColor="text1"/>
          <w:sz w:val="26"/>
          <w:szCs w:val="26"/>
        </w:rPr>
      </w:pPr>
      <w:r w:rsidRPr="0020670E">
        <w:rPr>
          <w:color w:val="000000" w:themeColor="text1"/>
          <w:sz w:val="26"/>
          <w:szCs w:val="26"/>
        </w:rPr>
        <w:t xml:space="preserve">В целях обеспечения безопасности населения и в соответствии с Федеральным Законом </w:t>
      </w:r>
      <w:r w:rsidR="00F55A7B" w:rsidRPr="0020670E">
        <w:rPr>
          <w:color w:val="000000" w:themeColor="text1"/>
          <w:sz w:val="26"/>
          <w:szCs w:val="26"/>
        </w:rPr>
        <w:t>«</w:t>
      </w:r>
      <w:r w:rsidRPr="0020670E">
        <w:rPr>
          <w:color w:val="000000" w:themeColor="text1"/>
          <w:sz w:val="26"/>
          <w:szCs w:val="26"/>
        </w:rPr>
        <w:t>О санитарно-эпидемиологическом благополучии населения</w:t>
      </w:r>
      <w:r w:rsidR="00F55A7B" w:rsidRPr="0020670E">
        <w:rPr>
          <w:color w:val="000000" w:themeColor="text1"/>
          <w:sz w:val="26"/>
          <w:szCs w:val="26"/>
        </w:rPr>
        <w:t>»</w:t>
      </w:r>
      <w:r w:rsidRPr="0020670E">
        <w:rPr>
          <w:color w:val="000000" w:themeColor="text1"/>
          <w:sz w:val="26"/>
          <w:szCs w:val="26"/>
        </w:rPr>
        <w:t xml:space="preserve"> от 30.03.1999 № 52-ФЗ,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(санитарно-защитная зона),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 </w:t>
      </w:r>
      <w:bookmarkStart w:id="85" w:name="_Toc398561485"/>
    </w:p>
    <w:p w:rsidR="00FF5404" w:rsidRPr="0020670E" w:rsidRDefault="00FF5404" w:rsidP="00DC779F">
      <w:pPr>
        <w:suppressAutoHyphens w:val="0"/>
        <w:spacing w:line="276" w:lineRule="auto"/>
        <w:ind w:firstLine="709"/>
        <w:jc w:val="both"/>
        <w:rPr>
          <w:color w:val="000000" w:themeColor="text1"/>
          <w:sz w:val="26"/>
          <w:szCs w:val="26"/>
        </w:rPr>
      </w:pPr>
      <w:r w:rsidRPr="0020670E">
        <w:rPr>
          <w:color w:val="000000" w:themeColor="text1"/>
          <w:sz w:val="26"/>
          <w:szCs w:val="26"/>
        </w:rPr>
        <w:t>По санитарно-технической классификации предприятия делятся на пять классов, каждому из которых соответствуют определенные размеры санитарно-защитных зон:</w:t>
      </w:r>
      <w:bookmarkEnd w:id="85"/>
    </w:p>
    <w:p w:rsidR="00FF5404" w:rsidRPr="0020670E" w:rsidRDefault="00FF5404" w:rsidP="00FF5404">
      <w:pPr>
        <w:spacing w:line="276" w:lineRule="auto"/>
        <w:jc w:val="right"/>
        <w:rPr>
          <w:i/>
          <w:color w:val="000000" w:themeColor="text1"/>
        </w:rPr>
      </w:pPr>
      <w:r w:rsidRPr="0020670E">
        <w:rPr>
          <w:i/>
          <w:color w:val="000000" w:themeColor="text1"/>
        </w:rPr>
        <w:lastRenderedPageBreak/>
        <w:t xml:space="preserve">Таблица </w:t>
      </w:r>
      <w:r w:rsidR="00F93049" w:rsidRPr="0020670E">
        <w:rPr>
          <w:i/>
          <w:color w:val="000000" w:themeColor="text1"/>
        </w:rPr>
        <w:t>1</w:t>
      </w:r>
      <w:r w:rsidR="00D008B4">
        <w:rPr>
          <w:i/>
          <w:color w:val="000000" w:themeColor="text1"/>
        </w:rPr>
        <w:t>0</w:t>
      </w:r>
    </w:p>
    <w:tbl>
      <w:tblPr>
        <w:tblW w:w="35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3789"/>
      </w:tblGrid>
      <w:tr w:rsidR="008D7CA3" w:rsidRPr="0020670E" w:rsidTr="00B623DC">
        <w:trPr>
          <w:trHeight w:val="20"/>
          <w:jc w:val="center"/>
        </w:trPr>
        <w:tc>
          <w:tcPr>
            <w:tcW w:w="2300" w:type="pct"/>
            <w:vAlign w:val="center"/>
          </w:tcPr>
          <w:p w:rsidR="00FF5404" w:rsidRPr="0020670E" w:rsidRDefault="00FF5404" w:rsidP="00FF5404">
            <w:pPr>
              <w:spacing w:line="276" w:lineRule="auto"/>
              <w:jc w:val="center"/>
              <w:rPr>
                <w:b/>
                <w:color w:val="000000" w:themeColor="text1"/>
              </w:rPr>
            </w:pPr>
            <w:r w:rsidRPr="0020670E">
              <w:rPr>
                <w:b/>
                <w:color w:val="000000" w:themeColor="text1"/>
              </w:rPr>
              <w:t>Класс опасности</w:t>
            </w:r>
          </w:p>
        </w:tc>
        <w:tc>
          <w:tcPr>
            <w:tcW w:w="2700" w:type="pct"/>
            <w:vAlign w:val="center"/>
          </w:tcPr>
          <w:p w:rsidR="00FF5404" w:rsidRPr="0020670E" w:rsidRDefault="00FF5404" w:rsidP="00FF5404">
            <w:pPr>
              <w:spacing w:line="276" w:lineRule="auto"/>
              <w:jc w:val="center"/>
              <w:rPr>
                <w:b/>
                <w:color w:val="000000" w:themeColor="text1"/>
              </w:rPr>
            </w:pPr>
            <w:r w:rsidRPr="0020670E">
              <w:rPr>
                <w:b/>
                <w:color w:val="000000" w:themeColor="text1"/>
              </w:rPr>
              <w:t>Размер СЗЗ, м.</w:t>
            </w:r>
          </w:p>
        </w:tc>
      </w:tr>
      <w:tr w:rsidR="008D7CA3" w:rsidRPr="0020670E" w:rsidTr="00B623DC">
        <w:trPr>
          <w:trHeight w:val="20"/>
          <w:jc w:val="center"/>
        </w:trPr>
        <w:tc>
          <w:tcPr>
            <w:tcW w:w="2300" w:type="pct"/>
            <w:vAlign w:val="center"/>
          </w:tcPr>
          <w:p w:rsidR="00FF5404" w:rsidRPr="0020670E" w:rsidRDefault="00FF5404" w:rsidP="00FF5404">
            <w:pPr>
              <w:spacing w:line="276" w:lineRule="auto"/>
              <w:jc w:val="center"/>
              <w:rPr>
                <w:color w:val="000000" w:themeColor="text1"/>
                <w:sz w:val="22"/>
                <w:szCs w:val="22"/>
              </w:rPr>
            </w:pPr>
            <w:r w:rsidRPr="0020670E">
              <w:rPr>
                <w:color w:val="000000" w:themeColor="text1"/>
                <w:sz w:val="22"/>
                <w:szCs w:val="22"/>
              </w:rPr>
              <w:t>I</w:t>
            </w:r>
          </w:p>
        </w:tc>
        <w:tc>
          <w:tcPr>
            <w:tcW w:w="2700" w:type="pct"/>
            <w:vAlign w:val="center"/>
          </w:tcPr>
          <w:p w:rsidR="00FF5404" w:rsidRPr="0020670E" w:rsidRDefault="00FF5404" w:rsidP="00FF5404">
            <w:pPr>
              <w:spacing w:line="276" w:lineRule="auto"/>
              <w:jc w:val="center"/>
              <w:rPr>
                <w:color w:val="000000" w:themeColor="text1"/>
                <w:sz w:val="22"/>
                <w:szCs w:val="22"/>
              </w:rPr>
            </w:pPr>
            <w:r w:rsidRPr="0020670E">
              <w:rPr>
                <w:color w:val="000000" w:themeColor="text1"/>
                <w:sz w:val="22"/>
                <w:szCs w:val="22"/>
              </w:rPr>
              <w:t>1000</w:t>
            </w:r>
          </w:p>
        </w:tc>
      </w:tr>
      <w:tr w:rsidR="008D7CA3" w:rsidRPr="0020670E" w:rsidTr="00B623DC">
        <w:trPr>
          <w:trHeight w:val="20"/>
          <w:jc w:val="center"/>
        </w:trPr>
        <w:tc>
          <w:tcPr>
            <w:tcW w:w="2300" w:type="pct"/>
            <w:vAlign w:val="center"/>
          </w:tcPr>
          <w:p w:rsidR="00FF5404" w:rsidRPr="0020670E" w:rsidRDefault="00FF5404" w:rsidP="00FF5404">
            <w:pPr>
              <w:spacing w:line="276" w:lineRule="auto"/>
              <w:jc w:val="center"/>
              <w:rPr>
                <w:color w:val="000000" w:themeColor="text1"/>
                <w:sz w:val="22"/>
                <w:szCs w:val="22"/>
              </w:rPr>
            </w:pPr>
            <w:r w:rsidRPr="0020670E">
              <w:rPr>
                <w:color w:val="000000" w:themeColor="text1"/>
                <w:sz w:val="22"/>
                <w:szCs w:val="22"/>
              </w:rPr>
              <w:t>II</w:t>
            </w:r>
          </w:p>
        </w:tc>
        <w:tc>
          <w:tcPr>
            <w:tcW w:w="2700" w:type="pct"/>
            <w:vAlign w:val="center"/>
          </w:tcPr>
          <w:p w:rsidR="00FF5404" w:rsidRPr="0020670E" w:rsidRDefault="00FF5404" w:rsidP="00FF5404">
            <w:pPr>
              <w:spacing w:line="276" w:lineRule="auto"/>
              <w:jc w:val="center"/>
              <w:rPr>
                <w:color w:val="000000" w:themeColor="text1"/>
                <w:sz w:val="22"/>
                <w:szCs w:val="22"/>
              </w:rPr>
            </w:pPr>
            <w:r w:rsidRPr="0020670E">
              <w:rPr>
                <w:color w:val="000000" w:themeColor="text1"/>
                <w:sz w:val="22"/>
                <w:szCs w:val="22"/>
              </w:rPr>
              <w:t>300–500</w:t>
            </w:r>
          </w:p>
        </w:tc>
      </w:tr>
      <w:tr w:rsidR="008D7CA3" w:rsidRPr="0020670E" w:rsidTr="00B623DC">
        <w:trPr>
          <w:trHeight w:val="20"/>
          <w:jc w:val="center"/>
        </w:trPr>
        <w:tc>
          <w:tcPr>
            <w:tcW w:w="2300" w:type="pct"/>
            <w:vAlign w:val="center"/>
          </w:tcPr>
          <w:p w:rsidR="00FF5404" w:rsidRPr="0020670E" w:rsidRDefault="00FF5404" w:rsidP="00FF5404">
            <w:pPr>
              <w:spacing w:line="276" w:lineRule="auto"/>
              <w:jc w:val="center"/>
              <w:rPr>
                <w:color w:val="000000" w:themeColor="text1"/>
                <w:sz w:val="22"/>
                <w:szCs w:val="22"/>
              </w:rPr>
            </w:pPr>
            <w:r w:rsidRPr="0020670E">
              <w:rPr>
                <w:color w:val="000000" w:themeColor="text1"/>
                <w:sz w:val="22"/>
                <w:szCs w:val="22"/>
              </w:rPr>
              <w:t>III</w:t>
            </w:r>
          </w:p>
        </w:tc>
        <w:tc>
          <w:tcPr>
            <w:tcW w:w="2700" w:type="pct"/>
            <w:vAlign w:val="center"/>
          </w:tcPr>
          <w:p w:rsidR="00FF5404" w:rsidRPr="0020670E" w:rsidRDefault="00FF5404" w:rsidP="00FF5404">
            <w:pPr>
              <w:spacing w:line="276" w:lineRule="auto"/>
              <w:jc w:val="center"/>
              <w:rPr>
                <w:color w:val="000000" w:themeColor="text1"/>
                <w:sz w:val="22"/>
                <w:szCs w:val="22"/>
              </w:rPr>
            </w:pPr>
            <w:r w:rsidRPr="0020670E">
              <w:rPr>
                <w:color w:val="000000" w:themeColor="text1"/>
                <w:sz w:val="22"/>
                <w:szCs w:val="22"/>
              </w:rPr>
              <w:t>300–100</w:t>
            </w:r>
          </w:p>
        </w:tc>
      </w:tr>
      <w:tr w:rsidR="008D7CA3" w:rsidRPr="0020670E" w:rsidTr="00B623DC">
        <w:trPr>
          <w:trHeight w:val="20"/>
          <w:jc w:val="center"/>
        </w:trPr>
        <w:tc>
          <w:tcPr>
            <w:tcW w:w="2300" w:type="pct"/>
            <w:vAlign w:val="center"/>
          </w:tcPr>
          <w:p w:rsidR="00FF5404" w:rsidRPr="0020670E" w:rsidRDefault="00FF5404" w:rsidP="00FF5404">
            <w:pPr>
              <w:spacing w:line="276" w:lineRule="auto"/>
              <w:jc w:val="center"/>
              <w:rPr>
                <w:color w:val="000000" w:themeColor="text1"/>
                <w:sz w:val="22"/>
                <w:szCs w:val="22"/>
              </w:rPr>
            </w:pPr>
            <w:r w:rsidRPr="0020670E">
              <w:rPr>
                <w:color w:val="000000" w:themeColor="text1"/>
                <w:sz w:val="22"/>
                <w:szCs w:val="22"/>
              </w:rPr>
              <w:t>IV</w:t>
            </w:r>
          </w:p>
        </w:tc>
        <w:tc>
          <w:tcPr>
            <w:tcW w:w="2700" w:type="pct"/>
            <w:vAlign w:val="center"/>
          </w:tcPr>
          <w:p w:rsidR="00FF5404" w:rsidRPr="0020670E" w:rsidRDefault="00FF5404" w:rsidP="00FF5404">
            <w:pPr>
              <w:spacing w:line="276" w:lineRule="auto"/>
              <w:jc w:val="center"/>
              <w:rPr>
                <w:color w:val="000000" w:themeColor="text1"/>
                <w:sz w:val="22"/>
                <w:szCs w:val="22"/>
              </w:rPr>
            </w:pPr>
            <w:r w:rsidRPr="0020670E">
              <w:rPr>
                <w:color w:val="000000" w:themeColor="text1"/>
                <w:sz w:val="22"/>
                <w:szCs w:val="22"/>
              </w:rPr>
              <w:t>100–50</w:t>
            </w:r>
          </w:p>
        </w:tc>
      </w:tr>
      <w:tr w:rsidR="008D7CA3" w:rsidRPr="0020670E" w:rsidTr="00B623DC">
        <w:trPr>
          <w:trHeight w:val="20"/>
          <w:jc w:val="center"/>
        </w:trPr>
        <w:tc>
          <w:tcPr>
            <w:tcW w:w="2300" w:type="pct"/>
            <w:vAlign w:val="center"/>
          </w:tcPr>
          <w:p w:rsidR="00FF5404" w:rsidRPr="0020670E" w:rsidRDefault="00FF5404" w:rsidP="00FF5404">
            <w:pPr>
              <w:spacing w:line="276" w:lineRule="auto"/>
              <w:jc w:val="center"/>
              <w:rPr>
                <w:color w:val="000000" w:themeColor="text1"/>
                <w:sz w:val="22"/>
                <w:szCs w:val="22"/>
              </w:rPr>
            </w:pPr>
            <w:r w:rsidRPr="0020670E">
              <w:rPr>
                <w:color w:val="000000" w:themeColor="text1"/>
                <w:sz w:val="22"/>
                <w:szCs w:val="22"/>
              </w:rPr>
              <w:t>V</w:t>
            </w:r>
          </w:p>
        </w:tc>
        <w:tc>
          <w:tcPr>
            <w:tcW w:w="2700" w:type="pct"/>
            <w:vAlign w:val="center"/>
          </w:tcPr>
          <w:p w:rsidR="00FF5404" w:rsidRPr="0020670E" w:rsidRDefault="00FF5404" w:rsidP="00FF5404">
            <w:pPr>
              <w:spacing w:line="276" w:lineRule="auto"/>
              <w:jc w:val="center"/>
              <w:rPr>
                <w:color w:val="000000" w:themeColor="text1"/>
                <w:sz w:val="22"/>
                <w:szCs w:val="22"/>
              </w:rPr>
            </w:pPr>
            <w:r w:rsidRPr="0020670E">
              <w:rPr>
                <w:color w:val="000000" w:themeColor="text1"/>
                <w:sz w:val="22"/>
                <w:szCs w:val="22"/>
              </w:rPr>
              <w:t>50</w:t>
            </w:r>
          </w:p>
        </w:tc>
      </w:tr>
    </w:tbl>
    <w:p w:rsidR="00D61D1D" w:rsidRPr="0020670E" w:rsidRDefault="00D61D1D" w:rsidP="00D61D1D">
      <w:pPr>
        <w:spacing w:line="276" w:lineRule="auto"/>
        <w:ind w:firstLine="709"/>
        <w:jc w:val="both"/>
        <w:rPr>
          <w:color w:val="000000" w:themeColor="text1"/>
          <w:sz w:val="26"/>
          <w:szCs w:val="26"/>
        </w:rPr>
      </w:pPr>
      <w:r w:rsidRPr="0020670E">
        <w:rPr>
          <w:color w:val="000000" w:themeColor="text1"/>
          <w:sz w:val="26"/>
          <w:szCs w:val="26"/>
        </w:rPr>
        <w:t>Территория санитарно-защитной зоны предназначена для:</w:t>
      </w:r>
    </w:p>
    <w:p w:rsidR="00D61D1D" w:rsidRPr="0020670E" w:rsidRDefault="00D61D1D" w:rsidP="00D61D1D">
      <w:pPr>
        <w:spacing w:line="276" w:lineRule="auto"/>
        <w:ind w:firstLine="709"/>
        <w:jc w:val="both"/>
        <w:rPr>
          <w:color w:val="000000" w:themeColor="text1"/>
          <w:sz w:val="26"/>
          <w:szCs w:val="26"/>
        </w:rPr>
      </w:pPr>
      <w:r w:rsidRPr="0020670E">
        <w:rPr>
          <w:color w:val="000000" w:themeColor="text1"/>
          <w:sz w:val="26"/>
          <w:szCs w:val="26"/>
        </w:rPr>
        <w:t>- снижения уровня воздействия до требуемых гигиенических нормативов по всем факторам воздействия за ее пределами;</w:t>
      </w:r>
    </w:p>
    <w:p w:rsidR="00D61D1D" w:rsidRPr="0020670E" w:rsidRDefault="00D61D1D" w:rsidP="00D61D1D">
      <w:pPr>
        <w:spacing w:line="276" w:lineRule="auto"/>
        <w:ind w:firstLine="709"/>
        <w:jc w:val="both"/>
        <w:rPr>
          <w:color w:val="000000" w:themeColor="text1"/>
          <w:sz w:val="26"/>
          <w:szCs w:val="26"/>
        </w:rPr>
      </w:pPr>
      <w:r w:rsidRPr="0020670E">
        <w:rPr>
          <w:color w:val="000000" w:themeColor="text1"/>
          <w:sz w:val="26"/>
          <w:szCs w:val="26"/>
        </w:rPr>
        <w:t>- создания санитарно-защитного барьера между территорией предприятия (группы предприятий) и территорией жилой застройки;</w:t>
      </w:r>
    </w:p>
    <w:p w:rsidR="00D61D1D" w:rsidRPr="0020670E" w:rsidRDefault="00D61D1D" w:rsidP="00D61D1D">
      <w:pPr>
        <w:spacing w:line="276" w:lineRule="auto"/>
        <w:ind w:firstLine="709"/>
        <w:jc w:val="both"/>
        <w:rPr>
          <w:color w:val="000000" w:themeColor="text1"/>
          <w:sz w:val="26"/>
          <w:szCs w:val="26"/>
        </w:rPr>
      </w:pPr>
      <w:r w:rsidRPr="0020670E">
        <w:rPr>
          <w:color w:val="000000" w:themeColor="text1"/>
          <w:sz w:val="26"/>
          <w:szCs w:val="26"/>
        </w:rPr>
        <w:t>- организации дополнительных озелененных площадей, обеспечивающих экранирование, ассимиляцию и фильтрацию загрязнителей атмосферного воздуха и повышения комфортности микроклимата.</w:t>
      </w:r>
    </w:p>
    <w:p w:rsidR="009B1DAC" w:rsidRPr="0020670E" w:rsidRDefault="009B1DAC" w:rsidP="009B1DAC">
      <w:pPr>
        <w:spacing w:line="276" w:lineRule="auto"/>
        <w:ind w:firstLine="709"/>
        <w:jc w:val="both"/>
        <w:rPr>
          <w:color w:val="000000" w:themeColor="text1"/>
          <w:sz w:val="26"/>
          <w:szCs w:val="26"/>
        </w:rPr>
      </w:pPr>
      <w:r w:rsidRPr="0020670E">
        <w:rPr>
          <w:color w:val="000000" w:themeColor="text1"/>
          <w:sz w:val="26"/>
          <w:szCs w:val="26"/>
        </w:rPr>
        <w:t>Промышленные предприятия должны иметь утвержденные проекты санитарно-защитных зон.</w:t>
      </w:r>
    </w:p>
    <w:p w:rsidR="00C85087" w:rsidRPr="0020670E" w:rsidRDefault="00C85087" w:rsidP="00C85087">
      <w:pPr>
        <w:spacing w:line="276" w:lineRule="auto"/>
        <w:ind w:firstLine="720"/>
        <w:jc w:val="both"/>
        <w:rPr>
          <w:color w:val="000000" w:themeColor="text1"/>
          <w:sz w:val="26"/>
          <w:szCs w:val="26"/>
        </w:rPr>
      </w:pPr>
      <w:proofErr w:type="gramStart"/>
      <w:r w:rsidRPr="0020670E">
        <w:rPr>
          <w:color w:val="000000" w:themeColor="text1"/>
          <w:sz w:val="26"/>
          <w:szCs w:val="26"/>
        </w:rPr>
        <w:t>Для остальных производственных и иных объектов сельского поселения, установлены нормативные санитарно-защитные зоны в соответствии с СанПиНом 2.2.1/2.1.1.1200-03 «Санитарно-защитные зоны и санитарная классификация предприятий, сооружений и иных объектов»).</w:t>
      </w:r>
      <w:proofErr w:type="gramEnd"/>
    </w:p>
    <w:p w:rsidR="00C85087" w:rsidRPr="0020670E" w:rsidRDefault="00C85087" w:rsidP="00C85087">
      <w:pPr>
        <w:spacing w:line="276" w:lineRule="auto"/>
        <w:ind w:firstLine="720"/>
        <w:jc w:val="both"/>
        <w:rPr>
          <w:color w:val="000000" w:themeColor="text1"/>
          <w:sz w:val="26"/>
          <w:szCs w:val="26"/>
        </w:rPr>
      </w:pPr>
      <w:r w:rsidRPr="0020670E">
        <w:rPr>
          <w:color w:val="000000" w:themeColor="text1"/>
          <w:sz w:val="26"/>
          <w:szCs w:val="26"/>
        </w:rPr>
        <w:t xml:space="preserve">Промышленные предприятия должны иметь утвержденные проекты границ санитарно-защитных зон. </w:t>
      </w:r>
    </w:p>
    <w:p w:rsidR="00C85087" w:rsidRPr="0020670E" w:rsidRDefault="00C85087" w:rsidP="00C85087">
      <w:pPr>
        <w:spacing w:line="276" w:lineRule="auto"/>
        <w:ind w:firstLine="720"/>
        <w:jc w:val="both"/>
        <w:rPr>
          <w:color w:val="000000" w:themeColor="text1"/>
          <w:sz w:val="26"/>
          <w:szCs w:val="26"/>
        </w:rPr>
      </w:pPr>
      <w:r w:rsidRPr="0020670E">
        <w:rPr>
          <w:color w:val="000000" w:themeColor="text1"/>
          <w:sz w:val="26"/>
          <w:szCs w:val="26"/>
        </w:rPr>
        <w:t xml:space="preserve">Допустимый режим использования и застройки санитарно-защитных зон необходимо принимать в соответствии с действующим законодательством, санитарными правилами, приведенными в </w:t>
      </w:r>
      <w:hyperlink r:id="rId24" w:tooltip="Санитарно-защитные зоны и санитарная классификация предприятий, сооружений и иных объектов" w:history="1">
        <w:r w:rsidRPr="0020670E">
          <w:rPr>
            <w:color w:val="000000" w:themeColor="text1"/>
            <w:sz w:val="26"/>
            <w:szCs w:val="26"/>
          </w:rPr>
          <w:t>СанПиН 2.2.1/2.1.1.1200</w:t>
        </w:r>
      </w:hyperlink>
      <w:r w:rsidRPr="0020670E">
        <w:rPr>
          <w:color w:val="000000" w:themeColor="text1"/>
          <w:sz w:val="26"/>
          <w:szCs w:val="26"/>
        </w:rPr>
        <w:t xml:space="preserve"> и СНиП 2.07.01-89, а также по согласованию с местными органами санитарно-эпидемиологического надзора.</w:t>
      </w:r>
    </w:p>
    <w:bookmarkEnd w:id="79"/>
    <w:bookmarkEnd w:id="80"/>
    <w:bookmarkEnd w:id="81"/>
    <w:bookmarkEnd w:id="82"/>
    <w:bookmarkEnd w:id="83"/>
    <w:bookmarkEnd w:id="84"/>
    <w:p w:rsidR="00D61D1D" w:rsidRPr="0020670E" w:rsidRDefault="00D61D1D" w:rsidP="00D61D1D">
      <w:pPr>
        <w:spacing w:line="276" w:lineRule="auto"/>
        <w:jc w:val="center"/>
        <w:rPr>
          <w:color w:val="000000" w:themeColor="text1"/>
        </w:rPr>
      </w:pPr>
      <w:r w:rsidRPr="0020670E">
        <w:rPr>
          <w:b/>
          <w:bCs/>
          <w:color w:val="000000" w:themeColor="text1"/>
          <w:sz w:val="26"/>
          <w:szCs w:val="26"/>
        </w:rPr>
        <w:t>Зона санитарной охраны источников питьевого водоснабжения</w:t>
      </w:r>
    </w:p>
    <w:p w:rsidR="00706EB7" w:rsidRPr="00706EB7" w:rsidRDefault="00706EB7" w:rsidP="00706EB7">
      <w:pPr>
        <w:shd w:val="clear" w:color="auto" w:fill="FFFFFF"/>
        <w:spacing w:line="276" w:lineRule="auto"/>
        <w:ind w:left="11" w:firstLine="720"/>
        <w:jc w:val="both"/>
        <w:rPr>
          <w:color w:val="000000" w:themeColor="text1"/>
          <w:sz w:val="26"/>
          <w:szCs w:val="26"/>
        </w:rPr>
      </w:pPr>
      <w:r w:rsidRPr="00706EB7">
        <w:rPr>
          <w:color w:val="000000" w:themeColor="text1"/>
          <w:sz w:val="26"/>
          <w:szCs w:val="26"/>
        </w:rPr>
        <w:t xml:space="preserve">Централизованная система водоснабжения расположена в 3-х населенных </w:t>
      </w:r>
      <w:proofErr w:type="spellStart"/>
      <w:r w:rsidRPr="00706EB7">
        <w:rPr>
          <w:color w:val="000000" w:themeColor="text1"/>
          <w:sz w:val="26"/>
          <w:szCs w:val="26"/>
        </w:rPr>
        <w:t>пунктах</w:t>
      </w:r>
      <w:r>
        <w:rPr>
          <w:color w:val="000000" w:themeColor="text1"/>
          <w:sz w:val="26"/>
          <w:szCs w:val="26"/>
        </w:rPr>
        <w:t>:дер</w:t>
      </w:r>
      <w:proofErr w:type="gramStart"/>
      <w:r>
        <w:rPr>
          <w:color w:val="000000" w:themeColor="text1"/>
          <w:sz w:val="26"/>
          <w:szCs w:val="26"/>
        </w:rPr>
        <w:t>.Ш</w:t>
      </w:r>
      <w:proofErr w:type="gramEnd"/>
      <w:r>
        <w:rPr>
          <w:color w:val="000000" w:themeColor="text1"/>
          <w:sz w:val="26"/>
          <w:szCs w:val="26"/>
        </w:rPr>
        <w:t>умятино</w:t>
      </w:r>
      <w:proofErr w:type="spellEnd"/>
      <w:r>
        <w:rPr>
          <w:color w:val="000000" w:themeColor="text1"/>
          <w:sz w:val="26"/>
          <w:szCs w:val="26"/>
        </w:rPr>
        <w:t xml:space="preserve">, дер.Панское, </w:t>
      </w:r>
      <w:proofErr w:type="spellStart"/>
      <w:r>
        <w:rPr>
          <w:color w:val="000000" w:themeColor="text1"/>
          <w:sz w:val="26"/>
          <w:szCs w:val="26"/>
        </w:rPr>
        <w:t>дер.Терентьево</w:t>
      </w:r>
      <w:proofErr w:type="spellEnd"/>
      <w:r>
        <w:rPr>
          <w:color w:val="000000" w:themeColor="text1"/>
          <w:sz w:val="26"/>
          <w:szCs w:val="26"/>
        </w:rPr>
        <w:t>.</w:t>
      </w:r>
      <w:r w:rsidRPr="00706EB7">
        <w:rPr>
          <w:color w:val="000000" w:themeColor="text1"/>
          <w:sz w:val="26"/>
          <w:szCs w:val="26"/>
        </w:rPr>
        <w:t xml:space="preserve"> </w:t>
      </w:r>
    </w:p>
    <w:p w:rsidR="00D61D1D" w:rsidRPr="0020670E" w:rsidRDefault="00AE00EB" w:rsidP="00D61D1D">
      <w:pPr>
        <w:shd w:val="clear" w:color="auto" w:fill="FFFFFF"/>
        <w:spacing w:line="276" w:lineRule="auto"/>
        <w:ind w:left="10" w:firstLine="720"/>
        <w:jc w:val="both"/>
        <w:rPr>
          <w:color w:val="000000" w:themeColor="text1"/>
          <w:sz w:val="26"/>
          <w:szCs w:val="26"/>
        </w:rPr>
      </w:pPr>
      <w:r w:rsidRPr="0020670E">
        <w:rPr>
          <w:color w:val="000000" w:themeColor="text1"/>
          <w:sz w:val="26"/>
          <w:szCs w:val="26"/>
        </w:rPr>
        <w:t xml:space="preserve">В соответствии с </w:t>
      </w:r>
      <w:proofErr w:type="spellStart"/>
      <w:r w:rsidRPr="0020670E">
        <w:rPr>
          <w:color w:val="000000" w:themeColor="text1"/>
          <w:sz w:val="26"/>
          <w:szCs w:val="26"/>
        </w:rPr>
        <w:t>СанПиНом</w:t>
      </w:r>
      <w:proofErr w:type="spellEnd"/>
      <w:r w:rsidR="00D61D1D" w:rsidRPr="0020670E">
        <w:rPr>
          <w:color w:val="000000" w:themeColor="text1"/>
          <w:sz w:val="26"/>
          <w:szCs w:val="26"/>
        </w:rPr>
        <w:t xml:space="preserve"> 2.1.4.1110-02 источники водоснабжения должны иметь зоны санитарной охраны (далее - ЗСО).</w:t>
      </w:r>
    </w:p>
    <w:p w:rsidR="00EE493A" w:rsidRPr="0020670E" w:rsidRDefault="00D61D1D" w:rsidP="008407A0">
      <w:pPr>
        <w:shd w:val="clear" w:color="auto" w:fill="FFFFFF"/>
        <w:spacing w:line="276" w:lineRule="auto"/>
        <w:ind w:left="10" w:firstLine="720"/>
        <w:jc w:val="both"/>
        <w:rPr>
          <w:color w:val="000000" w:themeColor="text1"/>
          <w:sz w:val="26"/>
          <w:szCs w:val="26"/>
        </w:rPr>
      </w:pPr>
      <w:r w:rsidRPr="0020670E">
        <w:rPr>
          <w:color w:val="000000" w:themeColor="text1"/>
          <w:sz w:val="26"/>
          <w:szCs w:val="26"/>
        </w:rPr>
        <w:t>В состав ЗСО входят три пояса. Первый пояс - пояс строгого режима, второй и третий пояса - пояса ограничений. Первый пояс (строгого режима) включает в себя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Во второй и третий пояса (пояса ограничений) входят территории, предназначенные для предупреждения загрязнения в</w:t>
      </w:r>
      <w:r w:rsidR="008407A0" w:rsidRPr="0020670E">
        <w:rPr>
          <w:color w:val="000000" w:themeColor="text1"/>
          <w:sz w:val="26"/>
          <w:szCs w:val="26"/>
        </w:rPr>
        <w:t xml:space="preserve">оды и источников водоснабжения. </w:t>
      </w:r>
      <w:r w:rsidR="00EE493A" w:rsidRPr="0020670E">
        <w:rPr>
          <w:color w:val="000000" w:themeColor="text1"/>
          <w:sz w:val="26"/>
          <w:szCs w:val="26"/>
        </w:rPr>
        <w:t>На первую очередь генеральным планом пр</w:t>
      </w:r>
      <w:r w:rsidR="00437751" w:rsidRPr="0020670E">
        <w:rPr>
          <w:color w:val="000000" w:themeColor="text1"/>
          <w:sz w:val="26"/>
          <w:szCs w:val="26"/>
        </w:rPr>
        <w:t>ед</w:t>
      </w:r>
      <w:r w:rsidR="00EE493A" w:rsidRPr="0020670E">
        <w:rPr>
          <w:color w:val="000000" w:themeColor="text1"/>
          <w:sz w:val="26"/>
          <w:szCs w:val="26"/>
        </w:rPr>
        <w:t xml:space="preserve">лагается благоустройство 1-го пояса ЗСО на всех водозаборных сооружениях </w:t>
      </w:r>
      <w:r w:rsidR="009172DB" w:rsidRPr="0020670E">
        <w:rPr>
          <w:color w:val="000000" w:themeColor="text1"/>
          <w:sz w:val="26"/>
          <w:szCs w:val="26"/>
        </w:rPr>
        <w:t xml:space="preserve">сельского </w:t>
      </w:r>
      <w:r w:rsidR="009538A0" w:rsidRPr="0020670E">
        <w:rPr>
          <w:color w:val="000000" w:themeColor="text1"/>
          <w:sz w:val="26"/>
          <w:szCs w:val="26"/>
        </w:rPr>
        <w:t>поселения</w:t>
      </w:r>
      <w:r w:rsidR="009172DB" w:rsidRPr="0020670E">
        <w:rPr>
          <w:color w:val="000000" w:themeColor="text1"/>
          <w:sz w:val="26"/>
          <w:szCs w:val="26"/>
        </w:rPr>
        <w:t>.</w:t>
      </w:r>
      <w:r w:rsidR="00EE493A" w:rsidRPr="0020670E">
        <w:rPr>
          <w:color w:val="000000" w:themeColor="text1"/>
          <w:sz w:val="26"/>
          <w:szCs w:val="26"/>
        </w:rPr>
        <w:t xml:space="preserve">  </w:t>
      </w:r>
    </w:p>
    <w:p w:rsidR="00F53055" w:rsidRDefault="00F53055" w:rsidP="00D61D1D">
      <w:pPr>
        <w:spacing w:line="276" w:lineRule="auto"/>
        <w:jc w:val="center"/>
        <w:rPr>
          <w:b/>
          <w:bCs/>
          <w:color w:val="000000" w:themeColor="text1"/>
          <w:sz w:val="26"/>
          <w:szCs w:val="26"/>
        </w:rPr>
      </w:pPr>
    </w:p>
    <w:p w:rsidR="00D61D1D" w:rsidRPr="0020670E" w:rsidRDefault="00D61D1D" w:rsidP="00D61D1D">
      <w:pPr>
        <w:spacing w:line="276" w:lineRule="auto"/>
        <w:jc w:val="center"/>
        <w:rPr>
          <w:b/>
          <w:bCs/>
          <w:color w:val="000000" w:themeColor="text1"/>
          <w:sz w:val="26"/>
          <w:szCs w:val="26"/>
        </w:rPr>
      </w:pPr>
      <w:r w:rsidRPr="0020670E">
        <w:rPr>
          <w:b/>
          <w:bCs/>
          <w:color w:val="000000" w:themeColor="text1"/>
          <w:sz w:val="26"/>
          <w:szCs w:val="26"/>
        </w:rPr>
        <w:lastRenderedPageBreak/>
        <w:t>Инженерная подготовка территории</w:t>
      </w:r>
    </w:p>
    <w:p w:rsidR="00D61D1D" w:rsidRPr="0020670E" w:rsidRDefault="00D61D1D" w:rsidP="00D61D1D">
      <w:pPr>
        <w:spacing w:line="276" w:lineRule="auto"/>
        <w:ind w:firstLine="720"/>
        <w:jc w:val="both"/>
        <w:rPr>
          <w:color w:val="000000" w:themeColor="text1"/>
          <w:sz w:val="26"/>
          <w:szCs w:val="26"/>
        </w:rPr>
      </w:pPr>
      <w:r w:rsidRPr="0020670E">
        <w:rPr>
          <w:color w:val="000000" w:themeColor="text1"/>
          <w:sz w:val="26"/>
          <w:szCs w:val="26"/>
        </w:rPr>
        <w:t>Инженерная подготовка территории должна обеспечивать возможность градостроительного освоения районов, подлежащих застройке. Инженерная подготовка и защита проводятся с целью создания благоприятных условий для рационального функционирования застройки, системы инженерной инфраструктуры, сохранности историко-культурных, архитектурно-ландшафтных и водных объектов, а также зеленых массивов в соответствии с требованиями СНиП 2.07.01-89.</w:t>
      </w:r>
    </w:p>
    <w:p w:rsidR="00D61D1D" w:rsidRPr="0020670E" w:rsidRDefault="00D61D1D" w:rsidP="00AE00EB">
      <w:pPr>
        <w:spacing w:line="276" w:lineRule="auto"/>
        <w:jc w:val="center"/>
        <w:rPr>
          <w:b/>
          <w:bCs/>
          <w:color w:val="000000" w:themeColor="text1"/>
          <w:sz w:val="26"/>
          <w:szCs w:val="26"/>
        </w:rPr>
      </w:pPr>
      <w:r w:rsidRPr="0020670E">
        <w:rPr>
          <w:b/>
          <w:bCs/>
          <w:color w:val="000000" w:themeColor="text1"/>
          <w:sz w:val="26"/>
          <w:szCs w:val="26"/>
        </w:rPr>
        <w:t>Состояние и формирование природно-экологического каркаса</w:t>
      </w:r>
    </w:p>
    <w:p w:rsidR="00D61D1D" w:rsidRPr="0020670E" w:rsidRDefault="00D61D1D" w:rsidP="00AE00EB">
      <w:pPr>
        <w:spacing w:line="276" w:lineRule="auto"/>
        <w:ind w:firstLine="720"/>
        <w:jc w:val="both"/>
        <w:rPr>
          <w:color w:val="000000" w:themeColor="text1"/>
          <w:sz w:val="26"/>
          <w:szCs w:val="26"/>
        </w:rPr>
      </w:pPr>
      <w:r w:rsidRPr="0020670E">
        <w:rPr>
          <w:color w:val="000000" w:themeColor="text1"/>
          <w:sz w:val="26"/>
          <w:szCs w:val="26"/>
        </w:rPr>
        <w:t xml:space="preserve">Природно-экологический каркас территории сельского поселения </w:t>
      </w:r>
      <w:r w:rsidR="00AE00EB" w:rsidRPr="0020670E">
        <w:rPr>
          <w:color w:val="000000" w:themeColor="text1"/>
          <w:sz w:val="26"/>
          <w:szCs w:val="26"/>
        </w:rPr>
        <w:t>формируется из</w:t>
      </w:r>
      <w:r w:rsidRPr="0020670E">
        <w:rPr>
          <w:color w:val="000000" w:themeColor="text1"/>
          <w:sz w:val="26"/>
          <w:szCs w:val="26"/>
        </w:rPr>
        <w:t xml:space="preserve"> существующих и планируемых природоохранных объектов разного уровня, из специфических комплексов –</w:t>
      </w:r>
      <w:r w:rsidR="001A71B8" w:rsidRPr="0020670E">
        <w:rPr>
          <w:color w:val="000000" w:themeColor="text1"/>
          <w:sz w:val="26"/>
          <w:szCs w:val="26"/>
        </w:rPr>
        <w:t xml:space="preserve"> </w:t>
      </w:r>
      <w:r w:rsidRPr="0020670E">
        <w:rPr>
          <w:color w:val="000000" w:themeColor="text1"/>
          <w:sz w:val="26"/>
          <w:szCs w:val="26"/>
        </w:rPr>
        <w:t xml:space="preserve">лесов внутри населенных пунктов и лесов государственного лесного фонда, искусственно созданных лесополос и лесопарков, гидрографических </w:t>
      </w:r>
      <w:r w:rsidR="00AE00EB" w:rsidRPr="0020670E">
        <w:rPr>
          <w:color w:val="000000" w:themeColor="text1"/>
          <w:sz w:val="26"/>
          <w:szCs w:val="26"/>
        </w:rPr>
        <w:t>объектов, существующих</w:t>
      </w:r>
      <w:r w:rsidRPr="0020670E">
        <w:rPr>
          <w:color w:val="000000" w:themeColor="text1"/>
          <w:sz w:val="26"/>
          <w:szCs w:val="26"/>
        </w:rPr>
        <w:t xml:space="preserve"> рекреационных зон. Все эти объекты составят в совокупности единую систему поддержания экологического баланса территории и сохранения природно-территориальных комплексов.</w:t>
      </w:r>
    </w:p>
    <w:p w:rsidR="00D61D1D" w:rsidRPr="0020670E" w:rsidRDefault="00D61D1D" w:rsidP="00243BE6">
      <w:pPr>
        <w:spacing w:line="276" w:lineRule="auto"/>
        <w:jc w:val="center"/>
        <w:rPr>
          <w:b/>
          <w:bCs/>
          <w:color w:val="000000" w:themeColor="text1"/>
          <w:sz w:val="26"/>
          <w:szCs w:val="26"/>
        </w:rPr>
      </w:pPr>
      <w:r w:rsidRPr="0020670E">
        <w:rPr>
          <w:b/>
          <w:bCs/>
          <w:color w:val="000000" w:themeColor="text1"/>
          <w:sz w:val="26"/>
          <w:szCs w:val="26"/>
        </w:rPr>
        <w:t>Предварительный прогноз возможных неблагоприятных изменений природной и техногенной среды при строительстве</w:t>
      </w:r>
    </w:p>
    <w:p w:rsidR="00D61D1D" w:rsidRPr="0020670E" w:rsidRDefault="00D61D1D" w:rsidP="00243BE6">
      <w:pPr>
        <w:spacing w:line="276" w:lineRule="auto"/>
        <w:ind w:firstLine="720"/>
        <w:jc w:val="both"/>
        <w:rPr>
          <w:color w:val="000000" w:themeColor="text1"/>
          <w:sz w:val="26"/>
          <w:szCs w:val="26"/>
        </w:rPr>
      </w:pPr>
      <w:r w:rsidRPr="0020670E">
        <w:rPr>
          <w:color w:val="000000" w:themeColor="text1"/>
          <w:sz w:val="26"/>
          <w:szCs w:val="26"/>
        </w:rPr>
        <w:t>Размещение новых объектов строительства на территории сельского поселения является комплексным антропогенным фактором, который неминуемо приведет к повышению техногенной нагрузки, что бесспорно повлечет за собой определенные изменения как окружающей среды, так и социальной обстановки в районе строительства.</w:t>
      </w:r>
    </w:p>
    <w:p w:rsidR="00D61D1D" w:rsidRPr="0020670E" w:rsidRDefault="00D61D1D" w:rsidP="00243BE6">
      <w:pPr>
        <w:spacing w:line="276" w:lineRule="auto"/>
        <w:ind w:firstLine="720"/>
        <w:jc w:val="both"/>
        <w:rPr>
          <w:color w:val="000000" w:themeColor="text1"/>
          <w:sz w:val="26"/>
          <w:szCs w:val="26"/>
        </w:rPr>
      </w:pPr>
      <w:r w:rsidRPr="0020670E">
        <w:rPr>
          <w:color w:val="000000" w:themeColor="text1"/>
          <w:sz w:val="26"/>
          <w:szCs w:val="26"/>
        </w:rPr>
        <w:t>Воздействие на состояние окружающей среды в результате планируемого размещения строительных объектов можно спрогнозировать по следующим основным направлениям:</w:t>
      </w:r>
    </w:p>
    <w:p w:rsidR="00D61D1D" w:rsidRPr="0020670E" w:rsidRDefault="00D61D1D" w:rsidP="00243BE6">
      <w:pPr>
        <w:spacing w:line="276" w:lineRule="auto"/>
        <w:ind w:firstLine="720"/>
        <w:jc w:val="both"/>
        <w:rPr>
          <w:color w:val="000000" w:themeColor="text1"/>
          <w:sz w:val="26"/>
          <w:szCs w:val="26"/>
        </w:rPr>
      </w:pPr>
      <w:r w:rsidRPr="0020670E">
        <w:rPr>
          <w:color w:val="000000" w:themeColor="text1"/>
          <w:sz w:val="26"/>
          <w:szCs w:val="26"/>
        </w:rPr>
        <w:t>- изменение состава поверхностных и грунтовых вод;</w:t>
      </w:r>
    </w:p>
    <w:p w:rsidR="00D61D1D" w:rsidRPr="0020670E" w:rsidRDefault="00243BE6" w:rsidP="00243BE6">
      <w:pPr>
        <w:spacing w:line="276" w:lineRule="auto"/>
        <w:ind w:firstLine="720"/>
        <w:jc w:val="both"/>
        <w:rPr>
          <w:color w:val="000000" w:themeColor="text1"/>
          <w:sz w:val="26"/>
          <w:szCs w:val="26"/>
        </w:rPr>
      </w:pPr>
      <w:r w:rsidRPr="0020670E">
        <w:rPr>
          <w:color w:val="000000" w:themeColor="text1"/>
          <w:sz w:val="26"/>
          <w:szCs w:val="26"/>
        </w:rPr>
        <w:t>- </w:t>
      </w:r>
      <w:r w:rsidR="00D61D1D" w:rsidRPr="0020670E">
        <w:rPr>
          <w:color w:val="000000" w:themeColor="text1"/>
          <w:sz w:val="26"/>
          <w:szCs w:val="26"/>
        </w:rPr>
        <w:t>нарушение геологической среды и предпола</w:t>
      </w:r>
      <w:r w:rsidR="00FB2DDC" w:rsidRPr="0020670E">
        <w:rPr>
          <w:color w:val="000000" w:themeColor="text1"/>
          <w:sz w:val="26"/>
          <w:szCs w:val="26"/>
        </w:rPr>
        <w:t>гаемый уровень загрязнения почв;</w:t>
      </w:r>
    </w:p>
    <w:p w:rsidR="00D61D1D" w:rsidRPr="0020670E" w:rsidRDefault="00D61D1D" w:rsidP="00243BE6">
      <w:pPr>
        <w:spacing w:line="276" w:lineRule="auto"/>
        <w:ind w:firstLine="720"/>
        <w:jc w:val="both"/>
        <w:rPr>
          <w:color w:val="000000" w:themeColor="text1"/>
          <w:sz w:val="26"/>
          <w:szCs w:val="26"/>
        </w:rPr>
      </w:pPr>
      <w:r w:rsidRPr="0020670E">
        <w:rPr>
          <w:color w:val="000000" w:themeColor="text1"/>
          <w:sz w:val="26"/>
          <w:szCs w:val="26"/>
        </w:rPr>
        <w:t>-</w:t>
      </w:r>
      <w:r w:rsidR="00243BE6" w:rsidRPr="0020670E">
        <w:rPr>
          <w:color w:val="000000" w:themeColor="text1"/>
          <w:sz w:val="26"/>
          <w:szCs w:val="26"/>
        </w:rPr>
        <w:t> </w:t>
      </w:r>
      <w:r w:rsidRPr="0020670E">
        <w:rPr>
          <w:color w:val="000000" w:themeColor="text1"/>
          <w:sz w:val="26"/>
          <w:szCs w:val="26"/>
        </w:rPr>
        <w:t>характер изменений состава приземных слоев воздуха за счет увеличения выбросов в атмосферу.</w:t>
      </w:r>
    </w:p>
    <w:p w:rsidR="00D61D1D" w:rsidRPr="0020670E" w:rsidRDefault="00D61D1D" w:rsidP="00243BE6">
      <w:pPr>
        <w:spacing w:line="276" w:lineRule="auto"/>
        <w:jc w:val="center"/>
        <w:rPr>
          <w:b/>
          <w:bCs/>
          <w:color w:val="000000" w:themeColor="text1"/>
          <w:sz w:val="26"/>
          <w:szCs w:val="26"/>
        </w:rPr>
      </w:pPr>
      <w:r w:rsidRPr="0020670E">
        <w:rPr>
          <w:b/>
          <w:bCs/>
          <w:color w:val="000000" w:themeColor="text1"/>
          <w:sz w:val="26"/>
          <w:szCs w:val="26"/>
        </w:rPr>
        <w:t>Выводы</w:t>
      </w:r>
    </w:p>
    <w:p w:rsidR="00D61D1D" w:rsidRPr="0020670E" w:rsidRDefault="00D61D1D" w:rsidP="00243BE6">
      <w:pPr>
        <w:spacing w:line="276" w:lineRule="auto"/>
        <w:ind w:firstLine="720"/>
        <w:jc w:val="both"/>
        <w:rPr>
          <w:color w:val="000000" w:themeColor="text1"/>
          <w:sz w:val="26"/>
          <w:szCs w:val="26"/>
        </w:rPr>
      </w:pPr>
      <w:r w:rsidRPr="0020670E">
        <w:rPr>
          <w:color w:val="000000" w:themeColor="text1"/>
          <w:sz w:val="26"/>
          <w:szCs w:val="26"/>
        </w:rPr>
        <w:t xml:space="preserve">Экологическая ситуация на территории сельского поселения в целом устойчивая. Имеющиеся загрязнения среды обитания носят локальный и </w:t>
      </w:r>
      <w:r w:rsidR="00243BE6" w:rsidRPr="0020670E">
        <w:rPr>
          <w:color w:val="000000" w:themeColor="text1"/>
          <w:sz w:val="26"/>
          <w:szCs w:val="26"/>
        </w:rPr>
        <w:t>несистемный характер</w:t>
      </w:r>
      <w:r w:rsidRPr="0020670E">
        <w:rPr>
          <w:color w:val="000000" w:themeColor="text1"/>
          <w:sz w:val="26"/>
          <w:szCs w:val="26"/>
        </w:rPr>
        <w:t xml:space="preserve"> и, как правило, не достигают опасных значений.</w:t>
      </w:r>
    </w:p>
    <w:p w:rsidR="00FA307F" w:rsidRPr="0020670E" w:rsidRDefault="00FA307F" w:rsidP="00243BE6">
      <w:pPr>
        <w:spacing w:line="276" w:lineRule="auto"/>
        <w:ind w:firstLine="720"/>
        <w:jc w:val="both"/>
        <w:rPr>
          <w:color w:val="000000" w:themeColor="text1"/>
          <w:sz w:val="26"/>
          <w:szCs w:val="26"/>
        </w:rPr>
      </w:pPr>
    </w:p>
    <w:p w:rsidR="00FA307F" w:rsidRPr="0020670E" w:rsidRDefault="00FA307F" w:rsidP="00243BE6">
      <w:pPr>
        <w:spacing w:line="276" w:lineRule="auto"/>
        <w:ind w:firstLine="720"/>
        <w:jc w:val="both"/>
        <w:rPr>
          <w:color w:val="000000" w:themeColor="text1"/>
          <w:sz w:val="26"/>
          <w:szCs w:val="26"/>
        </w:rPr>
        <w:sectPr w:rsidR="00FA307F" w:rsidRPr="0020670E" w:rsidSect="002F0D9A">
          <w:pgSz w:w="11906" w:h="16838"/>
          <w:pgMar w:top="851" w:right="707" w:bottom="851" w:left="1644" w:header="709" w:footer="367" w:gutter="0"/>
          <w:cols w:space="720"/>
          <w:docGrid w:linePitch="360"/>
        </w:sectPr>
      </w:pPr>
    </w:p>
    <w:p w:rsidR="00312AB2" w:rsidRPr="0020670E" w:rsidRDefault="00312AB2" w:rsidP="002C23B0">
      <w:pPr>
        <w:pStyle w:val="3"/>
        <w:jc w:val="center"/>
        <w:rPr>
          <w:color w:val="000000" w:themeColor="text1"/>
          <w:sz w:val="26"/>
          <w:szCs w:val="26"/>
        </w:rPr>
      </w:pPr>
      <w:bookmarkStart w:id="86" w:name="_Toc132018253"/>
      <w:r w:rsidRPr="0020670E">
        <w:rPr>
          <w:color w:val="000000" w:themeColor="text1"/>
          <w:sz w:val="26"/>
          <w:szCs w:val="26"/>
        </w:rPr>
        <w:lastRenderedPageBreak/>
        <w:t>II</w:t>
      </w:r>
      <w:r w:rsidR="00ED4382" w:rsidRPr="0020670E">
        <w:rPr>
          <w:color w:val="000000" w:themeColor="text1"/>
          <w:sz w:val="26"/>
          <w:szCs w:val="26"/>
        </w:rPr>
        <w:t>.</w:t>
      </w:r>
      <w:r w:rsidR="002C23B0" w:rsidRPr="0020670E">
        <w:rPr>
          <w:color w:val="000000" w:themeColor="text1"/>
          <w:sz w:val="26"/>
          <w:szCs w:val="26"/>
        </w:rPr>
        <w:t>3.</w:t>
      </w:r>
      <w:r w:rsidR="00ED4382" w:rsidRPr="0020670E">
        <w:rPr>
          <w:color w:val="000000" w:themeColor="text1"/>
          <w:sz w:val="26"/>
          <w:szCs w:val="26"/>
        </w:rPr>
        <w:t>5</w:t>
      </w:r>
      <w:r w:rsidRPr="0020670E">
        <w:rPr>
          <w:color w:val="000000" w:themeColor="text1"/>
          <w:sz w:val="26"/>
          <w:szCs w:val="26"/>
        </w:rPr>
        <w:t xml:space="preserve"> </w:t>
      </w:r>
      <w:proofErr w:type="spellStart"/>
      <w:r w:rsidRPr="0020670E">
        <w:rPr>
          <w:color w:val="000000" w:themeColor="text1"/>
          <w:sz w:val="26"/>
          <w:szCs w:val="26"/>
        </w:rPr>
        <w:t>Охранные</w:t>
      </w:r>
      <w:proofErr w:type="spellEnd"/>
      <w:r w:rsidRPr="0020670E">
        <w:rPr>
          <w:color w:val="000000" w:themeColor="text1"/>
          <w:sz w:val="26"/>
          <w:szCs w:val="26"/>
        </w:rPr>
        <w:t xml:space="preserve"> </w:t>
      </w:r>
      <w:proofErr w:type="spellStart"/>
      <w:r w:rsidRPr="0020670E">
        <w:rPr>
          <w:color w:val="000000" w:themeColor="text1"/>
          <w:sz w:val="26"/>
          <w:szCs w:val="26"/>
        </w:rPr>
        <w:t>коридоры</w:t>
      </w:r>
      <w:proofErr w:type="spellEnd"/>
      <w:r w:rsidRPr="0020670E">
        <w:rPr>
          <w:color w:val="000000" w:themeColor="text1"/>
          <w:sz w:val="26"/>
          <w:szCs w:val="26"/>
        </w:rPr>
        <w:t xml:space="preserve"> </w:t>
      </w:r>
      <w:proofErr w:type="spellStart"/>
      <w:r w:rsidRPr="0020670E">
        <w:rPr>
          <w:color w:val="000000" w:themeColor="text1"/>
          <w:sz w:val="26"/>
          <w:szCs w:val="26"/>
        </w:rPr>
        <w:t>коммуникаций</w:t>
      </w:r>
      <w:bookmarkEnd w:id="86"/>
      <w:proofErr w:type="spellEnd"/>
    </w:p>
    <w:p w:rsidR="0018548B" w:rsidRPr="0020670E" w:rsidRDefault="0018548B" w:rsidP="00321123">
      <w:pPr>
        <w:pStyle w:val="ae"/>
        <w:spacing w:line="276" w:lineRule="auto"/>
        <w:ind w:firstLine="709"/>
        <w:rPr>
          <w:bCs/>
          <w:color w:val="000000" w:themeColor="text1"/>
          <w:sz w:val="26"/>
          <w:szCs w:val="26"/>
        </w:rPr>
      </w:pPr>
      <w:bookmarkStart w:id="87" w:name="__RefHeading__400_1612356966"/>
      <w:bookmarkStart w:id="88" w:name="__RefHeading__136_1539069001"/>
      <w:bookmarkStart w:id="89" w:name="__RefHeading__334_276625223"/>
      <w:bookmarkStart w:id="90" w:name="__RefHeading__498_670117999"/>
      <w:bookmarkStart w:id="91" w:name="__RefHeading__105_1212657833"/>
      <w:bookmarkStart w:id="92" w:name="__RefHeading__168_1585558239"/>
      <w:bookmarkStart w:id="93" w:name="__RefHeading__862_1612356966"/>
      <w:bookmarkEnd w:id="87"/>
      <w:bookmarkEnd w:id="88"/>
      <w:bookmarkEnd w:id="89"/>
      <w:bookmarkEnd w:id="90"/>
      <w:bookmarkEnd w:id="91"/>
      <w:bookmarkEnd w:id="92"/>
      <w:bookmarkEnd w:id="93"/>
      <w:r w:rsidRPr="0020670E">
        <w:rPr>
          <w:bCs/>
          <w:color w:val="000000" w:themeColor="text1"/>
          <w:sz w:val="26"/>
          <w:szCs w:val="26"/>
        </w:rPr>
        <w:t>В соответствии со строительными нормами и правилами все инженерные сети (водоводы, канализационные коллекторы, высоковольтные линии электропередач, теплосети, газопроводы) необходимо обеспечить санитарными зонами во избежание несчастных случаев, аварий и прочих возможных неисправностей.</w:t>
      </w:r>
    </w:p>
    <w:p w:rsidR="0018548B" w:rsidRPr="0020670E" w:rsidRDefault="0018548B" w:rsidP="00321123">
      <w:pPr>
        <w:pStyle w:val="ae"/>
        <w:spacing w:line="276" w:lineRule="auto"/>
        <w:ind w:firstLine="709"/>
        <w:rPr>
          <w:bCs/>
          <w:color w:val="000000" w:themeColor="text1"/>
          <w:sz w:val="26"/>
          <w:szCs w:val="26"/>
        </w:rPr>
      </w:pPr>
      <w:r w:rsidRPr="0020670E">
        <w:rPr>
          <w:bCs/>
          <w:color w:val="000000" w:themeColor="text1"/>
          <w:sz w:val="26"/>
          <w:szCs w:val="26"/>
        </w:rPr>
        <w:t>В соответствии с нормативными документами для обеспечения сохранности, создания нормальных условий эксплуатации систем газоснабжения и предотвращения аварий и несчастных случаев устанавливают охранные зоны вдоль трасс наружных газопроводов и сооружений систем газоснабжения в виде участка земной поверхности, ограниченной условными линиями, проходящими на расстоянии 15 метров.</w:t>
      </w:r>
    </w:p>
    <w:p w:rsidR="0018548B" w:rsidRPr="0020670E" w:rsidRDefault="0018548B" w:rsidP="00321123">
      <w:pPr>
        <w:spacing w:line="276" w:lineRule="auto"/>
        <w:ind w:firstLine="709"/>
        <w:jc w:val="both"/>
        <w:rPr>
          <w:color w:val="000000" w:themeColor="text1"/>
          <w:sz w:val="26"/>
          <w:szCs w:val="26"/>
        </w:rPr>
      </w:pPr>
      <w:r w:rsidRPr="0020670E">
        <w:rPr>
          <w:color w:val="000000" w:themeColor="text1"/>
          <w:sz w:val="26"/>
          <w:szCs w:val="26"/>
        </w:rPr>
        <w:t>Для обеспечения бесперебойного электроснабжения потребителей требуется установление особого режима охраны электрических сетей и его неукоснительного соблюдения всеми предприятиями, организациями, учреждениями и гражданами. В соответствии с нормативными документами, для обеспечения сохранности, создания нормальных условий эксплуатации электрических сетей и предотвращения несчастных случаев, устанавливаются охранные зоны:</w:t>
      </w:r>
    </w:p>
    <w:p w:rsidR="0018548B" w:rsidRPr="0020670E" w:rsidRDefault="0018548B" w:rsidP="00321123">
      <w:pPr>
        <w:spacing w:line="276" w:lineRule="auto"/>
        <w:ind w:firstLine="709"/>
        <w:jc w:val="both"/>
        <w:rPr>
          <w:color w:val="000000" w:themeColor="text1"/>
          <w:sz w:val="26"/>
          <w:szCs w:val="26"/>
        </w:rPr>
      </w:pPr>
      <w:r w:rsidRPr="0020670E">
        <w:rPr>
          <w:color w:val="000000" w:themeColor="text1"/>
          <w:sz w:val="26"/>
          <w:szCs w:val="26"/>
        </w:rPr>
        <w:t>1. Вдоль воздушных линий электропередачи в виде земельного участка и воздушного пространства, по обе стороны линии от кр</w:t>
      </w:r>
      <w:r w:rsidR="00FB2DDC" w:rsidRPr="0020670E">
        <w:rPr>
          <w:color w:val="000000" w:themeColor="text1"/>
          <w:sz w:val="26"/>
          <w:szCs w:val="26"/>
        </w:rPr>
        <w:t xml:space="preserve">айних проводов на расстоянии: </w:t>
      </w:r>
      <w:r w:rsidRPr="0020670E">
        <w:rPr>
          <w:color w:val="000000" w:themeColor="text1"/>
          <w:sz w:val="26"/>
          <w:szCs w:val="26"/>
        </w:rPr>
        <w:t>для линий напряжением до 1000 В - 2 метра, до 20 кВ - 10 метров, 35 кВ - 15 метров, 110 кВ - 20 метров, 220 кВ - 25</w:t>
      </w:r>
      <w:r w:rsidRPr="0020670E">
        <w:rPr>
          <w:color w:val="000000" w:themeColor="text1"/>
          <w:sz w:val="26"/>
          <w:szCs w:val="26"/>
          <w:lang w:val="en-US"/>
        </w:rPr>
        <w:t> </w:t>
      </w:r>
      <w:r w:rsidRPr="0020670E">
        <w:rPr>
          <w:color w:val="000000" w:themeColor="text1"/>
          <w:sz w:val="26"/>
          <w:szCs w:val="26"/>
        </w:rPr>
        <w:t>метров.</w:t>
      </w:r>
    </w:p>
    <w:p w:rsidR="0018548B" w:rsidRPr="0020670E" w:rsidRDefault="0018548B" w:rsidP="00321123">
      <w:pPr>
        <w:spacing w:line="276" w:lineRule="auto"/>
        <w:ind w:firstLine="709"/>
        <w:jc w:val="both"/>
        <w:rPr>
          <w:color w:val="000000" w:themeColor="text1"/>
          <w:sz w:val="26"/>
          <w:szCs w:val="26"/>
        </w:rPr>
      </w:pPr>
      <w:r w:rsidRPr="0020670E">
        <w:rPr>
          <w:color w:val="000000" w:themeColor="text1"/>
          <w:sz w:val="26"/>
          <w:szCs w:val="26"/>
        </w:rPr>
        <w:t>2. Вдоль подземных кабельных линий электропередачи в виде земельного участка, по обе стороны от кабелей на расстоянии 1 метра.</w:t>
      </w:r>
    </w:p>
    <w:p w:rsidR="0018548B" w:rsidRPr="0020670E" w:rsidRDefault="0018548B" w:rsidP="00321123">
      <w:pPr>
        <w:spacing w:line="276" w:lineRule="auto"/>
        <w:ind w:firstLine="709"/>
        <w:jc w:val="both"/>
        <w:rPr>
          <w:color w:val="000000" w:themeColor="text1"/>
          <w:sz w:val="26"/>
          <w:szCs w:val="26"/>
        </w:rPr>
      </w:pPr>
      <w:r w:rsidRPr="0020670E">
        <w:rPr>
          <w:color w:val="000000" w:themeColor="text1"/>
          <w:sz w:val="26"/>
          <w:szCs w:val="26"/>
        </w:rPr>
        <w:t>3. В охранных зонах электрических сетей без письменного согласия предприятий (организаций) в ведении которых находятся эти сети, запрещается:</w:t>
      </w:r>
    </w:p>
    <w:p w:rsidR="0018548B" w:rsidRPr="0020670E" w:rsidRDefault="0018548B" w:rsidP="00321123">
      <w:pPr>
        <w:spacing w:line="276" w:lineRule="auto"/>
        <w:ind w:firstLine="709"/>
        <w:jc w:val="both"/>
        <w:rPr>
          <w:color w:val="000000" w:themeColor="text1"/>
          <w:sz w:val="26"/>
          <w:szCs w:val="26"/>
        </w:rPr>
      </w:pPr>
      <w:r w:rsidRPr="0020670E">
        <w:rPr>
          <w:color w:val="000000" w:themeColor="text1"/>
          <w:sz w:val="26"/>
          <w:szCs w:val="26"/>
        </w:rPr>
        <w:t>- производить строительство, капитальный ремонт, реконструкцию или снос любых зданий и</w:t>
      </w:r>
      <w:r w:rsidRPr="0020670E">
        <w:rPr>
          <w:color w:val="000000" w:themeColor="text1"/>
          <w:sz w:val="26"/>
          <w:szCs w:val="26"/>
          <w:lang w:val="en-US"/>
        </w:rPr>
        <w:t> </w:t>
      </w:r>
      <w:r w:rsidRPr="0020670E">
        <w:rPr>
          <w:color w:val="000000" w:themeColor="text1"/>
          <w:sz w:val="26"/>
          <w:szCs w:val="26"/>
        </w:rPr>
        <w:t>сооружений;</w:t>
      </w:r>
    </w:p>
    <w:p w:rsidR="0018548B" w:rsidRPr="0020670E" w:rsidRDefault="0018548B" w:rsidP="00321123">
      <w:pPr>
        <w:spacing w:line="276" w:lineRule="auto"/>
        <w:ind w:firstLine="709"/>
        <w:jc w:val="both"/>
        <w:rPr>
          <w:color w:val="000000" w:themeColor="text1"/>
          <w:sz w:val="26"/>
          <w:szCs w:val="26"/>
        </w:rPr>
      </w:pPr>
      <w:r w:rsidRPr="0020670E">
        <w:rPr>
          <w:color w:val="000000" w:themeColor="text1"/>
          <w:sz w:val="26"/>
          <w:szCs w:val="26"/>
        </w:rPr>
        <w:t>- осуществлять всякого рода погрузочно-разгрузочные, взрывные, мелиоративные работы, производить посадку и вырубку деревьев и кустарников, располагать полевые станы, устраивать загоны для скота;</w:t>
      </w:r>
    </w:p>
    <w:p w:rsidR="0018548B" w:rsidRPr="0020670E" w:rsidRDefault="0018548B" w:rsidP="00321123">
      <w:pPr>
        <w:spacing w:line="276" w:lineRule="auto"/>
        <w:ind w:firstLine="709"/>
        <w:jc w:val="both"/>
        <w:rPr>
          <w:color w:val="000000" w:themeColor="text1"/>
          <w:sz w:val="26"/>
          <w:szCs w:val="26"/>
        </w:rPr>
      </w:pPr>
      <w:r w:rsidRPr="0020670E">
        <w:rPr>
          <w:color w:val="000000" w:themeColor="text1"/>
          <w:sz w:val="26"/>
          <w:szCs w:val="26"/>
        </w:rPr>
        <w:t>- совершать проезд машин и механизмов, имеющих общую высоту от поверхности дороги более 4,5 метра (в охранных зонах воздушных линий электропередач);</w:t>
      </w:r>
    </w:p>
    <w:p w:rsidR="0018548B" w:rsidRPr="0020670E" w:rsidRDefault="0018548B" w:rsidP="00321123">
      <w:pPr>
        <w:spacing w:line="276" w:lineRule="auto"/>
        <w:ind w:firstLine="709"/>
        <w:jc w:val="both"/>
        <w:rPr>
          <w:color w:val="000000" w:themeColor="text1"/>
          <w:sz w:val="26"/>
          <w:szCs w:val="26"/>
        </w:rPr>
      </w:pPr>
      <w:r w:rsidRPr="0020670E">
        <w:rPr>
          <w:color w:val="000000" w:themeColor="text1"/>
          <w:sz w:val="26"/>
          <w:szCs w:val="26"/>
        </w:rPr>
        <w:t>- производить земляные работы на глубине более 0,3 метра, а также планировку грунта (в охранных зонах подземных кабельных линий электропередач).</w:t>
      </w:r>
    </w:p>
    <w:p w:rsidR="0018548B" w:rsidRPr="0020670E" w:rsidRDefault="0018548B" w:rsidP="00321123">
      <w:pPr>
        <w:spacing w:line="276" w:lineRule="auto"/>
        <w:ind w:firstLine="709"/>
        <w:jc w:val="both"/>
        <w:rPr>
          <w:color w:val="000000" w:themeColor="text1"/>
          <w:sz w:val="26"/>
          <w:szCs w:val="26"/>
        </w:rPr>
      </w:pPr>
      <w:r w:rsidRPr="0020670E">
        <w:rPr>
          <w:color w:val="000000" w:themeColor="text1"/>
          <w:sz w:val="26"/>
          <w:szCs w:val="26"/>
        </w:rPr>
        <w:t>Во избежание несчастных случаев и повреждения оборудования запрещается:</w:t>
      </w:r>
    </w:p>
    <w:p w:rsidR="0018548B" w:rsidRPr="0020670E" w:rsidRDefault="0018548B" w:rsidP="00321123">
      <w:pPr>
        <w:spacing w:line="276" w:lineRule="auto"/>
        <w:ind w:firstLine="709"/>
        <w:jc w:val="both"/>
        <w:rPr>
          <w:color w:val="000000" w:themeColor="text1"/>
          <w:sz w:val="26"/>
          <w:szCs w:val="26"/>
        </w:rPr>
      </w:pPr>
      <w:r w:rsidRPr="0020670E">
        <w:rPr>
          <w:color w:val="000000" w:themeColor="text1"/>
          <w:sz w:val="26"/>
          <w:szCs w:val="26"/>
        </w:rPr>
        <w:t>- размещать автозаправочные станции и хранилища горюче-смазочных материалов в охранных зонах электрических сетей;</w:t>
      </w:r>
    </w:p>
    <w:p w:rsidR="0018548B" w:rsidRPr="0020670E" w:rsidRDefault="0018548B" w:rsidP="00321123">
      <w:pPr>
        <w:spacing w:line="276" w:lineRule="auto"/>
        <w:ind w:firstLine="709"/>
        <w:jc w:val="both"/>
        <w:rPr>
          <w:color w:val="000000" w:themeColor="text1"/>
          <w:sz w:val="26"/>
          <w:szCs w:val="26"/>
        </w:rPr>
      </w:pPr>
      <w:r w:rsidRPr="0020670E">
        <w:rPr>
          <w:color w:val="000000" w:themeColor="text1"/>
          <w:sz w:val="26"/>
          <w:szCs w:val="26"/>
        </w:rPr>
        <w:t>- посторонним лицам находиться на территории и в помещениях электросетевых сооружений, открывать двери и люки электросетевых сооружений, производить переключения и подключения в электрических сетях;</w:t>
      </w:r>
    </w:p>
    <w:p w:rsidR="0018548B" w:rsidRPr="0020670E" w:rsidRDefault="0018548B" w:rsidP="00321123">
      <w:pPr>
        <w:spacing w:line="276" w:lineRule="auto"/>
        <w:ind w:firstLine="709"/>
        <w:jc w:val="both"/>
        <w:rPr>
          <w:color w:val="000000" w:themeColor="text1"/>
          <w:sz w:val="26"/>
          <w:szCs w:val="26"/>
        </w:rPr>
      </w:pPr>
      <w:r w:rsidRPr="0020670E">
        <w:rPr>
          <w:color w:val="000000" w:themeColor="text1"/>
          <w:sz w:val="26"/>
          <w:szCs w:val="26"/>
        </w:rPr>
        <w:t>-</w:t>
      </w:r>
      <w:r w:rsidRPr="0020670E">
        <w:rPr>
          <w:color w:val="000000" w:themeColor="text1"/>
          <w:sz w:val="26"/>
          <w:szCs w:val="26"/>
          <w:lang w:val="en-US"/>
        </w:rPr>
        <w:t> </w:t>
      </w:r>
      <w:r w:rsidRPr="0020670E">
        <w:rPr>
          <w:color w:val="000000" w:themeColor="text1"/>
          <w:sz w:val="26"/>
          <w:szCs w:val="26"/>
        </w:rPr>
        <w:t>загромождать подъезды и подходы к объектам электрических сетей;</w:t>
      </w:r>
    </w:p>
    <w:p w:rsidR="0018548B" w:rsidRPr="0020670E" w:rsidRDefault="0018548B" w:rsidP="00321123">
      <w:pPr>
        <w:spacing w:line="276" w:lineRule="auto"/>
        <w:ind w:firstLine="709"/>
        <w:jc w:val="both"/>
        <w:rPr>
          <w:color w:val="000000" w:themeColor="text1"/>
          <w:sz w:val="26"/>
          <w:szCs w:val="26"/>
        </w:rPr>
      </w:pPr>
      <w:r w:rsidRPr="0020670E">
        <w:rPr>
          <w:color w:val="000000" w:themeColor="text1"/>
          <w:sz w:val="26"/>
          <w:szCs w:val="26"/>
        </w:rPr>
        <w:lastRenderedPageBreak/>
        <w:t>- набрасывать на провода, опоры и приближать к ним посторонние предметы, а также подниматься на опоры;</w:t>
      </w:r>
    </w:p>
    <w:p w:rsidR="0018548B" w:rsidRPr="0020670E" w:rsidRDefault="0018548B" w:rsidP="00321123">
      <w:pPr>
        <w:spacing w:line="276" w:lineRule="auto"/>
        <w:ind w:firstLine="709"/>
        <w:jc w:val="both"/>
        <w:rPr>
          <w:color w:val="000000" w:themeColor="text1"/>
          <w:sz w:val="26"/>
          <w:szCs w:val="26"/>
        </w:rPr>
      </w:pPr>
      <w:r w:rsidRPr="0020670E">
        <w:rPr>
          <w:color w:val="000000" w:themeColor="text1"/>
          <w:sz w:val="26"/>
          <w:szCs w:val="26"/>
        </w:rPr>
        <w:t>- устраивать всякого рода свалки (в охранных зонах электрических сетей и вблизи них);</w:t>
      </w:r>
    </w:p>
    <w:p w:rsidR="0018548B" w:rsidRPr="0020670E" w:rsidRDefault="0018548B" w:rsidP="00321123">
      <w:pPr>
        <w:spacing w:line="276" w:lineRule="auto"/>
        <w:ind w:firstLine="709"/>
        <w:jc w:val="both"/>
        <w:rPr>
          <w:color w:val="000000" w:themeColor="text1"/>
          <w:sz w:val="26"/>
          <w:szCs w:val="26"/>
        </w:rPr>
      </w:pPr>
      <w:r w:rsidRPr="0020670E">
        <w:rPr>
          <w:color w:val="000000" w:themeColor="text1"/>
          <w:sz w:val="26"/>
          <w:szCs w:val="26"/>
        </w:rPr>
        <w:t>- складировать корма, удобрения, солому, торф, дрова и другие материалы, разводить огонь (в охранных зонах воздушных линий электропередачи);</w:t>
      </w:r>
    </w:p>
    <w:p w:rsidR="0018548B" w:rsidRPr="0020670E" w:rsidRDefault="0018548B" w:rsidP="00321123">
      <w:pPr>
        <w:spacing w:line="276" w:lineRule="auto"/>
        <w:ind w:firstLine="709"/>
        <w:jc w:val="both"/>
        <w:rPr>
          <w:color w:val="000000" w:themeColor="text1"/>
          <w:sz w:val="26"/>
          <w:szCs w:val="26"/>
        </w:rPr>
      </w:pPr>
      <w:r w:rsidRPr="0020670E">
        <w:rPr>
          <w:color w:val="000000" w:themeColor="text1"/>
          <w:sz w:val="26"/>
          <w:szCs w:val="26"/>
        </w:rPr>
        <w:t>-</w:t>
      </w:r>
      <w:r w:rsidRPr="0020670E">
        <w:rPr>
          <w:color w:val="000000" w:themeColor="text1"/>
          <w:sz w:val="26"/>
          <w:szCs w:val="26"/>
          <w:lang w:val="en-US"/>
        </w:rPr>
        <w:t> </w:t>
      </w:r>
      <w:r w:rsidRPr="0020670E">
        <w:rPr>
          <w:color w:val="000000" w:themeColor="text1"/>
          <w:sz w:val="26"/>
          <w:szCs w:val="26"/>
        </w:rPr>
        <w:t>устраивать спортивные площадки, стадионы, рынки, стоянки всех видов машин и механизмов.</w:t>
      </w:r>
    </w:p>
    <w:p w:rsidR="0018548B" w:rsidRPr="0020670E" w:rsidRDefault="0018548B" w:rsidP="00321123">
      <w:pPr>
        <w:pStyle w:val="af3"/>
        <w:spacing w:line="276" w:lineRule="auto"/>
        <w:ind w:firstLine="709"/>
        <w:rPr>
          <w:color w:val="000000" w:themeColor="text1"/>
          <w:sz w:val="26"/>
          <w:szCs w:val="26"/>
        </w:rPr>
      </w:pPr>
      <w:r w:rsidRPr="0020670E">
        <w:rPr>
          <w:color w:val="000000" w:themeColor="text1"/>
          <w:sz w:val="26"/>
          <w:szCs w:val="26"/>
        </w:rPr>
        <w:t>Охранные зоны инженерных сетей приведены в таблице санитарных разрывов до жилых и общественных зданий.</w:t>
      </w:r>
    </w:p>
    <w:p w:rsidR="0018548B" w:rsidRPr="0020670E" w:rsidRDefault="0018548B" w:rsidP="0018548B">
      <w:pPr>
        <w:pStyle w:val="af3"/>
        <w:spacing w:line="240" w:lineRule="auto"/>
        <w:jc w:val="center"/>
        <w:rPr>
          <w:b/>
          <w:color w:val="000000" w:themeColor="text1"/>
          <w:sz w:val="26"/>
          <w:szCs w:val="26"/>
        </w:rPr>
      </w:pPr>
      <w:r w:rsidRPr="0020670E">
        <w:rPr>
          <w:b/>
          <w:color w:val="000000" w:themeColor="text1"/>
          <w:sz w:val="26"/>
          <w:szCs w:val="26"/>
        </w:rPr>
        <w:t>Санитарный разрыв до жилых и общественных зданий от подземных сетей инженерии</w:t>
      </w:r>
    </w:p>
    <w:p w:rsidR="00243BE6" w:rsidRPr="0020670E" w:rsidRDefault="00243BE6" w:rsidP="00243BE6">
      <w:pPr>
        <w:spacing w:line="276" w:lineRule="auto"/>
        <w:jc w:val="right"/>
        <w:rPr>
          <w:i/>
          <w:color w:val="000000" w:themeColor="text1"/>
        </w:rPr>
      </w:pPr>
      <w:r w:rsidRPr="0020670E">
        <w:rPr>
          <w:i/>
          <w:color w:val="000000" w:themeColor="text1"/>
        </w:rPr>
        <w:t xml:space="preserve">Таблица </w:t>
      </w:r>
      <w:r w:rsidR="00F93049" w:rsidRPr="0020670E">
        <w:rPr>
          <w:i/>
          <w:color w:val="000000" w:themeColor="text1"/>
        </w:rPr>
        <w:t>1</w:t>
      </w:r>
      <w:r w:rsidR="00B86E6E">
        <w:rPr>
          <w:i/>
          <w:color w:val="000000" w:themeColor="text1"/>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4251"/>
        <w:gridCol w:w="1498"/>
        <w:gridCol w:w="2103"/>
        <w:gridCol w:w="1759"/>
      </w:tblGrid>
      <w:tr w:rsidR="008D7CA3" w:rsidRPr="0020670E" w:rsidTr="00243BE6">
        <w:trPr>
          <w:cantSplit/>
          <w:tblHeader/>
          <w:jc w:val="center"/>
        </w:trPr>
        <w:tc>
          <w:tcPr>
            <w:tcW w:w="2212" w:type="pct"/>
            <w:vMerge w:val="restart"/>
            <w:vAlign w:val="center"/>
          </w:tcPr>
          <w:p w:rsidR="0018548B" w:rsidRPr="0020670E" w:rsidRDefault="0018548B" w:rsidP="0018548B">
            <w:pPr>
              <w:overflowPunct w:val="0"/>
              <w:autoSpaceDE w:val="0"/>
              <w:autoSpaceDN w:val="0"/>
              <w:adjustRightInd w:val="0"/>
              <w:jc w:val="center"/>
              <w:rPr>
                <w:b/>
                <w:color w:val="000000" w:themeColor="text1"/>
              </w:rPr>
            </w:pPr>
            <w:r w:rsidRPr="0020670E">
              <w:rPr>
                <w:b/>
                <w:color w:val="000000" w:themeColor="text1"/>
              </w:rPr>
              <w:t>Инженерные сети</w:t>
            </w:r>
          </w:p>
        </w:tc>
        <w:tc>
          <w:tcPr>
            <w:tcW w:w="2788" w:type="pct"/>
            <w:gridSpan w:val="3"/>
            <w:vAlign w:val="center"/>
          </w:tcPr>
          <w:p w:rsidR="0018548B" w:rsidRPr="0020670E" w:rsidRDefault="0018548B" w:rsidP="0018548B">
            <w:pPr>
              <w:overflowPunct w:val="0"/>
              <w:autoSpaceDE w:val="0"/>
              <w:autoSpaceDN w:val="0"/>
              <w:adjustRightInd w:val="0"/>
              <w:jc w:val="center"/>
              <w:rPr>
                <w:b/>
                <w:color w:val="000000" w:themeColor="text1"/>
              </w:rPr>
            </w:pPr>
            <w:r w:rsidRPr="0020670E">
              <w:rPr>
                <w:b/>
                <w:color w:val="000000" w:themeColor="text1"/>
              </w:rPr>
              <w:t>Расстояние, м, по горизонтали (в свету) от подземных сетей до</w:t>
            </w:r>
          </w:p>
        </w:tc>
      </w:tr>
      <w:tr w:rsidR="008D7CA3" w:rsidRPr="0020670E" w:rsidTr="00243BE6">
        <w:trPr>
          <w:cantSplit/>
          <w:trHeight w:val="528"/>
          <w:tblHeader/>
          <w:jc w:val="center"/>
        </w:trPr>
        <w:tc>
          <w:tcPr>
            <w:tcW w:w="2212" w:type="pct"/>
            <w:vMerge/>
            <w:vAlign w:val="center"/>
          </w:tcPr>
          <w:p w:rsidR="0018548B" w:rsidRPr="0020670E" w:rsidRDefault="0018548B" w:rsidP="0018548B">
            <w:pPr>
              <w:rPr>
                <w:b/>
                <w:color w:val="000000" w:themeColor="text1"/>
              </w:rPr>
            </w:pPr>
          </w:p>
        </w:tc>
        <w:tc>
          <w:tcPr>
            <w:tcW w:w="779" w:type="pct"/>
            <w:vMerge w:val="restart"/>
            <w:vAlign w:val="center"/>
          </w:tcPr>
          <w:p w:rsidR="0018548B" w:rsidRPr="0020670E" w:rsidRDefault="0018548B" w:rsidP="0018548B">
            <w:pPr>
              <w:overflowPunct w:val="0"/>
              <w:autoSpaceDE w:val="0"/>
              <w:autoSpaceDN w:val="0"/>
              <w:adjustRightInd w:val="0"/>
              <w:jc w:val="center"/>
              <w:rPr>
                <w:b/>
                <w:color w:val="000000" w:themeColor="text1"/>
              </w:rPr>
            </w:pPr>
            <w:r w:rsidRPr="0020670E">
              <w:rPr>
                <w:b/>
                <w:color w:val="000000" w:themeColor="text1"/>
              </w:rPr>
              <w:t>фундаментов зданий и сооружений</w:t>
            </w:r>
          </w:p>
        </w:tc>
        <w:tc>
          <w:tcPr>
            <w:tcW w:w="1094" w:type="pct"/>
            <w:vMerge w:val="restart"/>
            <w:vAlign w:val="center"/>
          </w:tcPr>
          <w:p w:rsidR="0018548B" w:rsidRPr="0020670E" w:rsidRDefault="0018548B" w:rsidP="0018548B">
            <w:pPr>
              <w:overflowPunct w:val="0"/>
              <w:autoSpaceDE w:val="0"/>
              <w:autoSpaceDN w:val="0"/>
              <w:adjustRightInd w:val="0"/>
              <w:jc w:val="center"/>
              <w:rPr>
                <w:b/>
                <w:color w:val="000000" w:themeColor="text1"/>
              </w:rPr>
            </w:pPr>
            <w:r w:rsidRPr="0020670E">
              <w:rPr>
                <w:b/>
                <w:color w:val="000000" w:themeColor="text1"/>
              </w:rPr>
              <w:t>фундаментов ограждений предприятий, эстакад, опор контактной сети и связи, железных дорог</w:t>
            </w:r>
          </w:p>
        </w:tc>
        <w:tc>
          <w:tcPr>
            <w:tcW w:w="916" w:type="pct"/>
            <w:vMerge w:val="restart"/>
            <w:vAlign w:val="center"/>
          </w:tcPr>
          <w:p w:rsidR="0018548B" w:rsidRPr="0020670E" w:rsidRDefault="0018548B" w:rsidP="0018548B">
            <w:pPr>
              <w:overflowPunct w:val="0"/>
              <w:autoSpaceDE w:val="0"/>
              <w:autoSpaceDN w:val="0"/>
              <w:adjustRightInd w:val="0"/>
              <w:jc w:val="center"/>
              <w:rPr>
                <w:b/>
                <w:color w:val="000000" w:themeColor="text1"/>
              </w:rPr>
            </w:pPr>
            <w:r w:rsidRPr="0020670E">
              <w:rPr>
                <w:b/>
                <w:color w:val="000000" w:themeColor="text1"/>
              </w:rPr>
              <w:t>наружной бровки кювета или подошвы насыпи дороги</w:t>
            </w:r>
          </w:p>
        </w:tc>
      </w:tr>
      <w:tr w:rsidR="008D7CA3" w:rsidRPr="0020670E" w:rsidTr="00243BE6">
        <w:trPr>
          <w:cantSplit/>
          <w:trHeight w:val="528"/>
          <w:tblHeader/>
          <w:jc w:val="center"/>
        </w:trPr>
        <w:tc>
          <w:tcPr>
            <w:tcW w:w="2212" w:type="pct"/>
            <w:vMerge/>
            <w:vAlign w:val="center"/>
          </w:tcPr>
          <w:p w:rsidR="0018548B" w:rsidRPr="0020670E" w:rsidRDefault="0018548B" w:rsidP="0018548B">
            <w:pPr>
              <w:rPr>
                <w:color w:val="000000" w:themeColor="text1"/>
              </w:rPr>
            </w:pPr>
          </w:p>
        </w:tc>
        <w:tc>
          <w:tcPr>
            <w:tcW w:w="779" w:type="pct"/>
            <w:vMerge/>
            <w:vAlign w:val="center"/>
          </w:tcPr>
          <w:p w:rsidR="0018548B" w:rsidRPr="0020670E" w:rsidRDefault="0018548B" w:rsidP="0018548B">
            <w:pPr>
              <w:rPr>
                <w:color w:val="000000" w:themeColor="text1"/>
              </w:rPr>
            </w:pPr>
          </w:p>
        </w:tc>
        <w:tc>
          <w:tcPr>
            <w:tcW w:w="1094" w:type="pct"/>
            <w:vMerge/>
            <w:vAlign w:val="center"/>
          </w:tcPr>
          <w:p w:rsidR="0018548B" w:rsidRPr="0020670E" w:rsidRDefault="0018548B" w:rsidP="0018548B">
            <w:pPr>
              <w:rPr>
                <w:color w:val="000000" w:themeColor="text1"/>
              </w:rPr>
            </w:pPr>
          </w:p>
        </w:tc>
        <w:tc>
          <w:tcPr>
            <w:tcW w:w="916" w:type="pct"/>
            <w:vMerge/>
            <w:vAlign w:val="center"/>
          </w:tcPr>
          <w:p w:rsidR="0018548B" w:rsidRPr="0020670E" w:rsidRDefault="0018548B" w:rsidP="0018548B">
            <w:pPr>
              <w:rPr>
                <w:color w:val="000000" w:themeColor="text1"/>
              </w:rPr>
            </w:pPr>
          </w:p>
        </w:tc>
      </w:tr>
      <w:tr w:rsidR="008D7CA3" w:rsidRPr="0020670E" w:rsidTr="00243BE6">
        <w:trPr>
          <w:jc w:val="center"/>
        </w:trPr>
        <w:tc>
          <w:tcPr>
            <w:tcW w:w="2212" w:type="pct"/>
          </w:tcPr>
          <w:p w:rsidR="0018548B" w:rsidRPr="0020670E" w:rsidRDefault="0018548B" w:rsidP="0018548B">
            <w:pPr>
              <w:overflowPunct w:val="0"/>
              <w:autoSpaceDE w:val="0"/>
              <w:autoSpaceDN w:val="0"/>
              <w:adjustRightInd w:val="0"/>
              <w:rPr>
                <w:b/>
                <w:color w:val="000000" w:themeColor="text1"/>
              </w:rPr>
            </w:pPr>
            <w:r w:rsidRPr="0020670E">
              <w:rPr>
                <w:b/>
                <w:color w:val="000000" w:themeColor="text1"/>
              </w:rPr>
              <w:t xml:space="preserve">Водопровод и напорная канализация </w:t>
            </w:r>
          </w:p>
        </w:tc>
        <w:tc>
          <w:tcPr>
            <w:tcW w:w="779" w:type="pct"/>
          </w:tcPr>
          <w:p w:rsidR="0018548B" w:rsidRPr="0020670E" w:rsidRDefault="0018548B" w:rsidP="0018548B">
            <w:pPr>
              <w:overflowPunct w:val="0"/>
              <w:autoSpaceDE w:val="0"/>
              <w:autoSpaceDN w:val="0"/>
              <w:adjustRightInd w:val="0"/>
              <w:jc w:val="center"/>
              <w:rPr>
                <w:color w:val="000000" w:themeColor="text1"/>
              </w:rPr>
            </w:pPr>
            <w:r w:rsidRPr="0020670E">
              <w:rPr>
                <w:color w:val="000000" w:themeColor="text1"/>
              </w:rPr>
              <w:t>5</w:t>
            </w:r>
          </w:p>
        </w:tc>
        <w:tc>
          <w:tcPr>
            <w:tcW w:w="1094" w:type="pct"/>
          </w:tcPr>
          <w:p w:rsidR="0018548B" w:rsidRPr="0020670E" w:rsidRDefault="0018548B" w:rsidP="0018548B">
            <w:pPr>
              <w:overflowPunct w:val="0"/>
              <w:autoSpaceDE w:val="0"/>
              <w:autoSpaceDN w:val="0"/>
              <w:adjustRightInd w:val="0"/>
              <w:jc w:val="center"/>
              <w:rPr>
                <w:color w:val="000000" w:themeColor="text1"/>
              </w:rPr>
            </w:pPr>
            <w:r w:rsidRPr="0020670E">
              <w:rPr>
                <w:color w:val="000000" w:themeColor="text1"/>
              </w:rPr>
              <w:t>3</w:t>
            </w:r>
          </w:p>
        </w:tc>
        <w:tc>
          <w:tcPr>
            <w:tcW w:w="916" w:type="pct"/>
          </w:tcPr>
          <w:p w:rsidR="0018548B" w:rsidRPr="0020670E" w:rsidRDefault="0018548B" w:rsidP="0018548B">
            <w:pPr>
              <w:overflowPunct w:val="0"/>
              <w:autoSpaceDE w:val="0"/>
              <w:autoSpaceDN w:val="0"/>
              <w:adjustRightInd w:val="0"/>
              <w:jc w:val="center"/>
              <w:rPr>
                <w:color w:val="000000" w:themeColor="text1"/>
              </w:rPr>
            </w:pPr>
            <w:r w:rsidRPr="0020670E">
              <w:rPr>
                <w:color w:val="000000" w:themeColor="text1"/>
              </w:rPr>
              <w:t>1</w:t>
            </w:r>
          </w:p>
        </w:tc>
      </w:tr>
      <w:tr w:rsidR="008D7CA3" w:rsidRPr="0020670E" w:rsidTr="00243BE6">
        <w:trPr>
          <w:jc w:val="center"/>
        </w:trPr>
        <w:tc>
          <w:tcPr>
            <w:tcW w:w="2212" w:type="pct"/>
          </w:tcPr>
          <w:p w:rsidR="0018548B" w:rsidRPr="0020670E" w:rsidRDefault="0018548B" w:rsidP="0018548B">
            <w:pPr>
              <w:overflowPunct w:val="0"/>
              <w:autoSpaceDE w:val="0"/>
              <w:autoSpaceDN w:val="0"/>
              <w:adjustRightInd w:val="0"/>
              <w:rPr>
                <w:b/>
                <w:color w:val="000000" w:themeColor="text1"/>
              </w:rPr>
            </w:pPr>
            <w:r w:rsidRPr="0020670E">
              <w:rPr>
                <w:b/>
                <w:color w:val="000000" w:themeColor="text1"/>
              </w:rPr>
              <w:t>Самотечная канализация (бытовая и дождевая)</w:t>
            </w:r>
          </w:p>
        </w:tc>
        <w:tc>
          <w:tcPr>
            <w:tcW w:w="779" w:type="pct"/>
          </w:tcPr>
          <w:p w:rsidR="0018548B" w:rsidRPr="0020670E" w:rsidRDefault="0018548B" w:rsidP="0018548B">
            <w:pPr>
              <w:overflowPunct w:val="0"/>
              <w:autoSpaceDE w:val="0"/>
              <w:autoSpaceDN w:val="0"/>
              <w:adjustRightInd w:val="0"/>
              <w:jc w:val="center"/>
              <w:rPr>
                <w:color w:val="000000" w:themeColor="text1"/>
              </w:rPr>
            </w:pPr>
            <w:r w:rsidRPr="0020670E">
              <w:rPr>
                <w:color w:val="000000" w:themeColor="text1"/>
              </w:rPr>
              <w:t>3</w:t>
            </w:r>
          </w:p>
        </w:tc>
        <w:tc>
          <w:tcPr>
            <w:tcW w:w="1094" w:type="pct"/>
          </w:tcPr>
          <w:p w:rsidR="0018548B" w:rsidRPr="0020670E" w:rsidRDefault="0018548B" w:rsidP="0018548B">
            <w:pPr>
              <w:overflowPunct w:val="0"/>
              <w:autoSpaceDE w:val="0"/>
              <w:autoSpaceDN w:val="0"/>
              <w:adjustRightInd w:val="0"/>
              <w:jc w:val="center"/>
              <w:rPr>
                <w:color w:val="000000" w:themeColor="text1"/>
              </w:rPr>
            </w:pPr>
            <w:r w:rsidRPr="0020670E">
              <w:rPr>
                <w:color w:val="000000" w:themeColor="text1"/>
              </w:rPr>
              <w:t>1,5</w:t>
            </w:r>
          </w:p>
        </w:tc>
        <w:tc>
          <w:tcPr>
            <w:tcW w:w="916" w:type="pct"/>
          </w:tcPr>
          <w:p w:rsidR="0018548B" w:rsidRPr="0020670E" w:rsidRDefault="0018548B" w:rsidP="0018548B">
            <w:pPr>
              <w:overflowPunct w:val="0"/>
              <w:autoSpaceDE w:val="0"/>
              <w:autoSpaceDN w:val="0"/>
              <w:adjustRightInd w:val="0"/>
              <w:jc w:val="center"/>
              <w:rPr>
                <w:color w:val="000000" w:themeColor="text1"/>
              </w:rPr>
            </w:pPr>
            <w:r w:rsidRPr="0020670E">
              <w:rPr>
                <w:color w:val="000000" w:themeColor="text1"/>
              </w:rPr>
              <w:t>1</w:t>
            </w:r>
          </w:p>
        </w:tc>
      </w:tr>
      <w:tr w:rsidR="008D7CA3" w:rsidRPr="0020670E" w:rsidTr="00243BE6">
        <w:trPr>
          <w:jc w:val="center"/>
        </w:trPr>
        <w:tc>
          <w:tcPr>
            <w:tcW w:w="2212" w:type="pct"/>
          </w:tcPr>
          <w:p w:rsidR="0018548B" w:rsidRPr="0020670E" w:rsidRDefault="0018548B" w:rsidP="0018548B">
            <w:pPr>
              <w:overflowPunct w:val="0"/>
              <w:autoSpaceDE w:val="0"/>
              <w:autoSpaceDN w:val="0"/>
              <w:adjustRightInd w:val="0"/>
              <w:rPr>
                <w:b/>
                <w:color w:val="000000" w:themeColor="text1"/>
              </w:rPr>
            </w:pPr>
            <w:r w:rsidRPr="0020670E">
              <w:rPr>
                <w:b/>
                <w:color w:val="000000" w:themeColor="text1"/>
              </w:rPr>
              <w:t>Газопроводы горючих газов давления, МПа (кгс/см</w:t>
            </w:r>
            <w:r w:rsidRPr="0020670E">
              <w:rPr>
                <w:b/>
                <w:color w:val="000000" w:themeColor="text1"/>
                <w:vertAlign w:val="superscript"/>
              </w:rPr>
              <w:t>2</w:t>
            </w:r>
            <w:r w:rsidRPr="0020670E">
              <w:rPr>
                <w:b/>
                <w:color w:val="000000" w:themeColor="text1"/>
              </w:rPr>
              <w:t>):</w:t>
            </w:r>
          </w:p>
        </w:tc>
        <w:tc>
          <w:tcPr>
            <w:tcW w:w="2788" w:type="pct"/>
            <w:gridSpan w:val="3"/>
          </w:tcPr>
          <w:p w:rsidR="0018548B" w:rsidRPr="0020670E" w:rsidRDefault="0018548B" w:rsidP="0018548B">
            <w:pPr>
              <w:overflowPunct w:val="0"/>
              <w:autoSpaceDE w:val="0"/>
              <w:autoSpaceDN w:val="0"/>
              <w:adjustRightInd w:val="0"/>
              <w:jc w:val="center"/>
              <w:rPr>
                <w:color w:val="000000" w:themeColor="text1"/>
              </w:rPr>
            </w:pPr>
          </w:p>
        </w:tc>
      </w:tr>
      <w:tr w:rsidR="008D7CA3" w:rsidRPr="0020670E" w:rsidTr="00243BE6">
        <w:trPr>
          <w:jc w:val="center"/>
        </w:trPr>
        <w:tc>
          <w:tcPr>
            <w:tcW w:w="2212" w:type="pct"/>
          </w:tcPr>
          <w:p w:rsidR="0018548B" w:rsidRPr="0020670E" w:rsidRDefault="0018548B" w:rsidP="0018548B">
            <w:pPr>
              <w:overflowPunct w:val="0"/>
              <w:autoSpaceDE w:val="0"/>
              <w:autoSpaceDN w:val="0"/>
              <w:adjustRightInd w:val="0"/>
              <w:ind w:firstLine="426"/>
              <w:rPr>
                <w:b/>
                <w:color w:val="000000" w:themeColor="text1"/>
              </w:rPr>
            </w:pPr>
            <w:r w:rsidRPr="0020670E">
              <w:rPr>
                <w:b/>
                <w:color w:val="000000" w:themeColor="text1"/>
                <w:lang w:val="en-US"/>
              </w:rPr>
              <w:t>- </w:t>
            </w:r>
            <w:r w:rsidRPr="0020670E">
              <w:rPr>
                <w:b/>
                <w:color w:val="000000" w:themeColor="text1"/>
              </w:rPr>
              <w:t>низкого до 0,005 (0,05)</w:t>
            </w:r>
          </w:p>
        </w:tc>
        <w:tc>
          <w:tcPr>
            <w:tcW w:w="779" w:type="pct"/>
          </w:tcPr>
          <w:p w:rsidR="0018548B" w:rsidRPr="0020670E" w:rsidRDefault="0018548B" w:rsidP="0018548B">
            <w:pPr>
              <w:overflowPunct w:val="0"/>
              <w:autoSpaceDE w:val="0"/>
              <w:autoSpaceDN w:val="0"/>
              <w:adjustRightInd w:val="0"/>
              <w:jc w:val="center"/>
              <w:rPr>
                <w:color w:val="000000" w:themeColor="text1"/>
              </w:rPr>
            </w:pPr>
            <w:r w:rsidRPr="0020670E">
              <w:rPr>
                <w:color w:val="000000" w:themeColor="text1"/>
              </w:rPr>
              <w:t>2</w:t>
            </w:r>
          </w:p>
        </w:tc>
        <w:tc>
          <w:tcPr>
            <w:tcW w:w="1094" w:type="pct"/>
          </w:tcPr>
          <w:p w:rsidR="0018548B" w:rsidRPr="0020670E" w:rsidRDefault="0018548B" w:rsidP="0018548B">
            <w:pPr>
              <w:overflowPunct w:val="0"/>
              <w:autoSpaceDE w:val="0"/>
              <w:autoSpaceDN w:val="0"/>
              <w:adjustRightInd w:val="0"/>
              <w:jc w:val="center"/>
              <w:rPr>
                <w:color w:val="000000" w:themeColor="text1"/>
              </w:rPr>
            </w:pPr>
            <w:r w:rsidRPr="0020670E">
              <w:rPr>
                <w:color w:val="000000" w:themeColor="text1"/>
              </w:rPr>
              <w:t>1</w:t>
            </w:r>
          </w:p>
        </w:tc>
        <w:tc>
          <w:tcPr>
            <w:tcW w:w="916" w:type="pct"/>
          </w:tcPr>
          <w:p w:rsidR="0018548B" w:rsidRPr="0020670E" w:rsidRDefault="0018548B" w:rsidP="0018548B">
            <w:pPr>
              <w:overflowPunct w:val="0"/>
              <w:autoSpaceDE w:val="0"/>
              <w:autoSpaceDN w:val="0"/>
              <w:adjustRightInd w:val="0"/>
              <w:jc w:val="center"/>
              <w:rPr>
                <w:color w:val="000000" w:themeColor="text1"/>
              </w:rPr>
            </w:pPr>
            <w:r w:rsidRPr="0020670E">
              <w:rPr>
                <w:color w:val="000000" w:themeColor="text1"/>
              </w:rPr>
              <w:t>1</w:t>
            </w:r>
          </w:p>
        </w:tc>
      </w:tr>
      <w:tr w:rsidR="008D7CA3" w:rsidRPr="0020670E" w:rsidTr="00243BE6">
        <w:trPr>
          <w:jc w:val="center"/>
        </w:trPr>
        <w:tc>
          <w:tcPr>
            <w:tcW w:w="2212" w:type="pct"/>
          </w:tcPr>
          <w:p w:rsidR="0018548B" w:rsidRPr="0020670E" w:rsidRDefault="0018548B" w:rsidP="00AA0371">
            <w:pPr>
              <w:overflowPunct w:val="0"/>
              <w:autoSpaceDE w:val="0"/>
              <w:autoSpaceDN w:val="0"/>
              <w:adjustRightInd w:val="0"/>
              <w:ind w:firstLine="426"/>
              <w:rPr>
                <w:b/>
                <w:color w:val="000000" w:themeColor="text1"/>
              </w:rPr>
            </w:pPr>
            <w:r w:rsidRPr="0020670E">
              <w:rPr>
                <w:b/>
                <w:color w:val="000000" w:themeColor="text1"/>
                <w:lang w:val="en-US"/>
              </w:rPr>
              <w:t>- </w:t>
            </w:r>
            <w:r w:rsidR="00AA0371" w:rsidRPr="0020670E">
              <w:rPr>
                <w:b/>
                <w:color w:val="000000" w:themeColor="text1"/>
              </w:rPr>
              <w:t>высокого</w:t>
            </w:r>
            <w:r w:rsidRPr="0020670E">
              <w:rPr>
                <w:b/>
                <w:color w:val="000000" w:themeColor="text1"/>
              </w:rPr>
              <w:t xml:space="preserve"> св. 0,3 (3) до 0,6 (6)</w:t>
            </w:r>
          </w:p>
        </w:tc>
        <w:tc>
          <w:tcPr>
            <w:tcW w:w="779" w:type="pct"/>
          </w:tcPr>
          <w:p w:rsidR="0018548B" w:rsidRPr="0020670E" w:rsidRDefault="0018548B" w:rsidP="0018548B">
            <w:pPr>
              <w:overflowPunct w:val="0"/>
              <w:autoSpaceDE w:val="0"/>
              <w:autoSpaceDN w:val="0"/>
              <w:adjustRightInd w:val="0"/>
              <w:jc w:val="center"/>
              <w:rPr>
                <w:color w:val="000000" w:themeColor="text1"/>
              </w:rPr>
            </w:pPr>
            <w:r w:rsidRPr="0020670E">
              <w:rPr>
                <w:color w:val="000000" w:themeColor="text1"/>
              </w:rPr>
              <w:t>7</w:t>
            </w:r>
          </w:p>
        </w:tc>
        <w:tc>
          <w:tcPr>
            <w:tcW w:w="1094" w:type="pct"/>
          </w:tcPr>
          <w:p w:rsidR="0018548B" w:rsidRPr="0020670E" w:rsidRDefault="0018548B" w:rsidP="0018548B">
            <w:pPr>
              <w:overflowPunct w:val="0"/>
              <w:autoSpaceDE w:val="0"/>
              <w:autoSpaceDN w:val="0"/>
              <w:adjustRightInd w:val="0"/>
              <w:jc w:val="center"/>
              <w:rPr>
                <w:color w:val="000000" w:themeColor="text1"/>
              </w:rPr>
            </w:pPr>
            <w:r w:rsidRPr="0020670E">
              <w:rPr>
                <w:color w:val="000000" w:themeColor="text1"/>
              </w:rPr>
              <w:t>1</w:t>
            </w:r>
          </w:p>
        </w:tc>
        <w:tc>
          <w:tcPr>
            <w:tcW w:w="916" w:type="pct"/>
          </w:tcPr>
          <w:p w:rsidR="0018548B" w:rsidRPr="0020670E" w:rsidRDefault="0018548B" w:rsidP="0018548B">
            <w:pPr>
              <w:overflowPunct w:val="0"/>
              <w:autoSpaceDE w:val="0"/>
              <w:autoSpaceDN w:val="0"/>
              <w:adjustRightInd w:val="0"/>
              <w:jc w:val="center"/>
              <w:rPr>
                <w:color w:val="000000" w:themeColor="text1"/>
              </w:rPr>
            </w:pPr>
            <w:r w:rsidRPr="0020670E">
              <w:rPr>
                <w:color w:val="000000" w:themeColor="text1"/>
              </w:rPr>
              <w:t>1</w:t>
            </w:r>
          </w:p>
        </w:tc>
      </w:tr>
      <w:tr w:rsidR="008D7CA3" w:rsidRPr="0020670E" w:rsidTr="00243BE6">
        <w:trPr>
          <w:jc w:val="center"/>
        </w:trPr>
        <w:tc>
          <w:tcPr>
            <w:tcW w:w="2212" w:type="pct"/>
          </w:tcPr>
          <w:p w:rsidR="0018548B" w:rsidRPr="0020670E" w:rsidRDefault="0018548B" w:rsidP="00AA0371">
            <w:pPr>
              <w:overflowPunct w:val="0"/>
              <w:autoSpaceDE w:val="0"/>
              <w:autoSpaceDN w:val="0"/>
              <w:adjustRightInd w:val="0"/>
              <w:ind w:firstLine="426"/>
              <w:rPr>
                <w:b/>
                <w:color w:val="000000" w:themeColor="text1"/>
              </w:rPr>
            </w:pPr>
            <w:r w:rsidRPr="0020670E">
              <w:rPr>
                <w:b/>
                <w:color w:val="000000" w:themeColor="text1"/>
                <w:lang w:val="en-US"/>
              </w:rPr>
              <w:t>- </w:t>
            </w:r>
            <w:r w:rsidRPr="0020670E">
              <w:rPr>
                <w:b/>
                <w:color w:val="000000" w:themeColor="text1"/>
              </w:rPr>
              <w:t>высоко</w:t>
            </w:r>
            <w:r w:rsidR="00AA0371" w:rsidRPr="0020670E">
              <w:rPr>
                <w:b/>
                <w:color w:val="000000" w:themeColor="text1"/>
              </w:rPr>
              <w:t>го</w:t>
            </w:r>
            <w:r w:rsidRPr="0020670E">
              <w:rPr>
                <w:b/>
                <w:color w:val="000000" w:themeColor="text1"/>
              </w:rPr>
              <w:t xml:space="preserve"> св. 0,6 (6) до 1,2 (12)</w:t>
            </w:r>
          </w:p>
        </w:tc>
        <w:tc>
          <w:tcPr>
            <w:tcW w:w="779" w:type="pct"/>
          </w:tcPr>
          <w:p w:rsidR="0018548B" w:rsidRPr="0020670E" w:rsidRDefault="0018548B" w:rsidP="0018548B">
            <w:pPr>
              <w:overflowPunct w:val="0"/>
              <w:autoSpaceDE w:val="0"/>
              <w:autoSpaceDN w:val="0"/>
              <w:adjustRightInd w:val="0"/>
              <w:jc w:val="center"/>
              <w:rPr>
                <w:color w:val="000000" w:themeColor="text1"/>
              </w:rPr>
            </w:pPr>
            <w:r w:rsidRPr="0020670E">
              <w:rPr>
                <w:color w:val="000000" w:themeColor="text1"/>
              </w:rPr>
              <w:t>10</w:t>
            </w:r>
          </w:p>
        </w:tc>
        <w:tc>
          <w:tcPr>
            <w:tcW w:w="1094" w:type="pct"/>
          </w:tcPr>
          <w:p w:rsidR="0018548B" w:rsidRPr="0020670E" w:rsidRDefault="0018548B" w:rsidP="0018548B">
            <w:pPr>
              <w:overflowPunct w:val="0"/>
              <w:autoSpaceDE w:val="0"/>
              <w:autoSpaceDN w:val="0"/>
              <w:adjustRightInd w:val="0"/>
              <w:jc w:val="center"/>
              <w:rPr>
                <w:color w:val="000000" w:themeColor="text1"/>
              </w:rPr>
            </w:pPr>
            <w:r w:rsidRPr="0020670E">
              <w:rPr>
                <w:color w:val="000000" w:themeColor="text1"/>
              </w:rPr>
              <w:t>1</w:t>
            </w:r>
          </w:p>
        </w:tc>
        <w:tc>
          <w:tcPr>
            <w:tcW w:w="916" w:type="pct"/>
          </w:tcPr>
          <w:p w:rsidR="0018548B" w:rsidRPr="0020670E" w:rsidRDefault="0018548B" w:rsidP="0018548B">
            <w:pPr>
              <w:overflowPunct w:val="0"/>
              <w:autoSpaceDE w:val="0"/>
              <w:autoSpaceDN w:val="0"/>
              <w:adjustRightInd w:val="0"/>
              <w:jc w:val="center"/>
              <w:rPr>
                <w:color w:val="000000" w:themeColor="text1"/>
              </w:rPr>
            </w:pPr>
            <w:r w:rsidRPr="0020670E">
              <w:rPr>
                <w:color w:val="000000" w:themeColor="text1"/>
              </w:rPr>
              <w:t>2</w:t>
            </w:r>
          </w:p>
        </w:tc>
      </w:tr>
      <w:tr w:rsidR="008D7CA3" w:rsidRPr="0020670E" w:rsidTr="00243BE6">
        <w:trPr>
          <w:jc w:val="center"/>
        </w:trPr>
        <w:tc>
          <w:tcPr>
            <w:tcW w:w="2212" w:type="pct"/>
          </w:tcPr>
          <w:p w:rsidR="0018548B" w:rsidRPr="0020670E" w:rsidRDefault="0018548B" w:rsidP="0018548B">
            <w:pPr>
              <w:overflowPunct w:val="0"/>
              <w:autoSpaceDE w:val="0"/>
              <w:autoSpaceDN w:val="0"/>
              <w:adjustRightInd w:val="0"/>
              <w:rPr>
                <w:b/>
                <w:color w:val="000000" w:themeColor="text1"/>
              </w:rPr>
            </w:pPr>
            <w:r w:rsidRPr="0020670E">
              <w:rPr>
                <w:b/>
                <w:color w:val="000000" w:themeColor="text1"/>
              </w:rPr>
              <w:t>Тепловые сети (от наружной стенки канала, тоннеля)</w:t>
            </w:r>
          </w:p>
        </w:tc>
        <w:tc>
          <w:tcPr>
            <w:tcW w:w="779" w:type="pct"/>
          </w:tcPr>
          <w:p w:rsidR="0018548B" w:rsidRPr="0020670E" w:rsidRDefault="0018548B" w:rsidP="0018548B">
            <w:pPr>
              <w:overflowPunct w:val="0"/>
              <w:autoSpaceDE w:val="0"/>
              <w:autoSpaceDN w:val="0"/>
              <w:adjustRightInd w:val="0"/>
              <w:jc w:val="center"/>
              <w:rPr>
                <w:color w:val="000000" w:themeColor="text1"/>
              </w:rPr>
            </w:pPr>
            <w:r w:rsidRPr="0020670E">
              <w:rPr>
                <w:color w:val="000000" w:themeColor="text1"/>
              </w:rPr>
              <w:t>2 (см. прим. 3)</w:t>
            </w:r>
          </w:p>
        </w:tc>
        <w:tc>
          <w:tcPr>
            <w:tcW w:w="1094" w:type="pct"/>
          </w:tcPr>
          <w:p w:rsidR="0018548B" w:rsidRPr="0020670E" w:rsidRDefault="0018548B" w:rsidP="0018548B">
            <w:pPr>
              <w:overflowPunct w:val="0"/>
              <w:autoSpaceDE w:val="0"/>
              <w:autoSpaceDN w:val="0"/>
              <w:adjustRightInd w:val="0"/>
              <w:jc w:val="center"/>
              <w:rPr>
                <w:color w:val="000000" w:themeColor="text1"/>
              </w:rPr>
            </w:pPr>
            <w:r w:rsidRPr="0020670E">
              <w:rPr>
                <w:color w:val="000000" w:themeColor="text1"/>
              </w:rPr>
              <w:t>1,5</w:t>
            </w:r>
          </w:p>
        </w:tc>
        <w:tc>
          <w:tcPr>
            <w:tcW w:w="916" w:type="pct"/>
          </w:tcPr>
          <w:p w:rsidR="0018548B" w:rsidRPr="0020670E" w:rsidRDefault="0018548B" w:rsidP="0018548B">
            <w:pPr>
              <w:overflowPunct w:val="0"/>
              <w:autoSpaceDE w:val="0"/>
              <w:autoSpaceDN w:val="0"/>
              <w:adjustRightInd w:val="0"/>
              <w:jc w:val="center"/>
              <w:rPr>
                <w:color w:val="000000" w:themeColor="text1"/>
              </w:rPr>
            </w:pPr>
            <w:r w:rsidRPr="0020670E">
              <w:rPr>
                <w:color w:val="000000" w:themeColor="text1"/>
              </w:rPr>
              <w:t>1</w:t>
            </w:r>
          </w:p>
        </w:tc>
      </w:tr>
      <w:tr w:rsidR="008D7CA3" w:rsidRPr="0020670E" w:rsidTr="00243BE6">
        <w:trPr>
          <w:jc w:val="center"/>
        </w:trPr>
        <w:tc>
          <w:tcPr>
            <w:tcW w:w="2212" w:type="pct"/>
          </w:tcPr>
          <w:p w:rsidR="0018548B" w:rsidRPr="0020670E" w:rsidRDefault="0018548B" w:rsidP="0018548B">
            <w:pPr>
              <w:overflowPunct w:val="0"/>
              <w:autoSpaceDE w:val="0"/>
              <w:autoSpaceDN w:val="0"/>
              <w:adjustRightInd w:val="0"/>
              <w:rPr>
                <w:b/>
                <w:color w:val="000000" w:themeColor="text1"/>
              </w:rPr>
            </w:pPr>
            <w:r w:rsidRPr="0020670E">
              <w:rPr>
                <w:b/>
                <w:color w:val="000000" w:themeColor="text1"/>
              </w:rPr>
              <w:t>Кабели силовые всех напряжений и кабели связи</w:t>
            </w:r>
          </w:p>
        </w:tc>
        <w:tc>
          <w:tcPr>
            <w:tcW w:w="779" w:type="pct"/>
          </w:tcPr>
          <w:p w:rsidR="0018548B" w:rsidRPr="0020670E" w:rsidRDefault="0018548B" w:rsidP="0018548B">
            <w:pPr>
              <w:overflowPunct w:val="0"/>
              <w:autoSpaceDE w:val="0"/>
              <w:autoSpaceDN w:val="0"/>
              <w:adjustRightInd w:val="0"/>
              <w:jc w:val="center"/>
              <w:rPr>
                <w:color w:val="000000" w:themeColor="text1"/>
              </w:rPr>
            </w:pPr>
            <w:r w:rsidRPr="0020670E">
              <w:rPr>
                <w:color w:val="000000" w:themeColor="text1"/>
              </w:rPr>
              <w:t>0,6</w:t>
            </w:r>
          </w:p>
        </w:tc>
        <w:tc>
          <w:tcPr>
            <w:tcW w:w="1094" w:type="pct"/>
          </w:tcPr>
          <w:p w:rsidR="0018548B" w:rsidRPr="0020670E" w:rsidRDefault="0018548B" w:rsidP="0018548B">
            <w:pPr>
              <w:overflowPunct w:val="0"/>
              <w:autoSpaceDE w:val="0"/>
              <w:autoSpaceDN w:val="0"/>
              <w:adjustRightInd w:val="0"/>
              <w:jc w:val="center"/>
              <w:rPr>
                <w:color w:val="000000" w:themeColor="text1"/>
              </w:rPr>
            </w:pPr>
            <w:r w:rsidRPr="0020670E">
              <w:rPr>
                <w:color w:val="000000" w:themeColor="text1"/>
              </w:rPr>
              <w:t>0,5</w:t>
            </w:r>
          </w:p>
        </w:tc>
        <w:tc>
          <w:tcPr>
            <w:tcW w:w="916" w:type="pct"/>
          </w:tcPr>
          <w:p w:rsidR="0018548B" w:rsidRPr="0020670E" w:rsidRDefault="0018548B" w:rsidP="0018548B">
            <w:pPr>
              <w:overflowPunct w:val="0"/>
              <w:autoSpaceDE w:val="0"/>
              <w:autoSpaceDN w:val="0"/>
              <w:adjustRightInd w:val="0"/>
              <w:jc w:val="center"/>
              <w:rPr>
                <w:color w:val="000000" w:themeColor="text1"/>
              </w:rPr>
            </w:pPr>
            <w:r w:rsidRPr="0020670E">
              <w:rPr>
                <w:color w:val="000000" w:themeColor="text1"/>
              </w:rPr>
              <w:t>1</w:t>
            </w:r>
          </w:p>
        </w:tc>
      </w:tr>
    </w:tbl>
    <w:p w:rsidR="00EB3754" w:rsidRPr="0020670E" w:rsidRDefault="0018548B" w:rsidP="0018548B">
      <w:pPr>
        <w:ind w:firstLine="708"/>
        <w:jc w:val="both"/>
        <w:rPr>
          <w:color w:val="000000" w:themeColor="text1"/>
        </w:rPr>
      </w:pPr>
      <w:r w:rsidRPr="0020670E">
        <w:rPr>
          <w:color w:val="000000" w:themeColor="text1"/>
        </w:rPr>
        <w:t>В пределах санитарно-защитной полосы водовода должны отсутствовать источники загрязнения почвы и грунтовых вод. Не допускается прокладка водоводов по территории свалок, полей ассенизации, полей фильтрации, кладбищ, скотомогильников, а также прокладка магистральных водоводов по территории промышленных и сельскохозяйственных предприятий.</w:t>
      </w:r>
    </w:p>
    <w:p w:rsidR="001316B4" w:rsidRPr="0020670E" w:rsidRDefault="001316B4" w:rsidP="0018548B">
      <w:pPr>
        <w:ind w:firstLine="708"/>
        <w:jc w:val="both"/>
        <w:rPr>
          <w:color w:val="000000" w:themeColor="text1"/>
        </w:rPr>
      </w:pPr>
    </w:p>
    <w:p w:rsidR="001316B4" w:rsidRPr="0020670E" w:rsidRDefault="001316B4" w:rsidP="0018548B">
      <w:pPr>
        <w:ind w:firstLine="708"/>
        <w:jc w:val="both"/>
        <w:rPr>
          <w:color w:val="000000" w:themeColor="text1"/>
        </w:rPr>
        <w:sectPr w:rsidR="001316B4" w:rsidRPr="0020670E" w:rsidSect="002F0D9A">
          <w:pgSz w:w="11906" w:h="16838"/>
          <w:pgMar w:top="851" w:right="707" w:bottom="851" w:left="1644" w:header="709" w:footer="367" w:gutter="0"/>
          <w:cols w:space="720"/>
          <w:docGrid w:linePitch="360"/>
        </w:sectPr>
      </w:pPr>
    </w:p>
    <w:p w:rsidR="00312AB2" w:rsidRPr="0020670E" w:rsidRDefault="009C072B" w:rsidP="00C631C7">
      <w:pPr>
        <w:pStyle w:val="2"/>
        <w:rPr>
          <w:color w:val="000000" w:themeColor="text1"/>
          <w:sz w:val="28"/>
          <w:szCs w:val="28"/>
        </w:rPr>
      </w:pPr>
      <w:bookmarkStart w:id="94" w:name="_Toc132018254"/>
      <w:r w:rsidRPr="0020670E">
        <w:rPr>
          <w:color w:val="000000" w:themeColor="text1"/>
          <w:sz w:val="28"/>
          <w:szCs w:val="28"/>
          <w:lang w:val="en-US"/>
        </w:rPr>
        <w:lastRenderedPageBreak/>
        <w:t>I</w:t>
      </w:r>
      <w:r w:rsidR="00312AB2" w:rsidRPr="0020670E">
        <w:rPr>
          <w:color w:val="000000" w:themeColor="text1"/>
          <w:sz w:val="28"/>
          <w:szCs w:val="28"/>
        </w:rPr>
        <w:t>I</w:t>
      </w:r>
      <w:r w:rsidRPr="0020670E">
        <w:rPr>
          <w:color w:val="000000" w:themeColor="text1"/>
          <w:sz w:val="28"/>
          <w:szCs w:val="28"/>
        </w:rPr>
        <w:t>.4</w:t>
      </w:r>
      <w:r w:rsidR="00312AB2" w:rsidRPr="0020670E">
        <w:rPr>
          <w:color w:val="000000" w:themeColor="text1"/>
          <w:sz w:val="28"/>
          <w:szCs w:val="28"/>
        </w:rPr>
        <w:t xml:space="preserve"> Современное использование территории сельского поселения</w:t>
      </w:r>
      <w:bookmarkEnd w:id="94"/>
    </w:p>
    <w:p w:rsidR="00B86E6E" w:rsidRPr="00696557" w:rsidRDefault="00B86E6E" w:rsidP="00B86E6E">
      <w:pPr>
        <w:spacing w:line="276" w:lineRule="auto"/>
        <w:ind w:firstLine="709"/>
        <w:jc w:val="both"/>
        <w:rPr>
          <w:color w:val="000000" w:themeColor="text1"/>
          <w:sz w:val="26"/>
          <w:szCs w:val="26"/>
        </w:rPr>
      </w:pPr>
      <w:bookmarkStart w:id="95" w:name="__RefHeading__402_1612356966"/>
      <w:bookmarkStart w:id="96" w:name="__RefHeading__138_1539069001"/>
      <w:bookmarkStart w:id="97" w:name="__RefHeading__336_276625223"/>
      <w:bookmarkStart w:id="98" w:name="__RefHeading__500_670117999"/>
      <w:bookmarkStart w:id="99" w:name="__RefHeading__107_1212657833"/>
      <w:bookmarkStart w:id="100" w:name="__RefHeading__170_1585558239"/>
      <w:bookmarkStart w:id="101" w:name="__RefHeading__864_1612356966"/>
      <w:bookmarkEnd w:id="95"/>
      <w:bookmarkEnd w:id="96"/>
      <w:bookmarkEnd w:id="97"/>
      <w:bookmarkEnd w:id="98"/>
      <w:bookmarkEnd w:id="99"/>
      <w:bookmarkEnd w:id="100"/>
      <w:bookmarkEnd w:id="101"/>
      <w:r w:rsidRPr="00696557">
        <w:rPr>
          <w:color w:val="000000" w:themeColor="text1"/>
          <w:sz w:val="26"/>
          <w:szCs w:val="26"/>
        </w:rPr>
        <w:t xml:space="preserve">Сельское поселение «Деревня </w:t>
      </w:r>
      <w:proofErr w:type="spellStart"/>
      <w:r w:rsidRPr="00696557">
        <w:rPr>
          <w:color w:val="000000" w:themeColor="text1"/>
          <w:sz w:val="26"/>
          <w:szCs w:val="26"/>
        </w:rPr>
        <w:t>Шумятино</w:t>
      </w:r>
      <w:proofErr w:type="spellEnd"/>
      <w:r w:rsidRPr="00696557">
        <w:rPr>
          <w:color w:val="000000" w:themeColor="text1"/>
          <w:sz w:val="26"/>
          <w:szCs w:val="26"/>
        </w:rPr>
        <w:t xml:space="preserve">» расположено в северной части </w:t>
      </w:r>
      <w:proofErr w:type="spellStart"/>
      <w:r w:rsidRPr="00696557">
        <w:rPr>
          <w:color w:val="000000" w:themeColor="text1"/>
          <w:sz w:val="26"/>
          <w:szCs w:val="26"/>
        </w:rPr>
        <w:t>Малоярославецкого</w:t>
      </w:r>
      <w:proofErr w:type="spellEnd"/>
      <w:r w:rsidRPr="00696557">
        <w:rPr>
          <w:color w:val="000000" w:themeColor="text1"/>
          <w:sz w:val="26"/>
          <w:szCs w:val="26"/>
        </w:rPr>
        <w:t xml:space="preserve"> района Калужской области. Центр сельского поселения, дер. </w:t>
      </w:r>
      <w:proofErr w:type="spellStart"/>
      <w:r w:rsidRPr="00696557">
        <w:rPr>
          <w:color w:val="000000" w:themeColor="text1"/>
          <w:sz w:val="26"/>
          <w:szCs w:val="26"/>
        </w:rPr>
        <w:t>Шумятино</w:t>
      </w:r>
      <w:proofErr w:type="spellEnd"/>
      <w:r w:rsidRPr="00696557">
        <w:rPr>
          <w:color w:val="000000" w:themeColor="text1"/>
          <w:sz w:val="26"/>
          <w:szCs w:val="26"/>
        </w:rPr>
        <w:t xml:space="preserve">, находится в 7 км к западу от г. Малоярославец и в 70 км от г. Калуги. </w:t>
      </w:r>
    </w:p>
    <w:p w:rsidR="00B86E6E" w:rsidRPr="00696557" w:rsidRDefault="00B86E6E" w:rsidP="00B86E6E">
      <w:pPr>
        <w:spacing w:line="276" w:lineRule="auto"/>
        <w:ind w:firstLine="709"/>
        <w:jc w:val="both"/>
        <w:rPr>
          <w:color w:val="000000" w:themeColor="text1"/>
          <w:sz w:val="26"/>
          <w:szCs w:val="26"/>
        </w:rPr>
      </w:pPr>
      <w:r w:rsidRPr="00696557">
        <w:rPr>
          <w:color w:val="000000" w:themeColor="text1"/>
          <w:sz w:val="26"/>
          <w:szCs w:val="26"/>
        </w:rPr>
        <w:t xml:space="preserve">По территории сельского поселения проходит автодорога федерального значения общего пользования Москва-Малоярославец-Рославль. </w:t>
      </w:r>
    </w:p>
    <w:p w:rsidR="00B86E6E" w:rsidRPr="00696557" w:rsidRDefault="00B86E6E" w:rsidP="00B86E6E">
      <w:pPr>
        <w:spacing w:line="276" w:lineRule="auto"/>
        <w:ind w:firstLine="709"/>
        <w:jc w:val="both"/>
        <w:rPr>
          <w:color w:val="000000" w:themeColor="text1"/>
          <w:sz w:val="26"/>
          <w:szCs w:val="26"/>
        </w:rPr>
      </w:pPr>
      <w:r w:rsidRPr="00696557">
        <w:rPr>
          <w:color w:val="000000" w:themeColor="text1"/>
          <w:sz w:val="26"/>
          <w:szCs w:val="26"/>
        </w:rPr>
        <w:t xml:space="preserve">В состав сельского поселения «Деревня </w:t>
      </w:r>
      <w:proofErr w:type="spellStart"/>
      <w:r w:rsidRPr="00696557">
        <w:rPr>
          <w:color w:val="000000" w:themeColor="text1"/>
          <w:sz w:val="26"/>
          <w:szCs w:val="26"/>
        </w:rPr>
        <w:t>Шумятино</w:t>
      </w:r>
      <w:proofErr w:type="spellEnd"/>
      <w:r w:rsidRPr="00696557">
        <w:rPr>
          <w:color w:val="000000" w:themeColor="text1"/>
          <w:sz w:val="26"/>
          <w:szCs w:val="26"/>
        </w:rPr>
        <w:t xml:space="preserve">» входят следующие населенные пункты: деревня </w:t>
      </w:r>
      <w:proofErr w:type="spellStart"/>
      <w:r w:rsidRPr="00696557">
        <w:rPr>
          <w:color w:val="000000" w:themeColor="text1"/>
          <w:sz w:val="26"/>
          <w:szCs w:val="26"/>
        </w:rPr>
        <w:t>Шумятино</w:t>
      </w:r>
      <w:proofErr w:type="spellEnd"/>
      <w:r w:rsidRPr="00696557">
        <w:rPr>
          <w:color w:val="000000" w:themeColor="text1"/>
          <w:sz w:val="26"/>
          <w:szCs w:val="26"/>
        </w:rPr>
        <w:t xml:space="preserve">, деревня </w:t>
      </w:r>
      <w:proofErr w:type="spellStart"/>
      <w:r w:rsidRPr="00696557">
        <w:rPr>
          <w:color w:val="000000" w:themeColor="text1"/>
          <w:sz w:val="26"/>
          <w:szCs w:val="26"/>
        </w:rPr>
        <w:t>Заболотное</w:t>
      </w:r>
      <w:proofErr w:type="spellEnd"/>
      <w:r w:rsidRPr="00696557">
        <w:rPr>
          <w:color w:val="000000" w:themeColor="text1"/>
          <w:sz w:val="26"/>
          <w:szCs w:val="26"/>
        </w:rPr>
        <w:t xml:space="preserve">, деревня </w:t>
      </w:r>
      <w:proofErr w:type="spellStart"/>
      <w:r w:rsidRPr="00696557">
        <w:rPr>
          <w:color w:val="000000" w:themeColor="text1"/>
          <w:sz w:val="26"/>
          <w:szCs w:val="26"/>
        </w:rPr>
        <w:t>Адлеровка</w:t>
      </w:r>
      <w:proofErr w:type="spellEnd"/>
      <w:r w:rsidRPr="00696557">
        <w:rPr>
          <w:color w:val="000000" w:themeColor="text1"/>
          <w:sz w:val="26"/>
          <w:szCs w:val="26"/>
        </w:rPr>
        <w:t xml:space="preserve">, деревня Алехново, деревня </w:t>
      </w:r>
      <w:proofErr w:type="spellStart"/>
      <w:r w:rsidRPr="00696557">
        <w:rPr>
          <w:color w:val="000000" w:themeColor="text1"/>
          <w:sz w:val="26"/>
          <w:szCs w:val="26"/>
        </w:rPr>
        <w:t>Бородухино</w:t>
      </w:r>
      <w:proofErr w:type="spellEnd"/>
      <w:r w:rsidRPr="00696557">
        <w:rPr>
          <w:color w:val="000000" w:themeColor="text1"/>
          <w:sz w:val="26"/>
          <w:szCs w:val="26"/>
        </w:rPr>
        <w:t xml:space="preserve">, деревня </w:t>
      </w:r>
      <w:proofErr w:type="spellStart"/>
      <w:r w:rsidRPr="00696557">
        <w:rPr>
          <w:color w:val="000000" w:themeColor="text1"/>
          <w:sz w:val="26"/>
          <w:szCs w:val="26"/>
        </w:rPr>
        <w:t>Величково</w:t>
      </w:r>
      <w:proofErr w:type="spellEnd"/>
      <w:r w:rsidRPr="00696557">
        <w:rPr>
          <w:color w:val="000000" w:themeColor="text1"/>
          <w:sz w:val="26"/>
          <w:szCs w:val="26"/>
        </w:rPr>
        <w:t xml:space="preserve">, деревня Дубровка, деревня </w:t>
      </w:r>
      <w:proofErr w:type="spellStart"/>
      <w:r w:rsidRPr="00696557">
        <w:rPr>
          <w:color w:val="000000" w:themeColor="text1"/>
          <w:sz w:val="26"/>
          <w:szCs w:val="26"/>
        </w:rPr>
        <w:t>Игнатьевское</w:t>
      </w:r>
      <w:proofErr w:type="spellEnd"/>
      <w:r w:rsidRPr="00696557">
        <w:rPr>
          <w:color w:val="000000" w:themeColor="text1"/>
          <w:sz w:val="26"/>
          <w:szCs w:val="26"/>
        </w:rPr>
        <w:t xml:space="preserve">, село </w:t>
      </w:r>
      <w:proofErr w:type="spellStart"/>
      <w:r w:rsidRPr="00696557">
        <w:rPr>
          <w:color w:val="000000" w:themeColor="text1"/>
          <w:sz w:val="26"/>
          <w:szCs w:val="26"/>
        </w:rPr>
        <w:t>Карижа</w:t>
      </w:r>
      <w:proofErr w:type="spellEnd"/>
      <w:r w:rsidRPr="00696557">
        <w:rPr>
          <w:color w:val="000000" w:themeColor="text1"/>
          <w:sz w:val="26"/>
          <w:szCs w:val="26"/>
        </w:rPr>
        <w:t xml:space="preserve">, деревня Костино, деревня Панское, деревня </w:t>
      </w:r>
      <w:proofErr w:type="spellStart"/>
      <w:r w:rsidRPr="00696557">
        <w:rPr>
          <w:color w:val="000000" w:themeColor="text1"/>
          <w:sz w:val="26"/>
          <w:szCs w:val="26"/>
        </w:rPr>
        <w:t>Подольное</w:t>
      </w:r>
      <w:proofErr w:type="spellEnd"/>
      <w:r w:rsidRPr="00696557">
        <w:rPr>
          <w:color w:val="000000" w:themeColor="text1"/>
          <w:sz w:val="26"/>
          <w:szCs w:val="26"/>
        </w:rPr>
        <w:t xml:space="preserve">, деревня </w:t>
      </w:r>
      <w:proofErr w:type="spellStart"/>
      <w:r w:rsidRPr="00696557">
        <w:rPr>
          <w:color w:val="000000" w:themeColor="text1"/>
          <w:sz w:val="26"/>
          <w:szCs w:val="26"/>
        </w:rPr>
        <w:t>Терентьево</w:t>
      </w:r>
      <w:proofErr w:type="spellEnd"/>
      <w:r w:rsidRPr="00696557">
        <w:rPr>
          <w:color w:val="000000" w:themeColor="text1"/>
          <w:sz w:val="26"/>
          <w:szCs w:val="26"/>
        </w:rPr>
        <w:t xml:space="preserve">, деревня </w:t>
      </w:r>
      <w:proofErr w:type="spellStart"/>
      <w:r w:rsidRPr="00696557">
        <w:rPr>
          <w:color w:val="000000" w:themeColor="text1"/>
          <w:sz w:val="26"/>
          <w:szCs w:val="26"/>
        </w:rPr>
        <w:t>Трубицино</w:t>
      </w:r>
      <w:proofErr w:type="spellEnd"/>
      <w:r w:rsidRPr="00696557">
        <w:rPr>
          <w:color w:val="000000" w:themeColor="text1"/>
          <w:sz w:val="26"/>
          <w:szCs w:val="26"/>
        </w:rPr>
        <w:t xml:space="preserve">, деревня </w:t>
      </w:r>
      <w:proofErr w:type="spellStart"/>
      <w:r w:rsidRPr="00696557">
        <w:rPr>
          <w:color w:val="000000" w:themeColor="text1"/>
          <w:sz w:val="26"/>
          <w:szCs w:val="26"/>
        </w:rPr>
        <w:t>Черкасово</w:t>
      </w:r>
      <w:proofErr w:type="spellEnd"/>
      <w:r w:rsidRPr="00696557">
        <w:rPr>
          <w:color w:val="000000" w:themeColor="text1"/>
          <w:sz w:val="26"/>
          <w:szCs w:val="26"/>
        </w:rPr>
        <w:t xml:space="preserve">, деревня </w:t>
      </w:r>
      <w:proofErr w:type="spellStart"/>
      <w:r w:rsidRPr="00696557">
        <w:rPr>
          <w:color w:val="000000" w:themeColor="text1"/>
          <w:sz w:val="26"/>
          <w:szCs w:val="26"/>
        </w:rPr>
        <w:t>Чуркино</w:t>
      </w:r>
      <w:proofErr w:type="spellEnd"/>
      <w:r w:rsidRPr="00696557">
        <w:rPr>
          <w:color w:val="000000" w:themeColor="text1"/>
          <w:sz w:val="26"/>
          <w:szCs w:val="26"/>
        </w:rPr>
        <w:t xml:space="preserve">, деревня </w:t>
      </w:r>
      <w:proofErr w:type="spellStart"/>
      <w:r w:rsidRPr="00696557">
        <w:rPr>
          <w:color w:val="000000" w:themeColor="text1"/>
          <w:sz w:val="26"/>
          <w:szCs w:val="26"/>
        </w:rPr>
        <w:t>Шубинка</w:t>
      </w:r>
      <w:proofErr w:type="spellEnd"/>
      <w:r w:rsidRPr="00696557">
        <w:rPr>
          <w:color w:val="000000" w:themeColor="text1"/>
          <w:sz w:val="26"/>
          <w:szCs w:val="26"/>
        </w:rPr>
        <w:t>.</w:t>
      </w:r>
    </w:p>
    <w:p w:rsidR="00CC1134" w:rsidRPr="0020670E" w:rsidRDefault="00CC1134" w:rsidP="00CC1134">
      <w:pPr>
        <w:pStyle w:val="afff7"/>
        <w:suppressAutoHyphens/>
        <w:spacing w:line="276" w:lineRule="auto"/>
        <w:ind w:firstLine="709"/>
        <w:jc w:val="both"/>
        <w:rPr>
          <w:b w:val="0"/>
          <w:bCs w:val="0"/>
          <w:color w:val="000000" w:themeColor="text1"/>
          <w:sz w:val="26"/>
          <w:szCs w:val="26"/>
        </w:rPr>
        <w:sectPr w:rsidR="00CC1134" w:rsidRPr="0020670E" w:rsidSect="002F0D9A">
          <w:pgSz w:w="11906" w:h="16838"/>
          <w:pgMar w:top="851" w:right="707" w:bottom="851" w:left="1644" w:header="709" w:footer="367" w:gutter="0"/>
          <w:cols w:space="720"/>
          <w:docGrid w:linePitch="360"/>
        </w:sectPr>
      </w:pPr>
    </w:p>
    <w:p w:rsidR="00312AB2" w:rsidRPr="0020670E" w:rsidRDefault="00AA6B36" w:rsidP="00226654">
      <w:pPr>
        <w:pStyle w:val="3"/>
        <w:numPr>
          <w:ilvl w:val="0"/>
          <w:numId w:val="0"/>
        </w:numPr>
        <w:spacing w:before="120" w:after="120"/>
        <w:jc w:val="center"/>
        <w:rPr>
          <w:color w:val="000000" w:themeColor="text1"/>
          <w:sz w:val="26"/>
          <w:szCs w:val="26"/>
          <w:lang w:val="ru-RU"/>
        </w:rPr>
      </w:pPr>
      <w:bookmarkStart w:id="102" w:name="_Toc132018255"/>
      <w:r w:rsidRPr="0020670E">
        <w:rPr>
          <w:color w:val="000000" w:themeColor="text1"/>
          <w:sz w:val="26"/>
          <w:szCs w:val="26"/>
        </w:rPr>
        <w:lastRenderedPageBreak/>
        <w:t>II</w:t>
      </w:r>
      <w:r w:rsidRPr="0020670E">
        <w:rPr>
          <w:color w:val="000000" w:themeColor="text1"/>
          <w:sz w:val="26"/>
          <w:szCs w:val="26"/>
          <w:lang w:val="ru-RU"/>
        </w:rPr>
        <w:t>.4.1 Целевое</w:t>
      </w:r>
      <w:r w:rsidR="00312AB2" w:rsidRPr="0020670E">
        <w:rPr>
          <w:color w:val="000000" w:themeColor="text1"/>
          <w:sz w:val="26"/>
          <w:szCs w:val="26"/>
          <w:lang w:val="ru-RU"/>
        </w:rPr>
        <w:t xml:space="preserve"> назначение земель сельского поселения</w:t>
      </w:r>
      <w:bookmarkEnd w:id="102"/>
    </w:p>
    <w:p w:rsidR="00312AB2" w:rsidRPr="0020670E" w:rsidRDefault="00312AB2" w:rsidP="00E06E2F">
      <w:pPr>
        <w:pStyle w:val="13"/>
        <w:spacing w:line="276" w:lineRule="auto"/>
        <w:ind w:firstLine="708"/>
        <w:jc w:val="both"/>
        <w:rPr>
          <w:b w:val="0"/>
          <w:color w:val="000000" w:themeColor="text1"/>
          <w:sz w:val="26"/>
          <w:szCs w:val="26"/>
        </w:rPr>
      </w:pPr>
      <w:r w:rsidRPr="0020670E">
        <w:rPr>
          <w:b w:val="0"/>
          <w:color w:val="000000" w:themeColor="text1"/>
          <w:sz w:val="26"/>
          <w:szCs w:val="26"/>
        </w:rPr>
        <w:t>В соответствии с Земельным кодексом</w:t>
      </w:r>
      <w:r w:rsidR="00466203" w:rsidRPr="0020670E">
        <w:rPr>
          <w:b w:val="0"/>
          <w:color w:val="000000" w:themeColor="text1"/>
          <w:sz w:val="26"/>
          <w:szCs w:val="26"/>
        </w:rPr>
        <w:t xml:space="preserve"> </w:t>
      </w:r>
      <w:r w:rsidRPr="0020670E">
        <w:rPr>
          <w:b w:val="0"/>
          <w:color w:val="000000" w:themeColor="text1"/>
          <w:sz w:val="26"/>
          <w:szCs w:val="26"/>
        </w:rPr>
        <w:t>Россий</w:t>
      </w:r>
      <w:r w:rsidR="0051579D" w:rsidRPr="0020670E">
        <w:rPr>
          <w:b w:val="0"/>
          <w:color w:val="000000" w:themeColor="text1"/>
          <w:sz w:val="26"/>
          <w:szCs w:val="26"/>
        </w:rPr>
        <w:t>ской Федерации, глава 1, статья </w:t>
      </w:r>
      <w:r w:rsidRPr="0020670E">
        <w:rPr>
          <w:b w:val="0"/>
          <w:color w:val="000000" w:themeColor="text1"/>
          <w:sz w:val="26"/>
          <w:szCs w:val="26"/>
        </w:rPr>
        <w:t xml:space="preserve">7 </w:t>
      </w:r>
      <w:r w:rsidR="00F55A7B" w:rsidRPr="0020670E">
        <w:rPr>
          <w:b w:val="0"/>
          <w:color w:val="000000" w:themeColor="text1"/>
          <w:sz w:val="26"/>
          <w:szCs w:val="26"/>
        </w:rPr>
        <w:t>«</w:t>
      </w:r>
      <w:r w:rsidRPr="0020670E">
        <w:rPr>
          <w:b w:val="0"/>
          <w:color w:val="000000" w:themeColor="text1"/>
          <w:sz w:val="26"/>
          <w:szCs w:val="26"/>
        </w:rPr>
        <w:t>Состав земель в Российской Федерации</w:t>
      </w:r>
      <w:r w:rsidR="00F55A7B" w:rsidRPr="0020670E">
        <w:rPr>
          <w:b w:val="0"/>
          <w:color w:val="000000" w:themeColor="text1"/>
          <w:sz w:val="26"/>
          <w:szCs w:val="26"/>
        </w:rPr>
        <w:t>»</w:t>
      </w:r>
      <w:r w:rsidRPr="0020670E">
        <w:rPr>
          <w:b w:val="0"/>
          <w:color w:val="000000" w:themeColor="text1"/>
          <w:sz w:val="26"/>
          <w:szCs w:val="26"/>
        </w:rPr>
        <w:t xml:space="preserve"> земли в Российской Федерации по целевому назначению подразделяются на следующие категории:</w:t>
      </w:r>
    </w:p>
    <w:p w:rsidR="0072599A" w:rsidRPr="0020670E" w:rsidRDefault="0072599A" w:rsidP="0072599A">
      <w:pPr>
        <w:pStyle w:val="13"/>
        <w:spacing w:line="276" w:lineRule="auto"/>
        <w:ind w:firstLine="708"/>
        <w:jc w:val="both"/>
        <w:rPr>
          <w:b w:val="0"/>
          <w:color w:val="000000" w:themeColor="text1"/>
          <w:sz w:val="26"/>
          <w:szCs w:val="26"/>
        </w:rPr>
      </w:pPr>
      <w:r w:rsidRPr="0020670E">
        <w:rPr>
          <w:b w:val="0"/>
          <w:color w:val="000000" w:themeColor="text1"/>
          <w:sz w:val="26"/>
          <w:szCs w:val="26"/>
        </w:rPr>
        <w:t>- земли населенных пунктов;</w:t>
      </w:r>
    </w:p>
    <w:p w:rsidR="00312AB2" w:rsidRPr="0020670E" w:rsidRDefault="00312AB2" w:rsidP="00E06E2F">
      <w:pPr>
        <w:pStyle w:val="13"/>
        <w:spacing w:line="276" w:lineRule="auto"/>
        <w:ind w:firstLine="708"/>
        <w:jc w:val="both"/>
        <w:rPr>
          <w:b w:val="0"/>
          <w:color w:val="000000" w:themeColor="text1"/>
          <w:sz w:val="26"/>
          <w:szCs w:val="26"/>
        </w:rPr>
      </w:pPr>
      <w:r w:rsidRPr="0020670E">
        <w:rPr>
          <w:b w:val="0"/>
          <w:color w:val="000000" w:themeColor="text1"/>
          <w:sz w:val="26"/>
          <w:szCs w:val="26"/>
        </w:rPr>
        <w:t>- земли сельскохозяйственного назначения;</w:t>
      </w:r>
    </w:p>
    <w:p w:rsidR="00312AB2" w:rsidRPr="0020670E" w:rsidRDefault="00E4203B" w:rsidP="00E06E2F">
      <w:pPr>
        <w:pStyle w:val="13"/>
        <w:spacing w:line="276" w:lineRule="auto"/>
        <w:ind w:firstLine="708"/>
        <w:jc w:val="both"/>
        <w:rPr>
          <w:b w:val="0"/>
          <w:color w:val="000000" w:themeColor="text1"/>
          <w:sz w:val="26"/>
          <w:szCs w:val="26"/>
        </w:rPr>
      </w:pPr>
      <w:r w:rsidRPr="0020670E">
        <w:rPr>
          <w:b w:val="0"/>
          <w:color w:val="000000" w:themeColor="text1"/>
          <w:sz w:val="26"/>
          <w:szCs w:val="26"/>
        </w:rPr>
        <w:t>-</w:t>
      </w:r>
      <w:r w:rsidR="0072599A" w:rsidRPr="0020670E">
        <w:rPr>
          <w:b w:val="0"/>
          <w:color w:val="000000" w:themeColor="text1"/>
          <w:sz w:val="26"/>
          <w:szCs w:val="26"/>
        </w:rPr>
        <w:t> </w:t>
      </w:r>
      <w:r w:rsidR="00312AB2" w:rsidRPr="0020670E">
        <w:rPr>
          <w:b w:val="0"/>
          <w:color w:val="000000" w:themeColor="text1"/>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специального назначения;</w:t>
      </w:r>
    </w:p>
    <w:p w:rsidR="00312AB2" w:rsidRPr="0020670E" w:rsidRDefault="00312AB2" w:rsidP="00E06E2F">
      <w:pPr>
        <w:pStyle w:val="13"/>
        <w:spacing w:line="276" w:lineRule="auto"/>
        <w:ind w:firstLine="708"/>
        <w:jc w:val="both"/>
        <w:rPr>
          <w:b w:val="0"/>
          <w:color w:val="000000" w:themeColor="text1"/>
          <w:sz w:val="26"/>
          <w:szCs w:val="26"/>
        </w:rPr>
      </w:pPr>
      <w:r w:rsidRPr="0020670E">
        <w:rPr>
          <w:b w:val="0"/>
          <w:color w:val="000000" w:themeColor="text1"/>
          <w:sz w:val="26"/>
          <w:szCs w:val="26"/>
        </w:rPr>
        <w:t>- земли особо охраняемых территорий и объектов;</w:t>
      </w:r>
    </w:p>
    <w:p w:rsidR="00312AB2" w:rsidRPr="0020670E" w:rsidRDefault="00312AB2" w:rsidP="00E06E2F">
      <w:pPr>
        <w:pStyle w:val="13"/>
        <w:spacing w:line="276" w:lineRule="auto"/>
        <w:ind w:firstLine="708"/>
        <w:jc w:val="both"/>
        <w:rPr>
          <w:b w:val="0"/>
          <w:color w:val="000000" w:themeColor="text1"/>
          <w:sz w:val="26"/>
          <w:szCs w:val="26"/>
        </w:rPr>
      </w:pPr>
      <w:r w:rsidRPr="0020670E">
        <w:rPr>
          <w:b w:val="0"/>
          <w:color w:val="000000" w:themeColor="text1"/>
          <w:sz w:val="26"/>
          <w:szCs w:val="26"/>
        </w:rPr>
        <w:t>- земли лесного фонда;</w:t>
      </w:r>
    </w:p>
    <w:p w:rsidR="00312AB2" w:rsidRPr="0020670E" w:rsidRDefault="00312AB2" w:rsidP="00E06E2F">
      <w:pPr>
        <w:pStyle w:val="13"/>
        <w:spacing w:line="276" w:lineRule="auto"/>
        <w:ind w:firstLine="708"/>
        <w:jc w:val="both"/>
        <w:rPr>
          <w:b w:val="0"/>
          <w:color w:val="000000" w:themeColor="text1"/>
          <w:sz w:val="26"/>
          <w:szCs w:val="26"/>
        </w:rPr>
      </w:pPr>
      <w:r w:rsidRPr="0020670E">
        <w:rPr>
          <w:b w:val="0"/>
          <w:color w:val="000000" w:themeColor="text1"/>
          <w:sz w:val="26"/>
          <w:szCs w:val="26"/>
        </w:rPr>
        <w:t>- земли водного фонда;</w:t>
      </w:r>
    </w:p>
    <w:p w:rsidR="00312AB2" w:rsidRPr="0020670E" w:rsidRDefault="00312AB2" w:rsidP="00E06E2F">
      <w:pPr>
        <w:pStyle w:val="13"/>
        <w:spacing w:line="276" w:lineRule="auto"/>
        <w:ind w:firstLine="708"/>
        <w:jc w:val="both"/>
        <w:rPr>
          <w:b w:val="0"/>
          <w:color w:val="000000" w:themeColor="text1"/>
          <w:sz w:val="26"/>
          <w:szCs w:val="26"/>
        </w:rPr>
      </w:pPr>
      <w:r w:rsidRPr="0020670E">
        <w:rPr>
          <w:b w:val="0"/>
          <w:color w:val="000000" w:themeColor="text1"/>
          <w:sz w:val="26"/>
          <w:szCs w:val="26"/>
        </w:rPr>
        <w:t>- земли запаса.</w:t>
      </w:r>
    </w:p>
    <w:p w:rsidR="00312AB2" w:rsidRPr="0020670E" w:rsidRDefault="00312AB2" w:rsidP="00E06E2F">
      <w:pPr>
        <w:pStyle w:val="13"/>
        <w:spacing w:line="276" w:lineRule="auto"/>
        <w:ind w:firstLine="708"/>
        <w:jc w:val="both"/>
        <w:rPr>
          <w:b w:val="0"/>
          <w:color w:val="000000" w:themeColor="text1"/>
          <w:sz w:val="26"/>
          <w:szCs w:val="26"/>
        </w:rPr>
      </w:pPr>
      <w:r w:rsidRPr="0020670E">
        <w:rPr>
          <w:b w:val="0"/>
          <w:color w:val="000000" w:themeColor="text1"/>
          <w:sz w:val="26"/>
          <w:szCs w:val="26"/>
        </w:rPr>
        <w:t>Современное состояние рассматриваемой территории по целевому назначению земель основывается преимущественно на материалах базы государственного кадастра недвижимости, публичной кадастровой карты, данных инвентаризации сельскохозяйственных угодий те</w:t>
      </w:r>
      <w:r w:rsidR="006346FF" w:rsidRPr="0020670E">
        <w:rPr>
          <w:b w:val="0"/>
          <w:color w:val="000000" w:themeColor="text1"/>
          <w:sz w:val="26"/>
          <w:szCs w:val="26"/>
        </w:rPr>
        <w:t xml:space="preserve">рритории </w:t>
      </w:r>
      <w:r w:rsidR="008664CF" w:rsidRPr="0020670E">
        <w:rPr>
          <w:b w:val="0"/>
          <w:color w:val="000000" w:themeColor="text1"/>
          <w:sz w:val="26"/>
          <w:szCs w:val="26"/>
        </w:rPr>
        <w:t>сельского поселения</w:t>
      </w:r>
      <w:r w:rsidR="00F70806" w:rsidRPr="0020670E">
        <w:rPr>
          <w:b w:val="0"/>
          <w:color w:val="000000" w:themeColor="text1"/>
          <w:sz w:val="26"/>
          <w:szCs w:val="26"/>
        </w:rPr>
        <w:t xml:space="preserve"> </w:t>
      </w:r>
      <w:r w:rsidRPr="0020670E">
        <w:rPr>
          <w:b w:val="0"/>
          <w:color w:val="000000" w:themeColor="text1"/>
          <w:sz w:val="26"/>
          <w:szCs w:val="26"/>
        </w:rPr>
        <w:t>и материалов лесоустройства ГКУ</w:t>
      </w:r>
      <w:r w:rsidR="00070599" w:rsidRPr="0020670E">
        <w:rPr>
          <w:b w:val="0"/>
          <w:color w:val="000000" w:themeColor="text1"/>
          <w:sz w:val="26"/>
          <w:szCs w:val="26"/>
        </w:rPr>
        <w:t xml:space="preserve"> </w:t>
      </w:r>
      <w:r w:rsidRPr="0020670E">
        <w:rPr>
          <w:b w:val="0"/>
          <w:color w:val="000000" w:themeColor="text1"/>
          <w:sz w:val="26"/>
          <w:szCs w:val="26"/>
        </w:rPr>
        <w:t xml:space="preserve">КО </w:t>
      </w:r>
      <w:r w:rsidR="00F55A7B" w:rsidRPr="0020670E">
        <w:rPr>
          <w:b w:val="0"/>
          <w:color w:val="000000" w:themeColor="text1"/>
          <w:sz w:val="26"/>
          <w:szCs w:val="26"/>
        </w:rPr>
        <w:t>«</w:t>
      </w:r>
      <w:r w:rsidR="00850847" w:rsidRPr="0020670E">
        <w:rPr>
          <w:b w:val="0"/>
          <w:color w:val="000000" w:themeColor="text1"/>
          <w:sz w:val="26"/>
          <w:szCs w:val="26"/>
        </w:rPr>
        <w:t>Малоярославецкое</w:t>
      </w:r>
      <w:r w:rsidRPr="0020670E">
        <w:rPr>
          <w:b w:val="0"/>
          <w:color w:val="000000" w:themeColor="text1"/>
          <w:sz w:val="26"/>
          <w:szCs w:val="26"/>
        </w:rPr>
        <w:t xml:space="preserve"> </w:t>
      </w:r>
      <w:r w:rsidR="00B90CAD" w:rsidRPr="0020670E">
        <w:rPr>
          <w:b w:val="0"/>
          <w:color w:val="000000" w:themeColor="text1"/>
          <w:sz w:val="26"/>
          <w:szCs w:val="26"/>
        </w:rPr>
        <w:t>лесничеств</w:t>
      </w:r>
      <w:r w:rsidR="00EC00D9" w:rsidRPr="0020670E">
        <w:rPr>
          <w:b w:val="0"/>
          <w:color w:val="000000" w:themeColor="text1"/>
          <w:sz w:val="26"/>
          <w:szCs w:val="26"/>
        </w:rPr>
        <w:t>о</w:t>
      </w:r>
      <w:r w:rsidR="00F55A7B" w:rsidRPr="0020670E">
        <w:rPr>
          <w:b w:val="0"/>
          <w:color w:val="000000" w:themeColor="text1"/>
          <w:sz w:val="26"/>
          <w:szCs w:val="26"/>
        </w:rPr>
        <w:t>»</w:t>
      </w:r>
      <w:r w:rsidR="00B90CAD" w:rsidRPr="0020670E">
        <w:rPr>
          <w:b w:val="0"/>
          <w:color w:val="000000" w:themeColor="text1"/>
          <w:sz w:val="26"/>
          <w:szCs w:val="26"/>
        </w:rPr>
        <w:t>.</w:t>
      </w:r>
    </w:p>
    <w:p w:rsidR="00552F14" w:rsidRPr="0020670E" w:rsidRDefault="00552F14" w:rsidP="00D15CBB">
      <w:pPr>
        <w:suppressAutoHyphens w:val="0"/>
        <w:rPr>
          <w:color w:val="000000" w:themeColor="text1"/>
          <w:sz w:val="26"/>
          <w:szCs w:val="26"/>
        </w:rPr>
        <w:sectPr w:rsidR="00552F14" w:rsidRPr="0020670E" w:rsidSect="002F0D9A">
          <w:pgSz w:w="11906" w:h="16838"/>
          <w:pgMar w:top="851" w:right="707" w:bottom="851" w:left="1644" w:header="709" w:footer="367" w:gutter="0"/>
          <w:cols w:space="720"/>
          <w:docGrid w:linePitch="360"/>
        </w:sectPr>
      </w:pPr>
    </w:p>
    <w:p w:rsidR="00D15CBB" w:rsidRPr="0020670E" w:rsidRDefault="00D15CBB" w:rsidP="00D15CBB">
      <w:pPr>
        <w:suppressAutoHyphens w:val="0"/>
        <w:rPr>
          <w:color w:val="000000" w:themeColor="text1"/>
          <w:sz w:val="26"/>
          <w:szCs w:val="26"/>
        </w:rPr>
      </w:pPr>
    </w:p>
    <w:p w:rsidR="00312AB2" w:rsidRPr="0020670E" w:rsidRDefault="0091643A" w:rsidP="00D15CBB">
      <w:pPr>
        <w:pStyle w:val="3"/>
        <w:spacing w:line="240" w:lineRule="auto"/>
        <w:jc w:val="center"/>
        <w:rPr>
          <w:color w:val="000000" w:themeColor="text1"/>
          <w:sz w:val="26"/>
          <w:szCs w:val="26"/>
          <w:highlight w:val="yellow"/>
          <w:lang w:val="ru-RU"/>
        </w:rPr>
      </w:pPr>
      <w:bookmarkStart w:id="103" w:name="_Toc132018256"/>
      <w:r w:rsidRPr="0020670E">
        <w:rPr>
          <w:color w:val="000000" w:themeColor="text1"/>
          <w:sz w:val="26"/>
          <w:szCs w:val="26"/>
        </w:rPr>
        <w:t>II</w:t>
      </w:r>
      <w:r w:rsidR="001F1A0E" w:rsidRPr="0020670E">
        <w:rPr>
          <w:color w:val="000000" w:themeColor="text1"/>
          <w:sz w:val="26"/>
          <w:szCs w:val="26"/>
          <w:lang w:val="ru-RU"/>
        </w:rPr>
        <w:t xml:space="preserve">.4.2 </w:t>
      </w:r>
      <w:r w:rsidR="00312AB2" w:rsidRPr="0020670E">
        <w:rPr>
          <w:color w:val="000000" w:themeColor="text1"/>
          <w:sz w:val="26"/>
          <w:szCs w:val="26"/>
          <w:lang w:val="ru-RU"/>
        </w:rPr>
        <w:t>Современная функциональная и планировочная организация сельского</w:t>
      </w:r>
      <w:bookmarkStart w:id="104" w:name="__RefHeading__406_1612356966"/>
      <w:bookmarkStart w:id="105" w:name="__RefHeading__142_1539069001"/>
      <w:bookmarkStart w:id="106" w:name="__RefHeading__174_1585558239"/>
      <w:bookmarkStart w:id="107" w:name="__RefHeading__868_1612356966"/>
      <w:bookmarkEnd w:id="104"/>
      <w:bookmarkEnd w:id="105"/>
      <w:bookmarkEnd w:id="106"/>
      <w:bookmarkEnd w:id="107"/>
      <w:r w:rsidR="00312AB2" w:rsidRPr="0020670E">
        <w:rPr>
          <w:color w:val="000000" w:themeColor="text1"/>
          <w:sz w:val="26"/>
          <w:szCs w:val="26"/>
          <w:lang w:val="ru-RU"/>
        </w:rPr>
        <w:t xml:space="preserve"> поселения</w:t>
      </w:r>
      <w:bookmarkEnd w:id="103"/>
    </w:p>
    <w:p w:rsidR="00D15CBB" w:rsidRPr="0020670E" w:rsidRDefault="00D15CBB" w:rsidP="00E06E2F">
      <w:pPr>
        <w:pStyle w:val="afff7"/>
        <w:suppressAutoHyphens/>
        <w:spacing w:line="276" w:lineRule="auto"/>
        <w:ind w:firstLine="708"/>
        <w:jc w:val="both"/>
        <w:rPr>
          <w:b w:val="0"/>
          <w:color w:val="000000" w:themeColor="text1"/>
          <w:sz w:val="26"/>
          <w:szCs w:val="26"/>
        </w:rPr>
      </w:pPr>
      <w:r w:rsidRPr="0020670E">
        <w:rPr>
          <w:b w:val="0"/>
          <w:color w:val="000000" w:themeColor="text1"/>
          <w:sz w:val="26"/>
          <w:szCs w:val="26"/>
        </w:rPr>
        <w:t xml:space="preserve">Градостроительный кодекс РФ относит </w:t>
      </w:r>
      <w:r w:rsidR="00575BD8" w:rsidRPr="0020670E">
        <w:rPr>
          <w:b w:val="0"/>
          <w:color w:val="000000" w:themeColor="text1"/>
          <w:sz w:val="26"/>
          <w:szCs w:val="26"/>
        </w:rPr>
        <w:t>г</w:t>
      </w:r>
      <w:r w:rsidRPr="0020670E">
        <w:rPr>
          <w:b w:val="0"/>
          <w:color w:val="000000" w:themeColor="text1"/>
          <w:sz w:val="26"/>
          <w:szCs w:val="26"/>
        </w:rPr>
        <w:t xml:space="preserve">енеральные планы поселений к разряду документов территориального планирования, в которых устанавливаются </w:t>
      </w:r>
      <w:r w:rsidR="00E06E2F" w:rsidRPr="0020670E">
        <w:rPr>
          <w:b w:val="0"/>
          <w:color w:val="000000" w:themeColor="text1"/>
          <w:sz w:val="26"/>
          <w:szCs w:val="26"/>
        </w:rPr>
        <w:t xml:space="preserve">границы населенных пунктов, </w:t>
      </w:r>
      <w:r w:rsidRPr="0020670E">
        <w:rPr>
          <w:b w:val="0"/>
          <w:color w:val="000000" w:themeColor="text1"/>
          <w:sz w:val="26"/>
          <w:szCs w:val="26"/>
        </w:rPr>
        <w:t>функциональные зоны, зоны планируемого размещения объектов капитального строительства для государственных или муниципальных нужд</w:t>
      </w:r>
      <w:r w:rsidR="00E06E2F" w:rsidRPr="0020670E">
        <w:rPr>
          <w:b w:val="0"/>
          <w:color w:val="000000" w:themeColor="text1"/>
          <w:sz w:val="26"/>
          <w:szCs w:val="26"/>
        </w:rPr>
        <w:t xml:space="preserve"> и</w:t>
      </w:r>
      <w:r w:rsidRPr="0020670E">
        <w:rPr>
          <w:b w:val="0"/>
          <w:color w:val="000000" w:themeColor="text1"/>
          <w:sz w:val="26"/>
          <w:szCs w:val="26"/>
        </w:rPr>
        <w:t xml:space="preserve"> зоны с особыми условиями использования территории.</w:t>
      </w:r>
    </w:p>
    <w:p w:rsidR="00D15CBB" w:rsidRPr="0020670E" w:rsidRDefault="00D15CBB" w:rsidP="00E06E2F">
      <w:pPr>
        <w:pStyle w:val="afff7"/>
        <w:suppressAutoHyphens/>
        <w:spacing w:line="276" w:lineRule="auto"/>
        <w:ind w:firstLine="708"/>
        <w:jc w:val="both"/>
        <w:rPr>
          <w:b w:val="0"/>
          <w:color w:val="000000" w:themeColor="text1"/>
          <w:sz w:val="26"/>
          <w:szCs w:val="26"/>
        </w:rPr>
      </w:pPr>
      <w:r w:rsidRPr="0020670E">
        <w:rPr>
          <w:b w:val="0"/>
          <w:color w:val="000000" w:themeColor="text1"/>
          <w:sz w:val="26"/>
          <w:szCs w:val="26"/>
        </w:rPr>
        <w:t xml:space="preserve">В соответствии с Приказом Минрегиона РФ от 26.05.2011 N 244 </w:t>
      </w:r>
      <w:r w:rsidR="00F55A7B" w:rsidRPr="0020670E">
        <w:rPr>
          <w:b w:val="0"/>
          <w:color w:val="000000" w:themeColor="text1"/>
          <w:sz w:val="26"/>
          <w:szCs w:val="26"/>
        </w:rPr>
        <w:t>«</w:t>
      </w:r>
      <w:r w:rsidRPr="0020670E">
        <w:rPr>
          <w:b w:val="0"/>
          <w:color w:val="000000" w:themeColor="text1"/>
          <w:sz w:val="26"/>
          <w:szCs w:val="26"/>
        </w:rPr>
        <w:t>Об утверждении Методических рекомендаций по разработке проектов генеральных планов поселений и городских округов</w:t>
      </w:r>
      <w:r w:rsidR="00F55A7B" w:rsidRPr="0020670E">
        <w:rPr>
          <w:b w:val="0"/>
          <w:color w:val="000000" w:themeColor="text1"/>
          <w:sz w:val="26"/>
          <w:szCs w:val="26"/>
        </w:rPr>
        <w:t>»</w:t>
      </w:r>
      <w:r w:rsidRPr="0020670E">
        <w:rPr>
          <w:b w:val="0"/>
          <w:color w:val="000000" w:themeColor="text1"/>
          <w:sz w:val="26"/>
          <w:szCs w:val="26"/>
        </w:rPr>
        <w:t xml:space="preserve"> согласно п.9.8 к функциональным зонам могут быть отнесены: общественно-деловые зоны, жилые зоны, рекреационные зоны, производственные и коммунальные зоны, зоны инженерной и транспортной инфраструктур, зоны сельскохозяйственного использования, пригородные и иные функциональные зоны. </w:t>
      </w:r>
    </w:p>
    <w:p w:rsidR="00D15CBB" w:rsidRPr="0020670E" w:rsidRDefault="00D15CBB" w:rsidP="00E06E2F">
      <w:pPr>
        <w:pStyle w:val="afff7"/>
        <w:suppressAutoHyphens/>
        <w:spacing w:line="276" w:lineRule="auto"/>
        <w:ind w:firstLine="708"/>
        <w:jc w:val="both"/>
        <w:rPr>
          <w:b w:val="0"/>
          <w:color w:val="000000" w:themeColor="text1"/>
          <w:sz w:val="26"/>
          <w:szCs w:val="26"/>
        </w:rPr>
      </w:pPr>
      <w:r w:rsidRPr="0020670E">
        <w:rPr>
          <w:b w:val="0"/>
          <w:color w:val="000000" w:themeColor="text1"/>
          <w:sz w:val="26"/>
          <w:szCs w:val="26"/>
        </w:rPr>
        <w:t xml:space="preserve">Градостроительный Кодекс РФ предполагает, что подготовленный и надлежащим образом утвержденный </w:t>
      </w:r>
      <w:r w:rsidR="00897692" w:rsidRPr="0020670E">
        <w:rPr>
          <w:b w:val="0"/>
          <w:color w:val="000000" w:themeColor="text1"/>
          <w:sz w:val="26"/>
          <w:szCs w:val="26"/>
        </w:rPr>
        <w:t>Г</w:t>
      </w:r>
      <w:r w:rsidRPr="0020670E">
        <w:rPr>
          <w:b w:val="0"/>
          <w:color w:val="000000" w:themeColor="text1"/>
          <w:sz w:val="26"/>
          <w:szCs w:val="26"/>
        </w:rPr>
        <w:t>енеральный план поселения служит основанием для проведения градостроительного зонирования территории.</w:t>
      </w:r>
    </w:p>
    <w:p w:rsidR="00D15CBB" w:rsidRPr="0020670E" w:rsidRDefault="00D15CBB" w:rsidP="00E06E2F">
      <w:pPr>
        <w:pStyle w:val="afff7"/>
        <w:suppressAutoHyphens/>
        <w:spacing w:line="276" w:lineRule="auto"/>
        <w:ind w:firstLine="708"/>
        <w:jc w:val="both"/>
        <w:rPr>
          <w:b w:val="0"/>
          <w:color w:val="000000" w:themeColor="text1"/>
          <w:sz w:val="26"/>
          <w:szCs w:val="26"/>
        </w:rPr>
      </w:pPr>
      <w:r w:rsidRPr="0020670E">
        <w:rPr>
          <w:b w:val="0"/>
          <w:color w:val="000000" w:themeColor="text1"/>
          <w:sz w:val="26"/>
          <w:szCs w:val="26"/>
        </w:rPr>
        <w:t xml:space="preserve">Поскольку </w:t>
      </w:r>
      <w:r w:rsidR="00897692" w:rsidRPr="0020670E">
        <w:rPr>
          <w:b w:val="0"/>
          <w:color w:val="000000" w:themeColor="text1"/>
          <w:sz w:val="26"/>
          <w:szCs w:val="26"/>
        </w:rPr>
        <w:t>Г</w:t>
      </w:r>
      <w:r w:rsidRPr="0020670E">
        <w:rPr>
          <w:b w:val="0"/>
          <w:color w:val="000000" w:themeColor="text1"/>
          <w:sz w:val="26"/>
          <w:szCs w:val="26"/>
        </w:rPr>
        <w:t>енеральный план поселения не является документом прямого действия, реализация его положений осуществляется через разработку правил землепользования и застройки, проектов планировки и межевания территорий элементов планировочной структуры, градостроительных планов земельных участков. Поэтому назначенный для застройки участок относится к какой-либо функциональной зоне генерального плана, получает градостроительные регламенты и разрешенный вид строительных преобразований из правил землепользования и застройки, приобретает точные юридически оформляемые границы из проектов планировки и межевания территории и, наконец, делится на застраиваемую и свободную от застройки части в градостроительном плане земельного участка.</w:t>
      </w:r>
    </w:p>
    <w:p w:rsidR="00D15CBB" w:rsidRPr="0020670E" w:rsidRDefault="00D15CBB" w:rsidP="00E06E2F">
      <w:pPr>
        <w:pStyle w:val="afff7"/>
        <w:suppressAutoHyphens/>
        <w:spacing w:line="276" w:lineRule="auto"/>
        <w:ind w:firstLine="708"/>
        <w:jc w:val="both"/>
        <w:rPr>
          <w:b w:val="0"/>
          <w:color w:val="000000" w:themeColor="text1"/>
          <w:sz w:val="26"/>
          <w:szCs w:val="26"/>
        </w:rPr>
      </w:pPr>
      <w:r w:rsidRPr="0020670E">
        <w:rPr>
          <w:b w:val="0"/>
          <w:color w:val="000000" w:themeColor="text1"/>
          <w:sz w:val="26"/>
          <w:szCs w:val="26"/>
        </w:rPr>
        <w:t>В нижеследующей таблице представлены численные значения функциональных зон в пределах сельского поселения.</w:t>
      </w:r>
    </w:p>
    <w:p w:rsidR="00536E7B" w:rsidRPr="0020670E" w:rsidRDefault="00536E7B" w:rsidP="00536E7B">
      <w:pPr>
        <w:jc w:val="center"/>
        <w:rPr>
          <w:b/>
          <w:color w:val="000000" w:themeColor="text1"/>
          <w:sz w:val="26"/>
          <w:szCs w:val="26"/>
        </w:rPr>
      </w:pPr>
      <w:r w:rsidRPr="0020670E">
        <w:rPr>
          <w:b/>
          <w:color w:val="000000" w:themeColor="text1"/>
          <w:sz w:val="26"/>
          <w:szCs w:val="26"/>
        </w:rPr>
        <w:t>Параметры функциональных зон сельского поселения</w:t>
      </w:r>
    </w:p>
    <w:p w:rsidR="00E06E2F" w:rsidRDefault="00E06E2F" w:rsidP="00E06E2F">
      <w:pPr>
        <w:spacing w:line="276" w:lineRule="auto"/>
        <w:jc w:val="right"/>
        <w:rPr>
          <w:i/>
          <w:color w:val="000000" w:themeColor="text1"/>
        </w:rPr>
      </w:pPr>
      <w:r w:rsidRPr="0020670E">
        <w:rPr>
          <w:i/>
          <w:color w:val="000000" w:themeColor="text1"/>
        </w:rPr>
        <w:t xml:space="preserve">Таблица </w:t>
      </w:r>
      <w:r w:rsidR="00F93049" w:rsidRPr="0020670E">
        <w:rPr>
          <w:i/>
          <w:color w:val="000000" w:themeColor="text1"/>
        </w:rPr>
        <w:t>1</w:t>
      </w:r>
      <w:r w:rsidR="00FC66E6">
        <w:rPr>
          <w:i/>
          <w:color w:val="000000" w:themeColor="text1"/>
        </w:rPr>
        <w:t>3</w:t>
      </w:r>
    </w:p>
    <w:tbl>
      <w:tblPr>
        <w:tblW w:w="9663" w:type="dxa"/>
        <w:tblInd w:w="108" w:type="dxa"/>
        <w:tblLook w:val="04A0"/>
      </w:tblPr>
      <w:tblGrid>
        <w:gridCol w:w="709"/>
        <w:gridCol w:w="6787"/>
        <w:gridCol w:w="2167"/>
      </w:tblGrid>
      <w:tr w:rsidR="008D7CA3" w:rsidRPr="00E90F65" w:rsidTr="0073309C">
        <w:trPr>
          <w:trHeight w:val="330"/>
        </w:trPr>
        <w:tc>
          <w:tcPr>
            <w:tcW w:w="709" w:type="dxa"/>
            <w:tcBorders>
              <w:top w:val="single" w:sz="4" w:space="0" w:color="auto"/>
              <w:left w:val="single" w:sz="4" w:space="0" w:color="auto"/>
              <w:bottom w:val="single" w:sz="4" w:space="0" w:color="auto"/>
              <w:right w:val="single" w:sz="4" w:space="0" w:color="auto"/>
            </w:tcBorders>
          </w:tcPr>
          <w:p w:rsidR="005352B9" w:rsidRPr="00E90F65" w:rsidRDefault="005352B9" w:rsidP="005352B9">
            <w:pPr>
              <w:jc w:val="center"/>
              <w:rPr>
                <w:b/>
                <w:color w:val="000000" w:themeColor="text1"/>
                <w:sz w:val="26"/>
                <w:szCs w:val="26"/>
              </w:rPr>
            </w:pPr>
            <w:r w:rsidRPr="00E90F65">
              <w:rPr>
                <w:b/>
                <w:color w:val="000000" w:themeColor="text1"/>
                <w:sz w:val="26"/>
                <w:szCs w:val="26"/>
              </w:rPr>
              <w:t>№</w:t>
            </w:r>
          </w:p>
          <w:p w:rsidR="005352B9" w:rsidRPr="00E90F65" w:rsidRDefault="005352B9" w:rsidP="005352B9">
            <w:pPr>
              <w:suppressAutoHyphens w:val="0"/>
              <w:jc w:val="center"/>
              <w:rPr>
                <w:b/>
                <w:bCs/>
                <w:color w:val="000000" w:themeColor="text1"/>
                <w:sz w:val="26"/>
                <w:szCs w:val="26"/>
                <w:lang w:eastAsia="ru-RU"/>
              </w:rPr>
            </w:pPr>
            <w:r w:rsidRPr="00E90F65">
              <w:rPr>
                <w:b/>
                <w:color w:val="000000" w:themeColor="text1"/>
                <w:sz w:val="26"/>
                <w:szCs w:val="26"/>
              </w:rPr>
              <w:t>п/п</w:t>
            </w:r>
          </w:p>
        </w:tc>
        <w:tc>
          <w:tcPr>
            <w:tcW w:w="67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52B9" w:rsidRPr="00E90F65" w:rsidRDefault="005352B9" w:rsidP="00E06E2F">
            <w:pPr>
              <w:suppressAutoHyphens w:val="0"/>
              <w:jc w:val="center"/>
              <w:rPr>
                <w:b/>
                <w:bCs/>
                <w:color w:val="000000" w:themeColor="text1"/>
                <w:sz w:val="26"/>
                <w:szCs w:val="26"/>
                <w:lang w:eastAsia="ru-RU"/>
              </w:rPr>
            </w:pPr>
            <w:r w:rsidRPr="00E90F65">
              <w:rPr>
                <w:b/>
                <w:bCs/>
                <w:color w:val="000000" w:themeColor="text1"/>
                <w:sz w:val="26"/>
                <w:szCs w:val="26"/>
                <w:lang w:eastAsia="ru-RU"/>
              </w:rPr>
              <w:t>Название зоны</w:t>
            </w:r>
          </w:p>
        </w:tc>
        <w:tc>
          <w:tcPr>
            <w:tcW w:w="2167" w:type="dxa"/>
            <w:tcBorders>
              <w:top w:val="single" w:sz="8" w:space="0" w:color="000000"/>
              <w:left w:val="single" w:sz="4" w:space="0" w:color="auto"/>
              <w:bottom w:val="single" w:sz="8" w:space="0" w:color="000000"/>
              <w:right w:val="single" w:sz="8" w:space="0" w:color="000000"/>
            </w:tcBorders>
            <w:shd w:val="clear" w:color="auto" w:fill="auto"/>
            <w:vAlign w:val="center"/>
            <w:hideMark/>
          </w:tcPr>
          <w:p w:rsidR="005352B9" w:rsidRPr="00E90F65" w:rsidRDefault="005352B9" w:rsidP="00E06E2F">
            <w:pPr>
              <w:suppressAutoHyphens w:val="0"/>
              <w:jc w:val="center"/>
              <w:rPr>
                <w:b/>
                <w:bCs/>
                <w:color w:val="000000" w:themeColor="text1"/>
                <w:sz w:val="26"/>
                <w:szCs w:val="26"/>
                <w:lang w:eastAsia="ru-RU"/>
              </w:rPr>
            </w:pPr>
            <w:r w:rsidRPr="00E90F65">
              <w:rPr>
                <w:b/>
                <w:bCs/>
                <w:color w:val="000000" w:themeColor="text1"/>
                <w:sz w:val="26"/>
                <w:szCs w:val="26"/>
                <w:lang w:eastAsia="ru-RU"/>
              </w:rPr>
              <w:t>Зонирование территории, га</w:t>
            </w:r>
          </w:p>
        </w:tc>
      </w:tr>
      <w:tr w:rsidR="00E90F65" w:rsidRPr="00E90F65" w:rsidTr="002055ED">
        <w:trPr>
          <w:trHeight w:val="552"/>
        </w:trPr>
        <w:tc>
          <w:tcPr>
            <w:tcW w:w="709" w:type="dxa"/>
            <w:tcBorders>
              <w:top w:val="single" w:sz="4" w:space="0" w:color="auto"/>
              <w:left w:val="single" w:sz="4" w:space="0" w:color="auto"/>
              <w:bottom w:val="single" w:sz="4" w:space="0" w:color="auto"/>
              <w:right w:val="single" w:sz="4" w:space="0" w:color="auto"/>
            </w:tcBorders>
            <w:vAlign w:val="center"/>
          </w:tcPr>
          <w:p w:rsidR="00E90F65" w:rsidRPr="00E90F65" w:rsidRDefault="00E90F65" w:rsidP="005352B9">
            <w:pPr>
              <w:jc w:val="center"/>
              <w:rPr>
                <w:bCs/>
                <w:iCs/>
                <w:color w:val="000000" w:themeColor="text1"/>
              </w:rPr>
            </w:pPr>
            <w:r w:rsidRPr="00E90F65">
              <w:rPr>
                <w:bCs/>
                <w:iCs/>
                <w:color w:val="000000" w:themeColor="text1"/>
              </w:rPr>
              <w:t>1.</w:t>
            </w:r>
          </w:p>
        </w:tc>
        <w:tc>
          <w:tcPr>
            <w:tcW w:w="6787" w:type="dxa"/>
            <w:tcBorders>
              <w:top w:val="single" w:sz="4" w:space="0" w:color="auto"/>
              <w:left w:val="single" w:sz="4" w:space="0" w:color="auto"/>
              <w:bottom w:val="single" w:sz="4" w:space="0" w:color="auto"/>
              <w:right w:val="single" w:sz="4" w:space="0" w:color="auto"/>
            </w:tcBorders>
            <w:shd w:val="clear" w:color="auto" w:fill="auto"/>
            <w:hideMark/>
          </w:tcPr>
          <w:p w:rsidR="00E90F65" w:rsidRPr="00E90F65" w:rsidRDefault="00E90F65" w:rsidP="00467816">
            <w:pPr>
              <w:pStyle w:val="afffff"/>
              <w:spacing w:line="240" w:lineRule="auto"/>
              <w:ind w:firstLine="0"/>
              <w:jc w:val="left"/>
              <w:rPr>
                <w:rFonts w:ascii="Times New Roman" w:hAnsi="Times New Roman"/>
                <w:sz w:val="24"/>
                <w:szCs w:val="24"/>
                <w:lang w:eastAsia="ru-RU"/>
              </w:rPr>
            </w:pPr>
            <w:proofErr w:type="spellStart"/>
            <w:r w:rsidRPr="00E90F65">
              <w:rPr>
                <w:rFonts w:ascii="Times New Roman" w:hAnsi="Times New Roman"/>
                <w:sz w:val="24"/>
                <w:szCs w:val="24"/>
                <w:lang w:eastAsia="ru-RU"/>
              </w:rPr>
              <w:t>Жилые</w:t>
            </w:r>
            <w:proofErr w:type="spellEnd"/>
            <w:r w:rsidRPr="00E90F65">
              <w:rPr>
                <w:rFonts w:ascii="Times New Roman" w:hAnsi="Times New Roman"/>
                <w:sz w:val="24"/>
                <w:szCs w:val="24"/>
                <w:lang w:eastAsia="ru-RU"/>
              </w:rPr>
              <w:t xml:space="preserve"> </w:t>
            </w:r>
            <w:proofErr w:type="spellStart"/>
            <w:r w:rsidRPr="00E90F65">
              <w:rPr>
                <w:rFonts w:ascii="Times New Roman" w:hAnsi="Times New Roman"/>
                <w:sz w:val="24"/>
                <w:szCs w:val="24"/>
                <w:lang w:eastAsia="ru-RU"/>
              </w:rPr>
              <w:t>зоны</w:t>
            </w:r>
            <w:proofErr w:type="spellEnd"/>
          </w:p>
        </w:tc>
        <w:tc>
          <w:tcPr>
            <w:tcW w:w="2167" w:type="dxa"/>
            <w:tcBorders>
              <w:top w:val="nil"/>
              <w:left w:val="single" w:sz="4" w:space="0" w:color="auto"/>
              <w:bottom w:val="single" w:sz="8" w:space="0" w:color="000000"/>
              <w:right w:val="single" w:sz="8" w:space="0" w:color="000000"/>
            </w:tcBorders>
            <w:shd w:val="clear" w:color="auto" w:fill="auto"/>
            <w:vAlign w:val="center"/>
          </w:tcPr>
          <w:p w:rsidR="00E90F65" w:rsidRPr="00E90F65" w:rsidRDefault="00E90F65" w:rsidP="00467816">
            <w:pPr>
              <w:jc w:val="center"/>
              <w:rPr>
                <w:color w:val="000000" w:themeColor="text1"/>
              </w:rPr>
            </w:pPr>
            <w:r w:rsidRPr="00E90F65">
              <w:rPr>
                <w:color w:val="000000" w:themeColor="text1"/>
              </w:rPr>
              <w:t>585,05</w:t>
            </w:r>
          </w:p>
        </w:tc>
      </w:tr>
      <w:tr w:rsidR="00E90F65" w:rsidRPr="00E90F65" w:rsidTr="002055ED">
        <w:trPr>
          <w:trHeight w:val="552"/>
        </w:trPr>
        <w:tc>
          <w:tcPr>
            <w:tcW w:w="709" w:type="dxa"/>
            <w:tcBorders>
              <w:top w:val="single" w:sz="4" w:space="0" w:color="auto"/>
              <w:left w:val="single" w:sz="4" w:space="0" w:color="auto"/>
              <w:bottom w:val="single" w:sz="4" w:space="0" w:color="auto"/>
              <w:right w:val="single" w:sz="4" w:space="0" w:color="auto"/>
            </w:tcBorders>
            <w:vAlign w:val="center"/>
          </w:tcPr>
          <w:p w:rsidR="00E90F65" w:rsidRPr="00E90F65" w:rsidRDefault="00E90F65" w:rsidP="005352B9">
            <w:pPr>
              <w:jc w:val="center"/>
              <w:rPr>
                <w:bCs/>
                <w:iCs/>
                <w:color w:val="000000" w:themeColor="text1"/>
              </w:rPr>
            </w:pPr>
            <w:r w:rsidRPr="00E90F65">
              <w:rPr>
                <w:bCs/>
                <w:iCs/>
                <w:color w:val="000000" w:themeColor="text1"/>
              </w:rPr>
              <w:t>2.</w:t>
            </w:r>
          </w:p>
        </w:tc>
        <w:tc>
          <w:tcPr>
            <w:tcW w:w="6787" w:type="dxa"/>
            <w:tcBorders>
              <w:top w:val="single" w:sz="4" w:space="0" w:color="auto"/>
              <w:left w:val="single" w:sz="4" w:space="0" w:color="auto"/>
              <w:bottom w:val="single" w:sz="4" w:space="0" w:color="auto"/>
              <w:right w:val="single" w:sz="4" w:space="0" w:color="auto"/>
            </w:tcBorders>
            <w:shd w:val="clear" w:color="auto" w:fill="auto"/>
          </w:tcPr>
          <w:p w:rsidR="00E90F65" w:rsidRPr="00E90F65" w:rsidRDefault="00E90F65" w:rsidP="00467816">
            <w:pPr>
              <w:pStyle w:val="afffff"/>
              <w:spacing w:line="240" w:lineRule="auto"/>
              <w:ind w:firstLine="0"/>
              <w:jc w:val="left"/>
              <w:rPr>
                <w:rFonts w:ascii="Times New Roman" w:hAnsi="Times New Roman"/>
                <w:sz w:val="24"/>
                <w:szCs w:val="24"/>
                <w:lang w:eastAsia="ru-RU"/>
              </w:rPr>
            </w:pPr>
            <w:proofErr w:type="spellStart"/>
            <w:r w:rsidRPr="00E90F65">
              <w:rPr>
                <w:rFonts w:ascii="Times New Roman" w:hAnsi="Times New Roman"/>
                <w:sz w:val="24"/>
                <w:szCs w:val="24"/>
                <w:lang w:eastAsia="ru-RU"/>
              </w:rPr>
              <w:t>Общественно-деловая</w:t>
            </w:r>
            <w:proofErr w:type="spellEnd"/>
            <w:r w:rsidRPr="00E90F65">
              <w:rPr>
                <w:rFonts w:ascii="Times New Roman" w:hAnsi="Times New Roman"/>
                <w:sz w:val="24"/>
                <w:szCs w:val="24"/>
                <w:lang w:eastAsia="ru-RU"/>
              </w:rPr>
              <w:t xml:space="preserve"> </w:t>
            </w:r>
            <w:proofErr w:type="spellStart"/>
            <w:r w:rsidRPr="00E90F65">
              <w:rPr>
                <w:rFonts w:ascii="Times New Roman" w:hAnsi="Times New Roman"/>
                <w:sz w:val="24"/>
                <w:szCs w:val="24"/>
                <w:lang w:eastAsia="ru-RU"/>
              </w:rPr>
              <w:t>зона</w:t>
            </w:r>
            <w:proofErr w:type="spellEnd"/>
          </w:p>
        </w:tc>
        <w:tc>
          <w:tcPr>
            <w:tcW w:w="2167" w:type="dxa"/>
            <w:tcBorders>
              <w:top w:val="nil"/>
              <w:left w:val="single" w:sz="4" w:space="0" w:color="auto"/>
              <w:bottom w:val="single" w:sz="8" w:space="0" w:color="000000"/>
              <w:right w:val="single" w:sz="8" w:space="0" w:color="000000"/>
            </w:tcBorders>
            <w:shd w:val="clear" w:color="auto" w:fill="auto"/>
            <w:vAlign w:val="center"/>
          </w:tcPr>
          <w:p w:rsidR="00E90F65" w:rsidRPr="00E90F65" w:rsidRDefault="00E90F65" w:rsidP="00467816">
            <w:pPr>
              <w:jc w:val="center"/>
              <w:rPr>
                <w:color w:val="000000" w:themeColor="text1"/>
              </w:rPr>
            </w:pPr>
            <w:r w:rsidRPr="00E90F65">
              <w:rPr>
                <w:color w:val="000000" w:themeColor="text1"/>
              </w:rPr>
              <w:t>3,92</w:t>
            </w:r>
          </w:p>
        </w:tc>
      </w:tr>
      <w:tr w:rsidR="00E90F65" w:rsidRPr="00E90F65" w:rsidTr="002055ED">
        <w:trPr>
          <w:trHeight w:val="552"/>
        </w:trPr>
        <w:tc>
          <w:tcPr>
            <w:tcW w:w="709" w:type="dxa"/>
            <w:tcBorders>
              <w:top w:val="single" w:sz="4" w:space="0" w:color="auto"/>
              <w:left w:val="single" w:sz="4" w:space="0" w:color="auto"/>
              <w:bottom w:val="single" w:sz="4" w:space="0" w:color="auto"/>
              <w:right w:val="single" w:sz="4" w:space="0" w:color="auto"/>
            </w:tcBorders>
            <w:vAlign w:val="center"/>
          </w:tcPr>
          <w:p w:rsidR="00E90F65" w:rsidRPr="00E90F65" w:rsidRDefault="00E90F65" w:rsidP="005352B9">
            <w:pPr>
              <w:jc w:val="center"/>
              <w:rPr>
                <w:bCs/>
                <w:iCs/>
                <w:color w:val="000000" w:themeColor="text1"/>
              </w:rPr>
            </w:pPr>
            <w:r w:rsidRPr="00E90F65">
              <w:rPr>
                <w:bCs/>
                <w:iCs/>
                <w:color w:val="000000" w:themeColor="text1"/>
              </w:rPr>
              <w:t>3.</w:t>
            </w:r>
          </w:p>
        </w:tc>
        <w:tc>
          <w:tcPr>
            <w:tcW w:w="6787" w:type="dxa"/>
            <w:tcBorders>
              <w:top w:val="single" w:sz="4" w:space="0" w:color="auto"/>
              <w:left w:val="single" w:sz="4" w:space="0" w:color="auto"/>
              <w:bottom w:val="single" w:sz="4" w:space="0" w:color="auto"/>
              <w:right w:val="single" w:sz="4" w:space="0" w:color="auto"/>
            </w:tcBorders>
            <w:shd w:val="clear" w:color="auto" w:fill="auto"/>
          </w:tcPr>
          <w:p w:rsidR="00E90F65" w:rsidRPr="00E90F65" w:rsidRDefault="00E90F65" w:rsidP="00467816">
            <w:pPr>
              <w:pStyle w:val="afffff"/>
              <w:spacing w:line="240" w:lineRule="auto"/>
              <w:ind w:firstLine="0"/>
              <w:jc w:val="left"/>
              <w:rPr>
                <w:rFonts w:ascii="Times New Roman" w:hAnsi="Times New Roman"/>
                <w:sz w:val="24"/>
                <w:szCs w:val="24"/>
                <w:lang w:val="ru-RU" w:eastAsia="ru-RU"/>
              </w:rPr>
            </w:pPr>
            <w:r w:rsidRPr="00E90F65">
              <w:rPr>
                <w:rFonts w:ascii="Times New Roman" w:hAnsi="Times New Roman"/>
                <w:color w:val="000000" w:themeColor="text1"/>
                <w:sz w:val="24"/>
                <w:szCs w:val="24"/>
                <w:lang w:val="ru-RU" w:eastAsia="ru-RU"/>
              </w:rPr>
              <w:t>Производственная зона, зона инженерной и транспортной инфраструктур</w:t>
            </w:r>
          </w:p>
        </w:tc>
        <w:tc>
          <w:tcPr>
            <w:tcW w:w="2167" w:type="dxa"/>
            <w:tcBorders>
              <w:top w:val="nil"/>
              <w:left w:val="single" w:sz="4" w:space="0" w:color="auto"/>
              <w:bottom w:val="single" w:sz="8" w:space="0" w:color="000000"/>
              <w:right w:val="single" w:sz="8" w:space="0" w:color="000000"/>
            </w:tcBorders>
            <w:shd w:val="clear" w:color="auto" w:fill="auto"/>
            <w:vAlign w:val="center"/>
          </w:tcPr>
          <w:p w:rsidR="00E90F65" w:rsidRPr="00E90F65" w:rsidRDefault="00E90F65" w:rsidP="00467816">
            <w:pPr>
              <w:jc w:val="center"/>
              <w:rPr>
                <w:color w:val="000000" w:themeColor="text1"/>
              </w:rPr>
            </w:pPr>
            <w:r w:rsidRPr="00E90F65">
              <w:rPr>
                <w:color w:val="000000" w:themeColor="text1"/>
              </w:rPr>
              <w:t>117,49</w:t>
            </w:r>
          </w:p>
        </w:tc>
      </w:tr>
      <w:tr w:rsidR="00E90F65" w:rsidRPr="00E90F65" w:rsidTr="002055ED">
        <w:trPr>
          <w:trHeight w:val="552"/>
        </w:trPr>
        <w:tc>
          <w:tcPr>
            <w:tcW w:w="709" w:type="dxa"/>
            <w:tcBorders>
              <w:top w:val="single" w:sz="4" w:space="0" w:color="auto"/>
              <w:left w:val="single" w:sz="4" w:space="0" w:color="auto"/>
              <w:bottom w:val="single" w:sz="4" w:space="0" w:color="auto"/>
              <w:right w:val="single" w:sz="4" w:space="0" w:color="auto"/>
            </w:tcBorders>
            <w:vAlign w:val="center"/>
          </w:tcPr>
          <w:p w:rsidR="00E90F65" w:rsidRPr="00E90F65" w:rsidRDefault="00E90F65" w:rsidP="005352B9">
            <w:pPr>
              <w:jc w:val="center"/>
              <w:rPr>
                <w:color w:val="000000" w:themeColor="text1"/>
              </w:rPr>
            </w:pPr>
            <w:r w:rsidRPr="00E90F65">
              <w:rPr>
                <w:color w:val="000000" w:themeColor="text1"/>
              </w:rPr>
              <w:t>4.</w:t>
            </w:r>
          </w:p>
        </w:tc>
        <w:tc>
          <w:tcPr>
            <w:tcW w:w="6787" w:type="dxa"/>
            <w:tcBorders>
              <w:top w:val="single" w:sz="4" w:space="0" w:color="auto"/>
              <w:left w:val="single" w:sz="4" w:space="0" w:color="auto"/>
              <w:bottom w:val="single" w:sz="4" w:space="0" w:color="auto"/>
              <w:right w:val="single" w:sz="4" w:space="0" w:color="auto"/>
            </w:tcBorders>
            <w:shd w:val="clear" w:color="auto" w:fill="auto"/>
            <w:hideMark/>
          </w:tcPr>
          <w:p w:rsidR="00E90F65" w:rsidRPr="00E90F65" w:rsidRDefault="00E90F65" w:rsidP="00467816">
            <w:pPr>
              <w:pStyle w:val="afffff"/>
              <w:spacing w:line="240" w:lineRule="auto"/>
              <w:ind w:firstLine="0"/>
              <w:jc w:val="left"/>
              <w:rPr>
                <w:rFonts w:ascii="Times New Roman" w:hAnsi="Times New Roman"/>
                <w:sz w:val="24"/>
                <w:szCs w:val="24"/>
                <w:lang w:eastAsia="ru-RU"/>
              </w:rPr>
            </w:pPr>
            <w:proofErr w:type="spellStart"/>
            <w:r w:rsidRPr="00E90F65">
              <w:rPr>
                <w:rFonts w:ascii="Times New Roman" w:hAnsi="Times New Roman"/>
                <w:sz w:val="24"/>
                <w:szCs w:val="24"/>
                <w:lang w:eastAsia="ru-RU"/>
              </w:rPr>
              <w:t>Зона</w:t>
            </w:r>
            <w:proofErr w:type="spellEnd"/>
            <w:r w:rsidRPr="00E90F65">
              <w:rPr>
                <w:rFonts w:ascii="Times New Roman" w:hAnsi="Times New Roman"/>
                <w:sz w:val="24"/>
                <w:szCs w:val="24"/>
                <w:lang w:eastAsia="ru-RU"/>
              </w:rPr>
              <w:t xml:space="preserve"> </w:t>
            </w:r>
            <w:proofErr w:type="spellStart"/>
            <w:r w:rsidRPr="00E90F65">
              <w:rPr>
                <w:rFonts w:ascii="Times New Roman" w:hAnsi="Times New Roman"/>
                <w:sz w:val="24"/>
                <w:szCs w:val="24"/>
                <w:lang w:eastAsia="ru-RU"/>
              </w:rPr>
              <w:t>транспортной</w:t>
            </w:r>
            <w:proofErr w:type="spellEnd"/>
            <w:r w:rsidRPr="00E90F65">
              <w:rPr>
                <w:rFonts w:ascii="Times New Roman" w:hAnsi="Times New Roman"/>
                <w:sz w:val="24"/>
                <w:szCs w:val="24"/>
                <w:lang w:eastAsia="ru-RU"/>
              </w:rPr>
              <w:t xml:space="preserve"> </w:t>
            </w:r>
            <w:proofErr w:type="spellStart"/>
            <w:r w:rsidRPr="00E90F65">
              <w:rPr>
                <w:rFonts w:ascii="Times New Roman" w:hAnsi="Times New Roman"/>
                <w:sz w:val="24"/>
                <w:szCs w:val="24"/>
                <w:lang w:eastAsia="ru-RU"/>
              </w:rPr>
              <w:t>инфраструктуры</w:t>
            </w:r>
            <w:proofErr w:type="spellEnd"/>
          </w:p>
        </w:tc>
        <w:tc>
          <w:tcPr>
            <w:tcW w:w="2167" w:type="dxa"/>
            <w:tcBorders>
              <w:top w:val="nil"/>
              <w:left w:val="single" w:sz="4" w:space="0" w:color="auto"/>
              <w:bottom w:val="single" w:sz="8" w:space="0" w:color="000000"/>
              <w:right w:val="single" w:sz="8" w:space="0" w:color="000000"/>
            </w:tcBorders>
            <w:shd w:val="clear" w:color="auto" w:fill="auto"/>
            <w:vAlign w:val="center"/>
          </w:tcPr>
          <w:p w:rsidR="00E90F65" w:rsidRPr="00E90F65" w:rsidRDefault="00E90F65" w:rsidP="00467816">
            <w:pPr>
              <w:jc w:val="center"/>
              <w:rPr>
                <w:color w:val="000000" w:themeColor="text1"/>
              </w:rPr>
            </w:pPr>
            <w:r w:rsidRPr="00E90F65">
              <w:rPr>
                <w:color w:val="000000" w:themeColor="text1"/>
              </w:rPr>
              <w:t>114,74</w:t>
            </w:r>
          </w:p>
        </w:tc>
      </w:tr>
      <w:tr w:rsidR="00E90F65" w:rsidRPr="00E90F65" w:rsidTr="002055ED">
        <w:trPr>
          <w:trHeight w:val="552"/>
        </w:trPr>
        <w:tc>
          <w:tcPr>
            <w:tcW w:w="709" w:type="dxa"/>
            <w:tcBorders>
              <w:top w:val="single" w:sz="4" w:space="0" w:color="auto"/>
              <w:left w:val="single" w:sz="4" w:space="0" w:color="auto"/>
              <w:bottom w:val="single" w:sz="4" w:space="0" w:color="auto"/>
              <w:right w:val="single" w:sz="4" w:space="0" w:color="auto"/>
            </w:tcBorders>
            <w:vAlign w:val="center"/>
          </w:tcPr>
          <w:p w:rsidR="00E90F65" w:rsidRPr="00E90F65" w:rsidRDefault="00E90F65" w:rsidP="005352B9">
            <w:pPr>
              <w:jc w:val="center"/>
              <w:rPr>
                <w:color w:val="000000" w:themeColor="text1"/>
              </w:rPr>
            </w:pPr>
            <w:r w:rsidRPr="00E90F65">
              <w:rPr>
                <w:color w:val="000000" w:themeColor="text1"/>
              </w:rPr>
              <w:t>5.</w:t>
            </w:r>
          </w:p>
        </w:tc>
        <w:tc>
          <w:tcPr>
            <w:tcW w:w="6787" w:type="dxa"/>
            <w:tcBorders>
              <w:top w:val="single" w:sz="4" w:space="0" w:color="auto"/>
              <w:left w:val="single" w:sz="4" w:space="0" w:color="auto"/>
              <w:bottom w:val="single" w:sz="4" w:space="0" w:color="auto"/>
              <w:right w:val="single" w:sz="4" w:space="0" w:color="auto"/>
            </w:tcBorders>
            <w:shd w:val="clear" w:color="auto" w:fill="auto"/>
          </w:tcPr>
          <w:p w:rsidR="00E90F65" w:rsidRPr="00E90F65" w:rsidRDefault="00E90F65" w:rsidP="00467816">
            <w:pPr>
              <w:pStyle w:val="afffff"/>
              <w:spacing w:line="240" w:lineRule="auto"/>
              <w:ind w:firstLine="0"/>
              <w:jc w:val="left"/>
              <w:rPr>
                <w:rFonts w:ascii="Times New Roman" w:hAnsi="Times New Roman"/>
                <w:color w:val="000000" w:themeColor="text1"/>
                <w:sz w:val="24"/>
                <w:szCs w:val="24"/>
                <w:lang w:eastAsia="ru-RU"/>
              </w:rPr>
            </w:pPr>
            <w:proofErr w:type="spellStart"/>
            <w:r w:rsidRPr="00E90F65">
              <w:rPr>
                <w:rFonts w:ascii="Times New Roman" w:hAnsi="Times New Roman"/>
                <w:sz w:val="24"/>
                <w:szCs w:val="24"/>
                <w:lang w:eastAsia="ru-RU"/>
              </w:rPr>
              <w:t>Зона</w:t>
            </w:r>
            <w:proofErr w:type="spellEnd"/>
            <w:r w:rsidRPr="00E90F65">
              <w:rPr>
                <w:rFonts w:ascii="Times New Roman" w:hAnsi="Times New Roman"/>
                <w:sz w:val="24"/>
                <w:szCs w:val="24"/>
                <w:lang w:eastAsia="ru-RU"/>
              </w:rPr>
              <w:t xml:space="preserve"> </w:t>
            </w:r>
            <w:proofErr w:type="spellStart"/>
            <w:r w:rsidRPr="00E90F65">
              <w:rPr>
                <w:rFonts w:ascii="Times New Roman" w:hAnsi="Times New Roman"/>
                <w:sz w:val="24"/>
                <w:szCs w:val="24"/>
                <w:lang w:eastAsia="ru-RU"/>
              </w:rPr>
              <w:t>сельскохозяйственного</w:t>
            </w:r>
            <w:proofErr w:type="spellEnd"/>
            <w:r w:rsidRPr="00E90F65">
              <w:rPr>
                <w:rFonts w:ascii="Times New Roman" w:hAnsi="Times New Roman"/>
                <w:sz w:val="24"/>
                <w:szCs w:val="24"/>
                <w:lang w:eastAsia="ru-RU"/>
              </w:rPr>
              <w:t xml:space="preserve"> </w:t>
            </w:r>
            <w:proofErr w:type="spellStart"/>
            <w:r w:rsidRPr="00E90F65">
              <w:rPr>
                <w:rFonts w:ascii="Times New Roman" w:hAnsi="Times New Roman"/>
                <w:sz w:val="24"/>
                <w:szCs w:val="24"/>
                <w:lang w:eastAsia="ru-RU"/>
              </w:rPr>
              <w:t>использования</w:t>
            </w:r>
            <w:proofErr w:type="spellEnd"/>
          </w:p>
        </w:tc>
        <w:tc>
          <w:tcPr>
            <w:tcW w:w="2167" w:type="dxa"/>
            <w:tcBorders>
              <w:top w:val="single" w:sz="4" w:space="0" w:color="auto"/>
              <w:left w:val="single" w:sz="4" w:space="0" w:color="auto"/>
              <w:bottom w:val="single" w:sz="4" w:space="0" w:color="auto"/>
              <w:right w:val="single" w:sz="4" w:space="0" w:color="auto"/>
            </w:tcBorders>
            <w:shd w:val="clear" w:color="auto" w:fill="auto"/>
            <w:vAlign w:val="center"/>
          </w:tcPr>
          <w:p w:rsidR="00E90F65" w:rsidRPr="00E90F65" w:rsidRDefault="00E90F65" w:rsidP="00467816">
            <w:pPr>
              <w:jc w:val="center"/>
              <w:rPr>
                <w:color w:val="000000" w:themeColor="text1"/>
              </w:rPr>
            </w:pPr>
            <w:r w:rsidRPr="00E90F65">
              <w:rPr>
                <w:color w:val="000000" w:themeColor="text1"/>
              </w:rPr>
              <w:t>2460,46</w:t>
            </w:r>
          </w:p>
        </w:tc>
      </w:tr>
      <w:tr w:rsidR="00E90F65" w:rsidRPr="00E90F65" w:rsidTr="002055ED">
        <w:trPr>
          <w:trHeight w:val="552"/>
        </w:trPr>
        <w:tc>
          <w:tcPr>
            <w:tcW w:w="709" w:type="dxa"/>
            <w:tcBorders>
              <w:top w:val="single" w:sz="4" w:space="0" w:color="auto"/>
              <w:left w:val="single" w:sz="4" w:space="0" w:color="auto"/>
              <w:bottom w:val="single" w:sz="4" w:space="0" w:color="auto"/>
              <w:right w:val="single" w:sz="4" w:space="0" w:color="auto"/>
            </w:tcBorders>
            <w:vAlign w:val="center"/>
          </w:tcPr>
          <w:p w:rsidR="00E90F65" w:rsidRPr="00E90F65" w:rsidRDefault="00E90F65" w:rsidP="005352B9">
            <w:pPr>
              <w:jc w:val="center"/>
              <w:rPr>
                <w:color w:val="000000" w:themeColor="text1"/>
              </w:rPr>
            </w:pPr>
            <w:r w:rsidRPr="00E90F65">
              <w:rPr>
                <w:color w:val="000000" w:themeColor="text1"/>
              </w:rPr>
              <w:t>6.</w:t>
            </w:r>
          </w:p>
        </w:tc>
        <w:tc>
          <w:tcPr>
            <w:tcW w:w="6787" w:type="dxa"/>
            <w:tcBorders>
              <w:top w:val="single" w:sz="4" w:space="0" w:color="auto"/>
              <w:left w:val="single" w:sz="4" w:space="0" w:color="auto"/>
              <w:bottom w:val="single" w:sz="4" w:space="0" w:color="auto"/>
              <w:right w:val="single" w:sz="4" w:space="0" w:color="auto"/>
            </w:tcBorders>
            <w:shd w:val="clear" w:color="auto" w:fill="auto"/>
            <w:hideMark/>
          </w:tcPr>
          <w:p w:rsidR="00E90F65" w:rsidRPr="00E90F65" w:rsidRDefault="00E90F65" w:rsidP="00467816">
            <w:pPr>
              <w:pStyle w:val="afffff"/>
              <w:spacing w:line="240" w:lineRule="auto"/>
              <w:ind w:firstLine="0"/>
              <w:jc w:val="left"/>
              <w:rPr>
                <w:rFonts w:ascii="Times New Roman" w:hAnsi="Times New Roman"/>
                <w:sz w:val="24"/>
                <w:szCs w:val="24"/>
                <w:lang w:eastAsia="ru-RU"/>
              </w:rPr>
            </w:pPr>
            <w:proofErr w:type="spellStart"/>
            <w:r w:rsidRPr="00E90F65">
              <w:rPr>
                <w:rFonts w:ascii="Times New Roman" w:hAnsi="Times New Roman"/>
                <w:sz w:val="24"/>
                <w:szCs w:val="24"/>
                <w:lang w:eastAsia="ru-RU"/>
              </w:rPr>
              <w:t>Зона</w:t>
            </w:r>
            <w:proofErr w:type="spellEnd"/>
            <w:r w:rsidRPr="00E90F65">
              <w:rPr>
                <w:rFonts w:ascii="Times New Roman" w:hAnsi="Times New Roman"/>
                <w:sz w:val="24"/>
                <w:szCs w:val="24"/>
                <w:lang w:eastAsia="ru-RU"/>
              </w:rPr>
              <w:t xml:space="preserve"> </w:t>
            </w:r>
            <w:proofErr w:type="spellStart"/>
            <w:r w:rsidRPr="00E90F65">
              <w:rPr>
                <w:rFonts w:ascii="Times New Roman" w:hAnsi="Times New Roman"/>
                <w:sz w:val="24"/>
                <w:szCs w:val="24"/>
                <w:lang w:eastAsia="ru-RU"/>
              </w:rPr>
              <w:t>сельскохозяйственных</w:t>
            </w:r>
            <w:proofErr w:type="spellEnd"/>
            <w:r w:rsidRPr="00E90F65">
              <w:rPr>
                <w:rFonts w:ascii="Times New Roman" w:hAnsi="Times New Roman"/>
                <w:sz w:val="24"/>
                <w:szCs w:val="24"/>
                <w:lang w:eastAsia="ru-RU"/>
              </w:rPr>
              <w:t xml:space="preserve"> </w:t>
            </w:r>
            <w:proofErr w:type="spellStart"/>
            <w:r w:rsidRPr="00E90F65">
              <w:rPr>
                <w:rFonts w:ascii="Times New Roman" w:hAnsi="Times New Roman"/>
                <w:sz w:val="24"/>
                <w:szCs w:val="24"/>
                <w:lang w:eastAsia="ru-RU"/>
              </w:rPr>
              <w:t>угодий</w:t>
            </w:r>
            <w:proofErr w:type="spellEnd"/>
          </w:p>
        </w:tc>
        <w:tc>
          <w:tcPr>
            <w:tcW w:w="2167" w:type="dxa"/>
            <w:tcBorders>
              <w:top w:val="single" w:sz="4" w:space="0" w:color="auto"/>
              <w:left w:val="single" w:sz="4" w:space="0" w:color="auto"/>
              <w:bottom w:val="single" w:sz="4" w:space="0" w:color="auto"/>
              <w:right w:val="single" w:sz="4" w:space="0" w:color="auto"/>
            </w:tcBorders>
            <w:shd w:val="clear" w:color="auto" w:fill="auto"/>
            <w:vAlign w:val="center"/>
          </w:tcPr>
          <w:p w:rsidR="00E90F65" w:rsidRPr="00E90F65" w:rsidRDefault="00E90F65" w:rsidP="00467816">
            <w:pPr>
              <w:jc w:val="center"/>
              <w:rPr>
                <w:color w:val="000000" w:themeColor="text1"/>
              </w:rPr>
            </w:pPr>
            <w:r w:rsidRPr="00E90F65">
              <w:rPr>
                <w:color w:val="000000" w:themeColor="text1"/>
              </w:rPr>
              <w:t>37,09</w:t>
            </w:r>
          </w:p>
        </w:tc>
      </w:tr>
      <w:tr w:rsidR="00E90F65" w:rsidRPr="00E90F65" w:rsidTr="002055ED">
        <w:trPr>
          <w:trHeight w:val="552"/>
        </w:trPr>
        <w:tc>
          <w:tcPr>
            <w:tcW w:w="709" w:type="dxa"/>
            <w:tcBorders>
              <w:top w:val="single" w:sz="4" w:space="0" w:color="auto"/>
              <w:left w:val="single" w:sz="4" w:space="0" w:color="auto"/>
              <w:bottom w:val="single" w:sz="4" w:space="0" w:color="auto"/>
              <w:right w:val="single" w:sz="4" w:space="0" w:color="auto"/>
            </w:tcBorders>
            <w:vAlign w:val="center"/>
          </w:tcPr>
          <w:p w:rsidR="00E90F65" w:rsidRPr="00E90F65" w:rsidRDefault="00E90F65" w:rsidP="005352B9">
            <w:pPr>
              <w:jc w:val="center"/>
              <w:rPr>
                <w:color w:val="000000" w:themeColor="text1"/>
              </w:rPr>
            </w:pPr>
            <w:r w:rsidRPr="00E90F65">
              <w:rPr>
                <w:color w:val="000000" w:themeColor="text1"/>
              </w:rPr>
              <w:lastRenderedPageBreak/>
              <w:t>7.</w:t>
            </w:r>
          </w:p>
        </w:tc>
        <w:tc>
          <w:tcPr>
            <w:tcW w:w="6787" w:type="dxa"/>
            <w:tcBorders>
              <w:top w:val="single" w:sz="4" w:space="0" w:color="auto"/>
              <w:left w:val="single" w:sz="4" w:space="0" w:color="auto"/>
              <w:bottom w:val="single" w:sz="4" w:space="0" w:color="auto"/>
              <w:right w:val="single" w:sz="4" w:space="0" w:color="auto"/>
            </w:tcBorders>
            <w:shd w:val="clear" w:color="auto" w:fill="auto"/>
          </w:tcPr>
          <w:p w:rsidR="00E90F65" w:rsidRPr="00E90F65" w:rsidRDefault="00E90F65" w:rsidP="00467816">
            <w:pPr>
              <w:pStyle w:val="afffff"/>
              <w:spacing w:line="240" w:lineRule="auto"/>
              <w:ind w:firstLine="0"/>
              <w:jc w:val="left"/>
              <w:rPr>
                <w:rFonts w:ascii="Times New Roman" w:hAnsi="Times New Roman"/>
                <w:color w:val="000000" w:themeColor="text1"/>
                <w:sz w:val="24"/>
                <w:szCs w:val="24"/>
                <w:lang w:eastAsia="ru-RU"/>
              </w:rPr>
            </w:pPr>
            <w:proofErr w:type="spellStart"/>
            <w:r w:rsidRPr="00E90F65">
              <w:rPr>
                <w:rFonts w:ascii="Times New Roman" w:hAnsi="Times New Roman"/>
                <w:color w:val="000000" w:themeColor="text1"/>
                <w:sz w:val="24"/>
                <w:szCs w:val="24"/>
                <w:lang w:eastAsia="ru-RU"/>
              </w:rPr>
              <w:t>Производственная</w:t>
            </w:r>
            <w:proofErr w:type="spellEnd"/>
            <w:r w:rsidRPr="00E90F65">
              <w:rPr>
                <w:rFonts w:ascii="Times New Roman" w:hAnsi="Times New Roman"/>
                <w:color w:val="000000" w:themeColor="text1"/>
                <w:sz w:val="24"/>
                <w:szCs w:val="24"/>
                <w:lang w:eastAsia="ru-RU"/>
              </w:rPr>
              <w:t xml:space="preserve"> </w:t>
            </w:r>
            <w:proofErr w:type="spellStart"/>
            <w:r w:rsidRPr="00E90F65">
              <w:rPr>
                <w:rFonts w:ascii="Times New Roman" w:hAnsi="Times New Roman"/>
                <w:color w:val="000000" w:themeColor="text1"/>
                <w:sz w:val="24"/>
                <w:szCs w:val="24"/>
                <w:lang w:eastAsia="ru-RU"/>
              </w:rPr>
              <w:t>зона</w:t>
            </w:r>
            <w:proofErr w:type="spellEnd"/>
            <w:r w:rsidRPr="00E90F65">
              <w:rPr>
                <w:rFonts w:ascii="Times New Roman" w:hAnsi="Times New Roman"/>
                <w:color w:val="000000" w:themeColor="text1"/>
                <w:sz w:val="24"/>
                <w:szCs w:val="24"/>
                <w:lang w:eastAsia="ru-RU"/>
              </w:rPr>
              <w:t xml:space="preserve"> </w:t>
            </w:r>
            <w:proofErr w:type="spellStart"/>
            <w:r w:rsidRPr="00E90F65">
              <w:rPr>
                <w:rFonts w:ascii="Times New Roman" w:hAnsi="Times New Roman"/>
                <w:color w:val="000000" w:themeColor="text1"/>
                <w:sz w:val="24"/>
                <w:szCs w:val="24"/>
                <w:lang w:eastAsia="ru-RU"/>
              </w:rPr>
              <w:t>сельскохозяйственных</w:t>
            </w:r>
            <w:proofErr w:type="spellEnd"/>
            <w:r w:rsidRPr="00E90F65">
              <w:rPr>
                <w:rFonts w:ascii="Times New Roman" w:hAnsi="Times New Roman"/>
                <w:color w:val="000000" w:themeColor="text1"/>
                <w:sz w:val="24"/>
                <w:szCs w:val="24"/>
                <w:lang w:eastAsia="ru-RU"/>
              </w:rPr>
              <w:t xml:space="preserve"> </w:t>
            </w:r>
            <w:proofErr w:type="spellStart"/>
            <w:r w:rsidRPr="00E90F65">
              <w:rPr>
                <w:rFonts w:ascii="Times New Roman" w:hAnsi="Times New Roman"/>
                <w:color w:val="000000" w:themeColor="text1"/>
                <w:sz w:val="24"/>
                <w:szCs w:val="24"/>
                <w:lang w:eastAsia="ru-RU"/>
              </w:rPr>
              <w:t>предприятий</w:t>
            </w:r>
            <w:proofErr w:type="spellEnd"/>
          </w:p>
        </w:tc>
        <w:tc>
          <w:tcPr>
            <w:tcW w:w="2167" w:type="dxa"/>
            <w:tcBorders>
              <w:top w:val="single" w:sz="4" w:space="0" w:color="auto"/>
              <w:left w:val="single" w:sz="4" w:space="0" w:color="auto"/>
              <w:bottom w:val="single" w:sz="4" w:space="0" w:color="auto"/>
              <w:right w:val="single" w:sz="4" w:space="0" w:color="auto"/>
            </w:tcBorders>
            <w:shd w:val="clear" w:color="auto" w:fill="auto"/>
            <w:vAlign w:val="center"/>
          </w:tcPr>
          <w:p w:rsidR="00E90F65" w:rsidRPr="00E90F65" w:rsidRDefault="00E90F65" w:rsidP="00467816">
            <w:pPr>
              <w:jc w:val="center"/>
              <w:rPr>
                <w:color w:val="000000" w:themeColor="text1"/>
              </w:rPr>
            </w:pPr>
            <w:r w:rsidRPr="00E90F65">
              <w:rPr>
                <w:color w:val="000000" w:themeColor="text1"/>
              </w:rPr>
              <w:t>115,03</w:t>
            </w:r>
          </w:p>
        </w:tc>
      </w:tr>
      <w:tr w:rsidR="00E90F65" w:rsidRPr="00E90F65" w:rsidTr="002055ED">
        <w:trPr>
          <w:trHeight w:val="552"/>
        </w:trPr>
        <w:tc>
          <w:tcPr>
            <w:tcW w:w="709" w:type="dxa"/>
            <w:tcBorders>
              <w:top w:val="single" w:sz="4" w:space="0" w:color="auto"/>
              <w:left w:val="single" w:sz="4" w:space="0" w:color="auto"/>
              <w:bottom w:val="single" w:sz="4" w:space="0" w:color="auto"/>
              <w:right w:val="single" w:sz="4" w:space="0" w:color="auto"/>
            </w:tcBorders>
            <w:vAlign w:val="center"/>
          </w:tcPr>
          <w:p w:rsidR="00E90F65" w:rsidRPr="00E90F65" w:rsidRDefault="00E90F65" w:rsidP="005352B9">
            <w:pPr>
              <w:jc w:val="center"/>
              <w:rPr>
                <w:bCs/>
                <w:iCs/>
                <w:color w:val="000000" w:themeColor="text1"/>
              </w:rPr>
            </w:pPr>
            <w:r w:rsidRPr="00E90F65">
              <w:rPr>
                <w:bCs/>
                <w:iCs/>
                <w:color w:val="000000" w:themeColor="text1"/>
              </w:rPr>
              <w:t>8.</w:t>
            </w:r>
          </w:p>
        </w:tc>
        <w:tc>
          <w:tcPr>
            <w:tcW w:w="6787" w:type="dxa"/>
            <w:tcBorders>
              <w:top w:val="single" w:sz="4" w:space="0" w:color="auto"/>
              <w:left w:val="single" w:sz="4" w:space="0" w:color="auto"/>
              <w:bottom w:val="single" w:sz="4" w:space="0" w:color="auto"/>
              <w:right w:val="single" w:sz="4" w:space="0" w:color="auto"/>
            </w:tcBorders>
            <w:shd w:val="clear" w:color="auto" w:fill="auto"/>
            <w:hideMark/>
          </w:tcPr>
          <w:p w:rsidR="00E90F65" w:rsidRPr="00E90F65" w:rsidRDefault="00E90F65" w:rsidP="00467816">
            <w:pPr>
              <w:pStyle w:val="afffff"/>
              <w:spacing w:line="240" w:lineRule="auto"/>
              <w:ind w:firstLine="0"/>
              <w:jc w:val="left"/>
              <w:rPr>
                <w:rFonts w:ascii="Times New Roman" w:hAnsi="Times New Roman"/>
                <w:sz w:val="24"/>
                <w:szCs w:val="24"/>
                <w:lang w:val="ru-RU" w:eastAsia="ru-RU"/>
              </w:rPr>
            </w:pPr>
            <w:r w:rsidRPr="00E90F65">
              <w:rPr>
                <w:rFonts w:ascii="Times New Roman" w:hAnsi="Times New Roman"/>
                <w:sz w:val="24"/>
                <w:szCs w:val="24"/>
                <w:lang w:val="ru-RU" w:eastAsia="ru-RU"/>
              </w:rPr>
              <w:t>Зона садоводческих или огороднических некоммерческих товариществ</w:t>
            </w:r>
          </w:p>
        </w:tc>
        <w:tc>
          <w:tcPr>
            <w:tcW w:w="2167" w:type="dxa"/>
            <w:tcBorders>
              <w:top w:val="single" w:sz="4" w:space="0" w:color="auto"/>
              <w:left w:val="single" w:sz="4" w:space="0" w:color="auto"/>
              <w:bottom w:val="single" w:sz="4" w:space="0" w:color="auto"/>
              <w:right w:val="single" w:sz="4" w:space="0" w:color="auto"/>
            </w:tcBorders>
            <w:shd w:val="clear" w:color="auto" w:fill="auto"/>
            <w:vAlign w:val="center"/>
          </w:tcPr>
          <w:p w:rsidR="00E90F65" w:rsidRPr="00E90F65" w:rsidRDefault="00E90F65" w:rsidP="00467816">
            <w:pPr>
              <w:jc w:val="center"/>
              <w:rPr>
                <w:color w:val="000000" w:themeColor="text1"/>
              </w:rPr>
            </w:pPr>
            <w:r w:rsidRPr="00E90F65">
              <w:rPr>
                <w:color w:val="000000" w:themeColor="text1"/>
              </w:rPr>
              <w:t>247,18</w:t>
            </w:r>
          </w:p>
        </w:tc>
      </w:tr>
      <w:tr w:rsidR="00E90F65" w:rsidRPr="00E90F65" w:rsidTr="002055ED">
        <w:trPr>
          <w:trHeight w:val="552"/>
        </w:trPr>
        <w:tc>
          <w:tcPr>
            <w:tcW w:w="709" w:type="dxa"/>
            <w:tcBorders>
              <w:top w:val="single" w:sz="4" w:space="0" w:color="auto"/>
              <w:left w:val="single" w:sz="4" w:space="0" w:color="auto"/>
              <w:bottom w:val="single" w:sz="4" w:space="0" w:color="auto"/>
              <w:right w:val="single" w:sz="4" w:space="0" w:color="auto"/>
            </w:tcBorders>
            <w:vAlign w:val="center"/>
          </w:tcPr>
          <w:p w:rsidR="00E90F65" w:rsidRPr="00E90F65" w:rsidRDefault="00E90F65" w:rsidP="005352B9">
            <w:pPr>
              <w:jc w:val="center"/>
              <w:rPr>
                <w:color w:val="000000" w:themeColor="text1"/>
              </w:rPr>
            </w:pPr>
            <w:r w:rsidRPr="00E90F65">
              <w:rPr>
                <w:color w:val="000000" w:themeColor="text1"/>
              </w:rPr>
              <w:t>9.</w:t>
            </w:r>
          </w:p>
        </w:tc>
        <w:tc>
          <w:tcPr>
            <w:tcW w:w="6787" w:type="dxa"/>
            <w:tcBorders>
              <w:top w:val="single" w:sz="4" w:space="0" w:color="auto"/>
              <w:left w:val="single" w:sz="4" w:space="0" w:color="auto"/>
              <w:bottom w:val="single" w:sz="4" w:space="0" w:color="auto"/>
              <w:right w:val="single" w:sz="4" w:space="0" w:color="auto"/>
            </w:tcBorders>
            <w:shd w:val="clear" w:color="auto" w:fill="auto"/>
            <w:hideMark/>
          </w:tcPr>
          <w:p w:rsidR="00E90F65" w:rsidRPr="00E90F65" w:rsidRDefault="00E90F65" w:rsidP="00467816">
            <w:pPr>
              <w:pStyle w:val="afffff"/>
              <w:spacing w:line="240" w:lineRule="auto"/>
              <w:ind w:firstLine="0"/>
              <w:jc w:val="left"/>
              <w:rPr>
                <w:rFonts w:ascii="Times New Roman" w:hAnsi="Times New Roman"/>
                <w:color w:val="000000" w:themeColor="text1"/>
                <w:sz w:val="24"/>
                <w:szCs w:val="24"/>
                <w:lang w:eastAsia="ru-RU"/>
              </w:rPr>
            </w:pPr>
            <w:proofErr w:type="spellStart"/>
            <w:r w:rsidRPr="00E90F65">
              <w:rPr>
                <w:rFonts w:ascii="Times New Roman" w:hAnsi="Times New Roman"/>
                <w:color w:val="000000" w:themeColor="text1"/>
                <w:sz w:val="24"/>
                <w:szCs w:val="24"/>
                <w:lang w:eastAsia="ru-RU"/>
              </w:rPr>
              <w:t>Зоны</w:t>
            </w:r>
            <w:proofErr w:type="spellEnd"/>
            <w:r w:rsidRPr="00E90F65">
              <w:rPr>
                <w:rFonts w:ascii="Times New Roman" w:hAnsi="Times New Roman"/>
                <w:color w:val="000000" w:themeColor="text1"/>
                <w:sz w:val="24"/>
                <w:szCs w:val="24"/>
                <w:lang w:eastAsia="ru-RU"/>
              </w:rPr>
              <w:t xml:space="preserve"> </w:t>
            </w:r>
            <w:proofErr w:type="spellStart"/>
            <w:r w:rsidRPr="00E90F65">
              <w:rPr>
                <w:rFonts w:ascii="Times New Roman" w:hAnsi="Times New Roman"/>
                <w:color w:val="000000" w:themeColor="text1"/>
                <w:sz w:val="24"/>
                <w:szCs w:val="24"/>
                <w:lang w:eastAsia="ru-RU"/>
              </w:rPr>
              <w:t>рекреационного</w:t>
            </w:r>
            <w:proofErr w:type="spellEnd"/>
            <w:r w:rsidRPr="00E90F65">
              <w:rPr>
                <w:rFonts w:ascii="Times New Roman" w:hAnsi="Times New Roman"/>
                <w:color w:val="000000" w:themeColor="text1"/>
                <w:sz w:val="24"/>
                <w:szCs w:val="24"/>
                <w:lang w:eastAsia="ru-RU"/>
              </w:rPr>
              <w:t xml:space="preserve"> </w:t>
            </w:r>
            <w:proofErr w:type="spellStart"/>
            <w:r w:rsidRPr="00E90F65">
              <w:rPr>
                <w:rFonts w:ascii="Times New Roman" w:hAnsi="Times New Roman"/>
                <w:color w:val="000000" w:themeColor="text1"/>
                <w:sz w:val="24"/>
                <w:szCs w:val="24"/>
                <w:lang w:eastAsia="ru-RU"/>
              </w:rPr>
              <w:t>назначения</w:t>
            </w:r>
            <w:proofErr w:type="spellEnd"/>
          </w:p>
        </w:tc>
        <w:tc>
          <w:tcPr>
            <w:tcW w:w="2167" w:type="dxa"/>
            <w:tcBorders>
              <w:top w:val="single" w:sz="4" w:space="0" w:color="auto"/>
              <w:left w:val="single" w:sz="4" w:space="0" w:color="auto"/>
              <w:bottom w:val="single" w:sz="4" w:space="0" w:color="auto"/>
              <w:right w:val="single" w:sz="4" w:space="0" w:color="auto"/>
            </w:tcBorders>
            <w:shd w:val="clear" w:color="auto" w:fill="auto"/>
            <w:vAlign w:val="center"/>
          </w:tcPr>
          <w:p w:rsidR="00E90F65" w:rsidRPr="00E90F65" w:rsidRDefault="00E90F65" w:rsidP="00467816">
            <w:pPr>
              <w:jc w:val="center"/>
              <w:rPr>
                <w:color w:val="000000" w:themeColor="text1"/>
              </w:rPr>
            </w:pPr>
            <w:r w:rsidRPr="00E90F65">
              <w:rPr>
                <w:color w:val="000000" w:themeColor="text1"/>
              </w:rPr>
              <w:t>81,31</w:t>
            </w:r>
          </w:p>
        </w:tc>
      </w:tr>
      <w:tr w:rsidR="00E90F65" w:rsidRPr="00E90F65" w:rsidTr="002055ED">
        <w:trPr>
          <w:trHeight w:val="552"/>
        </w:trPr>
        <w:tc>
          <w:tcPr>
            <w:tcW w:w="709" w:type="dxa"/>
            <w:tcBorders>
              <w:top w:val="single" w:sz="4" w:space="0" w:color="auto"/>
              <w:left w:val="single" w:sz="4" w:space="0" w:color="auto"/>
              <w:bottom w:val="single" w:sz="4" w:space="0" w:color="auto"/>
              <w:right w:val="single" w:sz="4" w:space="0" w:color="auto"/>
            </w:tcBorders>
            <w:vAlign w:val="center"/>
          </w:tcPr>
          <w:p w:rsidR="00E90F65" w:rsidRPr="00E90F65" w:rsidRDefault="00E90F65" w:rsidP="005352B9">
            <w:pPr>
              <w:jc w:val="center"/>
              <w:rPr>
                <w:bCs/>
                <w:iCs/>
                <w:color w:val="000000" w:themeColor="text1"/>
              </w:rPr>
            </w:pPr>
            <w:r w:rsidRPr="00E90F65">
              <w:rPr>
                <w:bCs/>
                <w:iCs/>
                <w:color w:val="000000" w:themeColor="text1"/>
              </w:rPr>
              <w:t>10.</w:t>
            </w:r>
          </w:p>
        </w:tc>
        <w:tc>
          <w:tcPr>
            <w:tcW w:w="6787" w:type="dxa"/>
            <w:tcBorders>
              <w:top w:val="single" w:sz="4" w:space="0" w:color="auto"/>
              <w:left w:val="single" w:sz="4" w:space="0" w:color="auto"/>
              <w:bottom w:val="single" w:sz="4" w:space="0" w:color="auto"/>
              <w:right w:val="single" w:sz="4" w:space="0" w:color="auto"/>
            </w:tcBorders>
            <w:shd w:val="clear" w:color="auto" w:fill="auto"/>
            <w:hideMark/>
          </w:tcPr>
          <w:p w:rsidR="00E90F65" w:rsidRPr="00E90F65" w:rsidRDefault="00E90F65" w:rsidP="00467816">
            <w:pPr>
              <w:pStyle w:val="afffff"/>
              <w:spacing w:line="240" w:lineRule="auto"/>
              <w:ind w:firstLine="0"/>
              <w:jc w:val="left"/>
              <w:rPr>
                <w:rFonts w:ascii="Times New Roman" w:hAnsi="Times New Roman"/>
                <w:color w:val="000000" w:themeColor="text1"/>
                <w:sz w:val="24"/>
                <w:szCs w:val="24"/>
                <w:lang w:eastAsia="ru-RU"/>
              </w:rPr>
            </w:pPr>
            <w:proofErr w:type="spellStart"/>
            <w:r w:rsidRPr="00E90F65">
              <w:rPr>
                <w:rFonts w:ascii="Times New Roman" w:hAnsi="Times New Roman"/>
                <w:color w:val="000000" w:themeColor="text1"/>
                <w:sz w:val="24"/>
                <w:szCs w:val="24"/>
                <w:lang w:eastAsia="ru-RU"/>
              </w:rPr>
              <w:t>Зона</w:t>
            </w:r>
            <w:proofErr w:type="spellEnd"/>
            <w:r w:rsidRPr="00E90F65">
              <w:rPr>
                <w:rFonts w:ascii="Times New Roman" w:hAnsi="Times New Roman"/>
                <w:color w:val="000000" w:themeColor="text1"/>
                <w:sz w:val="24"/>
                <w:szCs w:val="24"/>
                <w:lang w:eastAsia="ru-RU"/>
              </w:rPr>
              <w:t xml:space="preserve"> </w:t>
            </w:r>
            <w:proofErr w:type="spellStart"/>
            <w:r w:rsidRPr="00E90F65">
              <w:rPr>
                <w:rFonts w:ascii="Times New Roman" w:hAnsi="Times New Roman"/>
                <w:color w:val="000000" w:themeColor="text1"/>
                <w:sz w:val="24"/>
                <w:szCs w:val="24"/>
                <w:lang w:eastAsia="ru-RU"/>
              </w:rPr>
              <w:t>лесов</w:t>
            </w:r>
            <w:proofErr w:type="spellEnd"/>
          </w:p>
        </w:tc>
        <w:tc>
          <w:tcPr>
            <w:tcW w:w="2167" w:type="dxa"/>
            <w:tcBorders>
              <w:top w:val="single" w:sz="4" w:space="0" w:color="auto"/>
              <w:left w:val="single" w:sz="4" w:space="0" w:color="auto"/>
              <w:bottom w:val="single" w:sz="4" w:space="0" w:color="auto"/>
              <w:right w:val="single" w:sz="4" w:space="0" w:color="auto"/>
            </w:tcBorders>
            <w:shd w:val="clear" w:color="auto" w:fill="auto"/>
            <w:vAlign w:val="center"/>
          </w:tcPr>
          <w:p w:rsidR="00E90F65" w:rsidRPr="00E90F65" w:rsidRDefault="00E90F65" w:rsidP="00467816">
            <w:pPr>
              <w:jc w:val="center"/>
              <w:rPr>
                <w:color w:val="000000" w:themeColor="text1"/>
              </w:rPr>
            </w:pPr>
            <w:r w:rsidRPr="00E90F65">
              <w:rPr>
                <w:color w:val="000000" w:themeColor="text1"/>
              </w:rPr>
              <w:t>3827,59</w:t>
            </w:r>
          </w:p>
        </w:tc>
      </w:tr>
      <w:tr w:rsidR="00E90F65" w:rsidRPr="00E90F65" w:rsidTr="002055ED">
        <w:trPr>
          <w:trHeight w:val="552"/>
        </w:trPr>
        <w:tc>
          <w:tcPr>
            <w:tcW w:w="709" w:type="dxa"/>
            <w:tcBorders>
              <w:top w:val="single" w:sz="4" w:space="0" w:color="auto"/>
              <w:left w:val="single" w:sz="4" w:space="0" w:color="auto"/>
              <w:bottom w:val="single" w:sz="4" w:space="0" w:color="auto"/>
              <w:right w:val="single" w:sz="4" w:space="0" w:color="auto"/>
            </w:tcBorders>
            <w:vAlign w:val="center"/>
          </w:tcPr>
          <w:p w:rsidR="00E90F65" w:rsidRPr="00E90F65" w:rsidRDefault="00E90F65" w:rsidP="000A4D3A">
            <w:pPr>
              <w:jc w:val="center"/>
              <w:rPr>
                <w:bCs/>
                <w:iCs/>
                <w:color w:val="000000" w:themeColor="text1"/>
              </w:rPr>
            </w:pPr>
            <w:r w:rsidRPr="00E90F65">
              <w:rPr>
                <w:bCs/>
                <w:iCs/>
                <w:color w:val="000000" w:themeColor="text1"/>
              </w:rPr>
              <w:t>11.</w:t>
            </w:r>
          </w:p>
        </w:tc>
        <w:tc>
          <w:tcPr>
            <w:tcW w:w="6787" w:type="dxa"/>
            <w:tcBorders>
              <w:top w:val="single" w:sz="4" w:space="0" w:color="auto"/>
              <w:left w:val="single" w:sz="4" w:space="0" w:color="auto"/>
              <w:bottom w:val="single" w:sz="4" w:space="0" w:color="auto"/>
              <w:right w:val="single" w:sz="4" w:space="0" w:color="auto"/>
            </w:tcBorders>
            <w:shd w:val="clear" w:color="auto" w:fill="auto"/>
          </w:tcPr>
          <w:p w:rsidR="00E90F65" w:rsidRPr="00E90F65" w:rsidRDefault="00E90F65" w:rsidP="00467816">
            <w:pPr>
              <w:pStyle w:val="afffff"/>
              <w:spacing w:line="240" w:lineRule="auto"/>
              <w:ind w:firstLine="0"/>
              <w:jc w:val="left"/>
              <w:rPr>
                <w:rFonts w:ascii="Times New Roman" w:hAnsi="Times New Roman"/>
                <w:color w:val="000000" w:themeColor="text1"/>
                <w:sz w:val="24"/>
                <w:szCs w:val="24"/>
                <w:lang w:eastAsia="ru-RU"/>
              </w:rPr>
            </w:pPr>
            <w:proofErr w:type="spellStart"/>
            <w:r w:rsidRPr="00E90F65">
              <w:rPr>
                <w:rFonts w:ascii="Times New Roman" w:hAnsi="Times New Roman"/>
                <w:color w:val="000000" w:themeColor="text1"/>
                <w:sz w:val="24"/>
                <w:szCs w:val="24"/>
                <w:lang w:eastAsia="ru-RU"/>
              </w:rPr>
              <w:t>Зона</w:t>
            </w:r>
            <w:proofErr w:type="spellEnd"/>
            <w:r w:rsidRPr="00E90F65">
              <w:rPr>
                <w:rFonts w:ascii="Times New Roman" w:hAnsi="Times New Roman"/>
                <w:color w:val="000000" w:themeColor="text1"/>
                <w:sz w:val="24"/>
                <w:szCs w:val="24"/>
                <w:lang w:eastAsia="ru-RU"/>
              </w:rPr>
              <w:t xml:space="preserve"> </w:t>
            </w:r>
            <w:proofErr w:type="spellStart"/>
            <w:r w:rsidRPr="00E90F65">
              <w:rPr>
                <w:rFonts w:ascii="Times New Roman" w:hAnsi="Times New Roman"/>
                <w:color w:val="000000" w:themeColor="text1"/>
                <w:sz w:val="24"/>
                <w:szCs w:val="24"/>
                <w:lang w:eastAsia="ru-RU"/>
              </w:rPr>
              <w:t>кладбищ</w:t>
            </w:r>
            <w:proofErr w:type="spellEnd"/>
          </w:p>
        </w:tc>
        <w:tc>
          <w:tcPr>
            <w:tcW w:w="2167" w:type="dxa"/>
            <w:tcBorders>
              <w:top w:val="single" w:sz="4" w:space="0" w:color="auto"/>
              <w:left w:val="single" w:sz="4" w:space="0" w:color="auto"/>
              <w:bottom w:val="single" w:sz="4" w:space="0" w:color="auto"/>
              <w:right w:val="single" w:sz="4" w:space="0" w:color="auto"/>
            </w:tcBorders>
            <w:shd w:val="clear" w:color="auto" w:fill="auto"/>
            <w:vAlign w:val="center"/>
          </w:tcPr>
          <w:p w:rsidR="00E90F65" w:rsidRPr="00E90F65" w:rsidRDefault="00E90F65" w:rsidP="00467816">
            <w:pPr>
              <w:jc w:val="center"/>
              <w:rPr>
                <w:color w:val="000000" w:themeColor="text1"/>
              </w:rPr>
            </w:pPr>
            <w:r w:rsidRPr="00E90F65">
              <w:rPr>
                <w:color w:val="000000" w:themeColor="text1"/>
              </w:rPr>
              <w:t>31,53</w:t>
            </w:r>
          </w:p>
        </w:tc>
      </w:tr>
      <w:tr w:rsidR="00E90F65" w:rsidRPr="00E90F65" w:rsidTr="002055ED">
        <w:trPr>
          <w:trHeight w:val="552"/>
        </w:trPr>
        <w:tc>
          <w:tcPr>
            <w:tcW w:w="709" w:type="dxa"/>
            <w:tcBorders>
              <w:top w:val="single" w:sz="4" w:space="0" w:color="auto"/>
              <w:left w:val="single" w:sz="4" w:space="0" w:color="auto"/>
              <w:bottom w:val="single" w:sz="4" w:space="0" w:color="auto"/>
              <w:right w:val="single" w:sz="4" w:space="0" w:color="auto"/>
            </w:tcBorders>
            <w:vAlign w:val="center"/>
          </w:tcPr>
          <w:p w:rsidR="00E90F65" w:rsidRPr="00E90F65" w:rsidRDefault="00E90F65" w:rsidP="000A4D3A">
            <w:pPr>
              <w:jc w:val="center"/>
              <w:rPr>
                <w:color w:val="000000" w:themeColor="text1"/>
              </w:rPr>
            </w:pPr>
            <w:r w:rsidRPr="00E90F65">
              <w:rPr>
                <w:color w:val="000000" w:themeColor="text1"/>
              </w:rPr>
              <w:t>12.</w:t>
            </w:r>
          </w:p>
        </w:tc>
        <w:tc>
          <w:tcPr>
            <w:tcW w:w="6787" w:type="dxa"/>
            <w:tcBorders>
              <w:top w:val="single" w:sz="4" w:space="0" w:color="auto"/>
              <w:left w:val="single" w:sz="4" w:space="0" w:color="auto"/>
              <w:bottom w:val="single" w:sz="4" w:space="0" w:color="auto"/>
              <w:right w:val="single" w:sz="4" w:space="0" w:color="auto"/>
            </w:tcBorders>
            <w:shd w:val="clear" w:color="auto" w:fill="auto"/>
            <w:hideMark/>
          </w:tcPr>
          <w:p w:rsidR="00E90F65" w:rsidRPr="00E90F65" w:rsidRDefault="00E90F65" w:rsidP="00467816">
            <w:pPr>
              <w:pStyle w:val="afffff"/>
              <w:spacing w:line="240" w:lineRule="auto"/>
              <w:ind w:firstLine="0"/>
              <w:jc w:val="left"/>
              <w:rPr>
                <w:rFonts w:ascii="Times New Roman" w:hAnsi="Times New Roman"/>
                <w:color w:val="000000" w:themeColor="text1"/>
                <w:sz w:val="24"/>
                <w:szCs w:val="24"/>
                <w:lang w:eastAsia="ru-RU"/>
              </w:rPr>
            </w:pPr>
            <w:proofErr w:type="spellStart"/>
            <w:r w:rsidRPr="00E90F65">
              <w:rPr>
                <w:rFonts w:ascii="Times New Roman" w:hAnsi="Times New Roman"/>
                <w:color w:val="000000" w:themeColor="text1"/>
                <w:sz w:val="24"/>
                <w:szCs w:val="24"/>
                <w:lang w:eastAsia="ru-RU"/>
              </w:rPr>
              <w:t>Зона</w:t>
            </w:r>
            <w:proofErr w:type="spellEnd"/>
            <w:r w:rsidRPr="00E90F65">
              <w:rPr>
                <w:rFonts w:ascii="Times New Roman" w:hAnsi="Times New Roman"/>
                <w:color w:val="000000" w:themeColor="text1"/>
                <w:sz w:val="24"/>
                <w:szCs w:val="24"/>
                <w:lang w:eastAsia="ru-RU"/>
              </w:rPr>
              <w:t xml:space="preserve"> </w:t>
            </w:r>
            <w:proofErr w:type="spellStart"/>
            <w:r w:rsidRPr="00E90F65">
              <w:rPr>
                <w:rFonts w:ascii="Times New Roman" w:hAnsi="Times New Roman"/>
                <w:color w:val="000000" w:themeColor="text1"/>
                <w:sz w:val="24"/>
                <w:szCs w:val="24"/>
                <w:lang w:eastAsia="ru-RU"/>
              </w:rPr>
              <w:t>акваторий</w:t>
            </w:r>
            <w:proofErr w:type="spellEnd"/>
          </w:p>
        </w:tc>
        <w:tc>
          <w:tcPr>
            <w:tcW w:w="2167" w:type="dxa"/>
            <w:tcBorders>
              <w:top w:val="single" w:sz="4" w:space="0" w:color="auto"/>
              <w:left w:val="single" w:sz="4" w:space="0" w:color="auto"/>
              <w:bottom w:val="single" w:sz="4" w:space="0" w:color="auto"/>
              <w:right w:val="single" w:sz="4" w:space="0" w:color="auto"/>
            </w:tcBorders>
            <w:shd w:val="clear" w:color="auto" w:fill="auto"/>
            <w:vAlign w:val="center"/>
          </w:tcPr>
          <w:p w:rsidR="00E90F65" w:rsidRPr="00E90F65" w:rsidRDefault="00E90F65" w:rsidP="00467816">
            <w:pPr>
              <w:jc w:val="center"/>
              <w:rPr>
                <w:color w:val="000000" w:themeColor="text1"/>
              </w:rPr>
            </w:pPr>
            <w:r w:rsidRPr="00E90F65">
              <w:rPr>
                <w:color w:val="000000" w:themeColor="text1"/>
              </w:rPr>
              <w:t>30,14</w:t>
            </w:r>
          </w:p>
        </w:tc>
      </w:tr>
      <w:tr w:rsidR="00E90F65" w:rsidRPr="00E90F65" w:rsidTr="002055ED">
        <w:trPr>
          <w:trHeight w:val="552"/>
        </w:trPr>
        <w:tc>
          <w:tcPr>
            <w:tcW w:w="709" w:type="dxa"/>
            <w:tcBorders>
              <w:top w:val="single" w:sz="4" w:space="0" w:color="auto"/>
              <w:left w:val="single" w:sz="4" w:space="0" w:color="auto"/>
              <w:bottom w:val="single" w:sz="4" w:space="0" w:color="auto"/>
              <w:right w:val="single" w:sz="4" w:space="0" w:color="auto"/>
            </w:tcBorders>
            <w:vAlign w:val="center"/>
          </w:tcPr>
          <w:p w:rsidR="00E90F65" w:rsidRPr="00E90F65" w:rsidRDefault="00E90F65" w:rsidP="000A4D3A">
            <w:pPr>
              <w:jc w:val="center"/>
              <w:rPr>
                <w:color w:val="000000" w:themeColor="text1"/>
              </w:rPr>
            </w:pPr>
          </w:p>
        </w:tc>
        <w:tc>
          <w:tcPr>
            <w:tcW w:w="6787" w:type="dxa"/>
            <w:tcBorders>
              <w:top w:val="single" w:sz="4" w:space="0" w:color="auto"/>
              <w:left w:val="single" w:sz="4" w:space="0" w:color="auto"/>
              <w:bottom w:val="single" w:sz="4" w:space="0" w:color="auto"/>
              <w:right w:val="single" w:sz="4" w:space="0" w:color="auto"/>
            </w:tcBorders>
            <w:shd w:val="clear" w:color="auto" w:fill="auto"/>
            <w:hideMark/>
          </w:tcPr>
          <w:p w:rsidR="00E90F65" w:rsidRPr="00E90F65" w:rsidRDefault="00E90F65" w:rsidP="00467816">
            <w:pPr>
              <w:pStyle w:val="afffff"/>
              <w:spacing w:line="240" w:lineRule="auto"/>
              <w:ind w:firstLine="0"/>
              <w:jc w:val="left"/>
              <w:rPr>
                <w:rFonts w:ascii="Times New Roman" w:hAnsi="Times New Roman"/>
                <w:color w:val="000000" w:themeColor="text1"/>
                <w:sz w:val="24"/>
                <w:szCs w:val="24"/>
                <w:lang w:eastAsia="ru-RU"/>
              </w:rPr>
            </w:pPr>
            <w:proofErr w:type="spellStart"/>
            <w:r w:rsidRPr="00E90F65">
              <w:rPr>
                <w:rFonts w:ascii="Times New Roman" w:hAnsi="Times New Roman"/>
                <w:color w:val="000000" w:themeColor="text1"/>
                <w:sz w:val="24"/>
                <w:szCs w:val="24"/>
                <w:lang w:eastAsia="ru-RU"/>
              </w:rPr>
              <w:t>Иные</w:t>
            </w:r>
            <w:proofErr w:type="spellEnd"/>
            <w:r w:rsidRPr="00E90F65">
              <w:rPr>
                <w:rFonts w:ascii="Times New Roman" w:hAnsi="Times New Roman"/>
                <w:color w:val="000000" w:themeColor="text1"/>
                <w:sz w:val="24"/>
                <w:szCs w:val="24"/>
                <w:lang w:eastAsia="ru-RU"/>
              </w:rPr>
              <w:t xml:space="preserve"> </w:t>
            </w:r>
            <w:proofErr w:type="spellStart"/>
            <w:r w:rsidRPr="00E90F65">
              <w:rPr>
                <w:rFonts w:ascii="Times New Roman" w:hAnsi="Times New Roman"/>
                <w:color w:val="000000" w:themeColor="text1"/>
                <w:sz w:val="24"/>
                <w:szCs w:val="24"/>
                <w:lang w:eastAsia="ru-RU"/>
              </w:rPr>
              <w:t>зоны</w:t>
            </w:r>
            <w:proofErr w:type="spellEnd"/>
          </w:p>
        </w:tc>
        <w:tc>
          <w:tcPr>
            <w:tcW w:w="2167" w:type="dxa"/>
            <w:tcBorders>
              <w:top w:val="single" w:sz="4" w:space="0" w:color="auto"/>
              <w:left w:val="single" w:sz="4" w:space="0" w:color="auto"/>
              <w:bottom w:val="single" w:sz="4" w:space="0" w:color="auto"/>
              <w:right w:val="single" w:sz="4" w:space="0" w:color="auto"/>
            </w:tcBorders>
            <w:shd w:val="clear" w:color="auto" w:fill="auto"/>
            <w:vAlign w:val="center"/>
          </w:tcPr>
          <w:p w:rsidR="00E90F65" w:rsidRPr="00E90F65" w:rsidRDefault="00E90F65" w:rsidP="00467816">
            <w:pPr>
              <w:jc w:val="center"/>
              <w:rPr>
                <w:color w:val="000000" w:themeColor="text1"/>
              </w:rPr>
            </w:pPr>
            <w:r w:rsidRPr="00E90F65">
              <w:rPr>
                <w:color w:val="000000" w:themeColor="text1"/>
              </w:rPr>
              <w:t>13,24</w:t>
            </w:r>
          </w:p>
        </w:tc>
      </w:tr>
      <w:tr w:rsidR="00E90F65" w:rsidRPr="0020670E" w:rsidTr="00E5669C">
        <w:trPr>
          <w:trHeight w:val="552"/>
        </w:trPr>
        <w:tc>
          <w:tcPr>
            <w:tcW w:w="7496" w:type="dxa"/>
            <w:gridSpan w:val="2"/>
            <w:tcBorders>
              <w:top w:val="single" w:sz="4" w:space="0" w:color="auto"/>
              <w:left w:val="single" w:sz="4" w:space="0" w:color="auto"/>
              <w:bottom w:val="single" w:sz="4" w:space="0" w:color="auto"/>
              <w:right w:val="single" w:sz="4" w:space="0" w:color="auto"/>
            </w:tcBorders>
            <w:vAlign w:val="center"/>
          </w:tcPr>
          <w:p w:rsidR="00E90F65" w:rsidRPr="00E90F65" w:rsidRDefault="00E90F65" w:rsidP="000A4D3A">
            <w:pPr>
              <w:suppressAutoHyphens w:val="0"/>
              <w:rPr>
                <w:b/>
                <w:bCs/>
                <w:color w:val="000000" w:themeColor="text1"/>
                <w:sz w:val="26"/>
                <w:szCs w:val="26"/>
                <w:lang w:eastAsia="ru-RU"/>
              </w:rPr>
            </w:pPr>
            <w:r w:rsidRPr="00E90F65">
              <w:rPr>
                <w:b/>
                <w:bCs/>
                <w:color w:val="000000" w:themeColor="text1"/>
                <w:sz w:val="26"/>
                <w:szCs w:val="26"/>
                <w:lang w:eastAsia="ru-RU"/>
              </w:rPr>
              <w:t>Общая площадь</w:t>
            </w:r>
          </w:p>
        </w:tc>
        <w:tc>
          <w:tcPr>
            <w:tcW w:w="21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F65" w:rsidRPr="0020670E" w:rsidRDefault="00E90F65" w:rsidP="000A4D3A">
            <w:pPr>
              <w:pStyle w:val="afff7"/>
              <w:suppressAutoHyphens/>
              <w:rPr>
                <w:b w:val="0"/>
                <w:bCs w:val="0"/>
                <w:color w:val="000000" w:themeColor="text1"/>
                <w:sz w:val="26"/>
                <w:szCs w:val="26"/>
              </w:rPr>
            </w:pPr>
            <w:r w:rsidRPr="00E90F65">
              <w:rPr>
                <w:bCs w:val="0"/>
                <w:color w:val="000000" w:themeColor="text1"/>
                <w:lang w:val="en-US"/>
              </w:rPr>
              <w:t>7664</w:t>
            </w:r>
            <w:proofErr w:type="gramStart"/>
            <w:r w:rsidRPr="00E90F65">
              <w:rPr>
                <w:bCs w:val="0"/>
                <w:color w:val="000000" w:themeColor="text1"/>
              </w:rPr>
              <w:t>,</w:t>
            </w:r>
            <w:r w:rsidRPr="00E90F65">
              <w:rPr>
                <w:bCs w:val="0"/>
                <w:color w:val="000000" w:themeColor="text1"/>
                <w:lang w:val="en-US"/>
              </w:rPr>
              <w:t>77</w:t>
            </w:r>
            <w:proofErr w:type="gramEnd"/>
          </w:p>
        </w:tc>
      </w:tr>
    </w:tbl>
    <w:p w:rsidR="00E06E2F" w:rsidRPr="0020670E" w:rsidRDefault="00E06E2F" w:rsidP="00E06E2F">
      <w:pPr>
        <w:rPr>
          <w:b/>
          <w:i/>
          <w:color w:val="000000" w:themeColor="text1"/>
        </w:rPr>
      </w:pPr>
    </w:p>
    <w:p w:rsidR="00E06E2F" w:rsidRPr="0020670E" w:rsidRDefault="00E06E2F" w:rsidP="00CC4EF5">
      <w:pPr>
        <w:jc w:val="right"/>
        <w:rPr>
          <w:b/>
          <w:i/>
          <w:color w:val="000000" w:themeColor="text1"/>
          <w:lang w:eastAsia="ru-RU"/>
        </w:rPr>
      </w:pPr>
    </w:p>
    <w:p w:rsidR="00190DAA" w:rsidRPr="0020670E" w:rsidRDefault="00190DAA" w:rsidP="00CC4EF5">
      <w:pPr>
        <w:jc w:val="right"/>
        <w:rPr>
          <w:b/>
          <w:i/>
          <w:color w:val="000000" w:themeColor="text1"/>
          <w:lang w:eastAsia="ru-RU"/>
        </w:rPr>
      </w:pPr>
    </w:p>
    <w:p w:rsidR="00190DAA" w:rsidRPr="0020670E" w:rsidRDefault="00190DAA" w:rsidP="00CC4EF5">
      <w:pPr>
        <w:jc w:val="right"/>
        <w:rPr>
          <w:b/>
          <w:i/>
          <w:color w:val="000000" w:themeColor="text1"/>
          <w:lang w:eastAsia="ru-RU"/>
        </w:rPr>
        <w:sectPr w:rsidR="00190DAA" w:rsidRPr="0020670E" w:rsidSect="002F0D9A">
          <w:pgSz w:w="11906" w:h="16838"/>
          <w:pgMar w:top="851" w:right="707" w:bottom="851" w:left="1644" w:header="709" w:footer="367" w:gutter="0"/>
          <w:cols w:space="720"/>
          <w:docGrid w:linePitch="360"/>
        </w:sectPr>
      </w:pPr>
    </w:p>
    <w:p w:rsidR="00312AB2" w:rsidRPr="0020670E" w:rsidRDefault="00955809" w:rsidP="00E071DE">
      <w:pPr>
        <w:pStyle w:val="3"/>
        <w:spacing w:before="120" w:after="120" w:line="240" w:lineRule="auto"/>
        <w:jc w:val="center"/>
        <w:rPr>
          <w:color w:val="000000" w:themeColor="text1"/>
          <w:sz w:val="26"/>
          <w:szCs w:val="26"/>
          <w:highlight w:val="yellow"/>
          <w:lang w:val="ru-RU"/>
        </w:rPr>
      </w:pPr>
      <w:bookmarkStart w:id="108" w:name="OLE_LINK4"/>
      <w:bookmarkStart w:id="109" w:name="OLE_LINK3"/>
      <w:bookmarkStart w:id="110" w:name="OLE_LINK2"/>
      <w:bookmarkStart w:id="111" w:name="OLE_LINK1"/>
      <w:bookmarkStart w:id="112" w:name="__RefHeading__408_1612356966"/>
      <w:bookmarkStart w:id="113" w:name="__RefHeading__144_1539069001"/>
      <w:bookmarkStart w:id="114" w:name="__RefHeading__340_276625223"/>
      <w:bookmarkStart w:id="115" w:name="__RefHeading__504_670117999"/>
      <w:bookmarkStart w:id="116" w:name="__RefHeading__111_1212657833"/>
      <w:bookmarkStart w:id="117" w:name="__RefHeading__176_1585558239"/>
      <w:bookmarkStart w:id="118" w:name="__RefHeading__870_1612356966"/>
      <w:bookmarkStart w:id="119" w:name="_Toc132018257"/>
      <w:bookmarkEnd w:id="108"/>
      <w:bookmarkEnd w:id="109"/>
      <w:bookmarkEnd w:id="110"/>
      <w:bookmarkEnd w:id="111"/>
      <w:bookmarkEnd w:id="112"/>
      <w:bookmarkEnd w:id="113"/>
      <w:bookmarkEnd w:id="114"/>
      <w:bookmarkEnd w:id="115"/>
      <w:bookmarkEnd w:id="116"/>
      <w:bookmarkEnd w:id="117"/>
      <w:bookmarkEnd w:id="118"/>
      <w:r w:rsidRPr="0020670E">
        <w:rPr>
          <w:color w:val="000000" w:themeColor="text1"/>
          <w:sz w:val="26"/>
          <w:szCs w:val="26"/>
        </w:rPr>
        <w:lastRenderedPageBreak/>
        <w:t>II</w:t>
      </w:r>
      <w:r w:rsidRPr="0020670E">
        <w:rPr>
          <w:color w:val="000000" w:themeColor="text1"/>
          <w:sz w:val="26"/>
          <w:szCs w:val="26"/>
          <w:lang w:val="ru-RU"/>
        </w:rPr>
        <w:t>.</w:t>
      </w:r>
      <w:r w:rsidRPr="0020670E">
        <w:rPr>
          <w:color w:val="000000" w:themeColor="text1"/>
          <w:sz w:val="26"/>
          <w:szCs w:val="26"/>
        </w:rPr>
        <w:t>4</w:t>
      </w:r>
      <w:r w:rsidR="00312AB2" w:rsidRPr="0020670E">
        <w:rPr>
          <w:color w:val="000000" w:themeColor="text1"/>
          <w:sz w:val="26"/>
          <w:szCs w:val="26"/>
        </w:rPr>
        <w:t xml:space="preserve">.3 </w:t>
      </w:r>
      <w:proofErr w:type="spellStart"/>
      <w:r w:rsidR="00312AB2" w:rsidRPr="0020670E">
        <w:rPr>
          <w:color w:val="000000" w:themeColor="text1"/>
          <w:sz w:val="26"/>
          <w:szCs w:val="26"/>
        </w:rPr>
        <w:t>Жилищный</w:t>
      </w:r>
      <w:proofErr w:type="spellEnd"/>
      <w:r w:rsidR="00312AB2" w:rsidRPr="0020670E">
        <w:rPr>
          <w:color w:val="000000" w:themeColor="text1"/>
          <w:sz w:val="26"/>
          <w:szCs w:val="26"/>
        </w:rPr>
        <w:t xml:space="preserve"> </w:t>
      </w:r>
      <w:proofErr w:type="spellStart"/>
      <w:r w:rsidR="00312AB2" w:rsidRPr="0020670E">
        <w:rPr>
          <w:color w:val="000000" w:themeColor="text1"/>
          <w:sz w:val="26"/>
          <w:szCs w:val="26"/>
        </w:rPr>
        <w:t>фонд</w:t>
      </w:r>
      <w:bookmarkEnd w:id="119"/>
      <w:proofErr w:type="spellEnd"/>
    </w:p>
    <w:p w:rsidR="00706EB7" w:rsidRPr="00706EB7" w:rsidRDefault="00706EB7" w:rsidP="00706EB7">
      <w:pPr>
        <w:autoSpaceDE w:val="0"/>
        <w:autoSpaceDN w:val="0"/>
        <w:adjustRightInd w:val="0"/>
        <w:spacing w:line="276" w:lineRule="auto"/>
        <w:ind w:firstLine="709"/>
        <w:jc w:val="both"/>
        <w:rPr>
          <w:color w:val="000000" w:themeColor="text1"/>
          <w:sz w:val="26"/>
          <w:szCs w:val="26"/>
        </w:rPr>
      </w:pPr>
      <w:r w:rsidRPr="00706EB7">
        <w:rPr>
          <w:color w:val="000000" w:themeColor="text1"/>
          <w:sz w:val="26"/>
          <w:szCs w:val="26"/>
        </w:rPr>
        <w:t>Общая площадь жилищного фонда составляет 54,1 тыс. м</w:t>
      </w:r>
      <w:proofErr w:type="gramStart"/>
      <w:r w:rsidRPr="00706EB7">
        <w:rPr>
          <w:color w:val="000000" w:themeColor="text1"/>
          <w:sz w:val="26"/>
          <w:szCs w:val="26"/>
          <w:vertAlign w:val="superscript"/>
        </w:rPr>
        <w:t>2</w:t>
      </w:r>
      <w:proofErr w:type="gramEnd"/>
      <w:r w:rsidRPr="00706EB7">
        <w:rPr>
          <w:color w:val="000000" w:themeColor="text1"/>
          <w:sz w:val="26"/>
          <w:szCs w:val="26"/>
        </w:rPr>
        <w:t xml:space="preserve"> общей площади. </w:t>
      </w:r>
    </w:p>
    <w:p w:rsidR="00706EB7" w:rsidRDefault="00706EB7" w:rsidP="00706EB7">
      <w:pPr>
        <w:autoSpaceDE w:val="0"/>
        <w:autoSpaceDN w:val="0"/>
        <w:adjustRightInd w:val="0"/>
        <w:spacing w:line="276" w:lineRule="auto"/>
        <w:ind w:firstLine="709"/>
        <w:jc w:val="both"/>
        <w:rPr>
          <w:color w:val="000000" w:themeColor="text1"/>
          <w:sz w:val="26"/>
          <w:szCs w:val="26"/>
        </w:rPr>
      </w:pPr>
      <w:r w:rsidRPr="00706EB7">
        <w:rPr>
          <w:color w:val="000000" w:themeColor="text1"/>
          <w:sz w:val="26"/>
          <w:szCs w:val="26"/>
        </w:rPr>
        <w:t xml:space="preserve">В жилой застройке населенных пунктов преобладают одноэтажные здания. Многоквартирные дома расположены в д. </w:t>
      </w:r>
      <w:proofErr w:type="spellStart"/>
      <w:r w:rsidRPr="00706EB7">
        <w:rPr>
          <w:color w:val="000000" w:themeColor="text1"/>
          <w:sz w:val="26"/>
          <w:szCs w:val="26"/>
        </w:rPr>
        <w:t>Шумятино</w:t>
      </w:r>
      <w:proofErr w:type="spellEnd"/>
      <w:r w:rsidRPr="00706EB7">
        <w:rPr>
          <w:color w:val="000000" w:themeColor="text1"/>
          <w:sz w:val="26"/>
          <w:szCs w:val="26"/>
        </w:rPr>
        <w:t>.</w:t>
      </w:r>
    </w:p>
    <w:p w:rsidR="00706EB7" w:rsidRDefault="00706EB7" w:rsidP="00706EB7">
      <w:pPr>
        <w:pStyle w:val="af1"/>
        <w:keepNext/>
        <w:spacing w:after="0"/>
        <w:jc w:val="center"/>
        <w:rPr>
          <w:b/>
          <w:i w:val="0"/>
          <w:color w:val="000000" w:themeColor="text1"/>
          <w:sz w:val="26"/>
          <w:szCs w:val="26"/>
        </w:rPr>
      </w:pPr>
      <w:r w:rsidRPr="00706EB7">
        <w:rPr>
          <w:b/>
          <w:i w:val="0"/>
          <w:color w:val="000000" w:themeColor="text1"/>
          <w:sz w:val="26"/>
          <w:szCs w:val="26"/>
        </w:rPr>
        <w:t>Характеристика населения по степени благоустроенности жилого фонда</w:t>
      </w:r>
    </w:p>
    <w:p w:rsidR="00706EB7" w:rsidRPr="0020670E" w:rsidRDefault="00706EB7" w:rsidP="00706EB7">
      <w:pPr>
        <w:spacing w:line="276" w:lineRule="auto"/>
        <w:jc w:val="right"/>
        <w:rPr>
          <w:i/>
          <w:color w:val="000000" w:themeColor="text1"/>
        </w:rPr>
      </w:pPr>
      <w:r>
        <w:rPr>
          <w:i/>
          <w:color w:val="000000" w:themeColor="text1"/>
        </w:rPr>
        <w:t>Таблица 14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1"/>
        <w:gridCol w:w="713"/>
        <w:gridCol w:w="1510"/>
        <w:gridCol w:w="1966"/>
        <w:gridCol w:w="1651"/>
        <w:gridCol w:w="1079"/>
        <w:gridCol w:w="1311"/>
      </w:tblGrid>
      <w:tr w:rsidR="00706EB7" w:rsidRPr="00706EB7" w:rsidTr="00706EB7">
        <w:tc>
          <w:tcPr>
            <w:tcW w:w="789" w:type="pct"/>
            <w:vMerge w:val="restart"/>
            <w:shd w:val="clear" w:color="auto" w:fill="auto"/>
            <w:vAlign w:val="center"/>
          </w:tcPr>
          <w:p w:rsidR="00706EB7" w:rsidRPr="00706EB7" w:rsidRDefault="00706EB7" w:rsidP="00D609E0">
            <w:pPr>
              <w:jc w:val="center"/>
              <w:rPr>
                <w:b/>
                <w:color w:val="000000" w:themeColor="text1"/>
              </w:rPr>
            </w:pPr>
            <w:r w:rsidRPr="00706EB7">
              <w:rPr>
                <w:b/>
                <w:color w:val="000000" w:themeColor="text1"/>
              </w:rPr>
              <w:t>Наименование показателя</w:t>
            </w:r>
          </w:p>
        </w:tc>
        <w:tc>
          <w:tcPr>
            <w:tcW w:w="365" w:type="pct"/>
            <w:vMerge w:val="restart"/>
            <w:shd w:val="clear" w:color="auto" w:fill="auto"/>
            <w:vAlign w:val="center"/>
          </w:tcPr>
          <w:p w:rsidR="00706EB7" w:rsidRPr="00706EB7" w:rsidRDefault="00706EB7" w:rsidP="00D609E0">
            <w:pPr>
              <w:jc w:val="center"/>
              <w:rPr>
                <w:b/>
                <w:color w:val="000000" w:themeColor="text1"/>
              </w:rPr>
            </w:pPr>
            <w:r w:rsidRPr="00706EB7">
              <w:rPr>
                <w:b/>
                <w:color w:val="000000" w:themeColor="text1"/>
              </w:rPr>
              <w:t>Всего</w:t>
            </w:r>
          </w:p>
        </w:tc>
        <w:tc>
          <w:tcPr>
            <w:tcW w:w="3847" w:type="pct"/>
            <w:gridSpan w:val="5"/>
            <w:shd w:val="clear" w:color="auto" w:fill="auto"/>
            <w:vAlign w:val="center"/>
          </w:tcPr>
          <w:p w:rsidR="00706EB7" w:rsidRPr="00706EB7" w:rsidRDefault="00706EB7" w:rsidP="00D609E0">
            <w:pPr>
              <w:jc w:val="center"/>
              <w:rPr>
                <w:b/>
                <w:color w:val="000000" w:themeColor="text1"/>
              </w:rPr>
            </w:pPr>
            <w:r w:rsidRPr="00706EB7">
              <w:rPr>
                <w:b/>
                <w:color w:val="000000" w:themeColor="text1"/>
              </w:rPr>
              <w:t xml:space="preserve">в том числе </w:t>
            </w:r>
            <w:proofErr w:type="gramStart"/>
            <w:r w:rsidRPr="00706EB7">
              <w:rPr>
                <w:b/>
                <w:color w:val="000000" w:themeColor="text1"/>
              </w:rPr>
              <w:t>оборудованная</w:t>
            </w:r>
            <w:proofErr w:type="gramEnd"/>
            <w:r w:rsidRPr="00706EB7">
              <w:rPr>
                <w:b/>
                <w:color w:val="000000" w:themeColor="text1"/>
              </w:rPr>
              <w:t>:</w:t>
            </w:r>
          </w:p>
        </w:tc>
      </w:tr>
      <w:tr w:rsidR="00706EB7" w:rsidRPr="00706EB7" w:rsidTr="00706EB7">
        <w:tc>
          <w:tcPr>
            <w:tcW w:w="789" w:type="pct"/>
            <w:vMerge/>
            <w:shd w:val="clear" w:color="auto" w:fill="auto"/>
            <w:vAlign w:val="center"/>
          </w:tcPr>
          <w:p w:rsidR="00706EB7" w:rsidRPr="00706EB7" w:rsidRDefault="00706EB7" w:rsidP="00D609E0">
            <w:pPr>
              <w:jc w:val="center"/>
              <w:rPr>
                <w:b/>
                <w:color w:val="000000" w:themeColor="text1"/>
              </w:rPr>
            </w:pPr>
          </w:p>
        </w:tc>
        <w:tc>
          <w:tcPr>
            <w:tcW w:w="365" w:type="pct"/>
            <w:vMerge/>
            <w:shd w:val="clear" w:color="auto" w:fill="auto"/>
            <w:vAlign w:val="center"/>
          </w:tcPr>
          <w:p w:rsidR="00706EB7" w:rsidRPr="00706EB7" w:rsidRDefault="00706EB7" w:rsidP="00D609E0">
            <w:pPr>
              <w:jc w:val="center"/>
              <w:rPr>
                <w:b/>
                <w:color w:val="000000" w:themeColor="text1"/>
              </w:rPr>
            </w:pPr>
          </w:p>
        </w:tc>
        <w:tc>
          <w:tcPr>
            <w:tcW w:w="773" w:type="pct"/>
            <w:shd w:val="clear" w:color="auto" w:fill="auto"/>
            <w:vAlign w:val="center"/>
          </w:tcPr>
          <w:p w:rsidR="00706EB7" w:rsidRPr="00706EB7" w:rsidRDefault="00706EB7" w:rsidP="00D609E0">
            <w:pPr>
              <w:jc w:val="center"/>
              <w:rPr>
                <w:b/>
                <w:color w:val="000000" w:themeColor="text1"/>
              </w:rPr>
            </w:pPr>
            <w:r w:rsidRPr="00706EB7">
              <w:rPr>
                <w:b/>
                <w:color w:val="000000" w:themeColor="text1"/>
              </w:rPr>
              <w:t>Водопроводом</w:t>
            </w:r>
          </w:p>
        </w:tc>
        <w:tc>
          <w:tcPr>
            <w:tcW w:w="1006" w:type="pct"/>
            <w:shd w:val="clear" w:color="auto" w:fill="auto"/>
            <w:vAlign w:val="center"/>
          </w:tcPr>
          <w:p w:rsidR="00706EB7" w:rsidRPr="00706EB7" w:rsidRDefault="00706EB7" w:rsidP="00D609E0">
            <w:pPr>
              <w:jc w:val="center"/>
              <w:rPr>
                <w:b/>
                <w:color w:val="000000" w:themeColor="text1"/>
              </w:rPr>
            </w:pPr>
            <w:r w:rsidRPr="00706EB7">
              <w:rPr>
                <w:b/>
                <w:color w:val="000000" w:themeColor="text1"/>
              </w:rPr>
              <w:t>в.т</w:t>
            </w:r>
            <w:proofErr w:type="gramStart"/>
            <w:r w:rsidRPr="00706EB7">
              <w:rPr>
                <w:b/>
                <w:color w:val="000000" w:themeColor="text1"/>
              </w:rPr>
              <w:t>.ч</w:t>
            </w:r>
            <w:proofErr w:type="gramEnd"/>
          </w:p>
          <w:p w:rsidR="00706EB7" w:rsidRPr="00706EB7" w:rsidRDefault="00706EB7" w:rsidP="00D609E0">
            <w:pPr>
              <w:jc w:val="center"/>
              <w:rPr>
                <w:b/>
                <w:color w:val="000000" w:themeColor="text1"/>
              </w:rPr>
            </w:pPr>
            <w:r w:rsidRPr="00706EB7">
              <w:rPr>
                <w:b/>
                <w:color w:val="000000" w:themeColor="text1"/>
              </w:rPr>
              <w:t>централизованным</w:t>
            </w:r>
          </w:p>
        </w:tc>
        <w:tc>
          <w:tcPr>
            <w:tcW w:w="845" w:type="pct"/>
            <w:shd w:val="clear" w:color="auto" w:fill="auto"/>
            <w:vAlign w:val="center"/>
          </w:tcPr>
          <w:p w:rsidR="00706EB7" w:rsidRPr="00706EB7" w:rsidRDefault="00706EB7" w:rsidP="00D609E0">
            <w:pPr>
              <w:jc w:val="center"/>
              <w:rPr>
                <w:b/>
                <w:color w:val="000000" w:themeColor="text1"/>
              </w:rPr>
            </w:pPr>
            <w:r w:rsidRPr="00706EB7">
              <w:rPr>
                <w:b/>
                <w:color w:val="000000" w:themeColor="text1"/>
              </w:rPr>
              <w:t>водоотведением</w:t>
            </w:r>
          </w:p>
          <w:p w:rsidR="00706EB7" w:rsidRPr="00706EB7" w:rsidRDefault="00706EB7" w:rsidP="00D609E0">
            <w:pPr>
              <w:jc w:val="center"/>
              <w:rPr>
                <w:b/>
                <w:color w:val="000000" w:themeColor="text1"/>
              </w:rPr>
            </w:pPr>
            <w:r w:rsidRPr="00706EB7">
              <w:rPr>
                <w:b/>
                <w:color w:val="000000" w:themeColor="text1"/>
              </w:rPr>
              <w:t>(канализацией)</w:t>
            </w:r>
          </w:p>
        </w:tc>
        <w:tc>
          <w:tcPr>
            <w:tcW w:w="552" w:type="pct"/>
            <w:shd w:val="clear" w:color="auto" w:fill="auto"/>
            <w:vAlign w:val="center"/>
          </w:tcPr>
          <w:p w:rsidR="00706EB7" w:rsidRPr="00706EB7" w:rsidRDefault="00706EB7" w:rsidP="00D609E0">
            <w:pPr>
              <w:jc w:val="center"/>
              <w:rPr>
                <w:b/>
                <w:color w:val="000000" w:themeColor="text1"/>
              </w:rPr>
            </w:pPr>
            <w:r w:rsidRPr="00706EB7">
              <w:rPr>
                <w:b/>
                <w:color w:val="000000" w:themeColor="text1"/>
              </w:rPr>
              <w:t>Ванными</w:t>
            </w:r>
          </w:p>
          <w:p w:rsidR="00706EB7" w:rsidRPr="00706EB7" w:rsidRDefault="00706EB7" w:rsidP="00D609E0">
            <w:pPr>
              <w:jc w:val="center"/>
              <w:rPr>
                <w:b/>
                <w:color w:val="000000" w:themeColor="text1"/>
              </w:rPr>
            </w:pPr>
            <w:r w:rsidRPr="00706EB7">
              <w:rPr>
                <w:b/>
                <w:color w:val="000000" w:themeColor="text1"/>
              </w:rPr>
              <w:t>(душами)</w:t>
            </w:r>
          </w:p>
        </w:tc>
        <w:tc>
          <w:tcPr>
            <w:tcW w:w="671" w:type="pct"/>
            <w:shd w:val="clear" w:color="auto" w:fill="auto"/>
            <w:vAlign w:val="center"/>
          </w:tcPr>
          <w:p w:rsidR="00706EB7" w:rsidRPr="00706EB7" w:rsidRDefault="00706EB7" w:rsidP="00D609E0">
            <w:pPr>
              <w:jc w:val="center"/>
              <w:rPr>
                <w:b/>
                <w:color w:val="000000" w:themeColor="text1"/>
              </w:rPr>
            </w:pPr>
            <w:r w:rsidRPr="00706EB7">
              <w:rPr>
                <w:b/>
                <w:color w:val="000000" w:themeColor="text1"/>
              </w:rPr>
              <w:t>Газом</w:t>
            </w:r>
          </w:p>
          <w:p w:rsidR="00706EB7" w:rsidRPr="00706EB7" w:rsidRDefault="00706EB7" w:rsidP="00D609E0">
            <w:pPr>
              <w:jc w:val="center"/>
              <w:rPr>
                <w:b/>
                <w:color w:val="000000" w:themeColor="text1"/>
              </w:rPr>
            </w:pPr>
            <w:r w:rsidRPr="00706EB7">
              <w:rPr>
                <w:b/>
                <w:color w:val="000000" w:themeColor="text1"/>
              </w:rPr>
              <w:t>Сетевым/</w:t>
            </w:r>
          </w:p>
          <w:p w:rsidR="00706EB7" w:rsidRPr="00706EB7" w:rsidRDefault="00706EB7" w:rsidP="00D609E0">
            <w:pPr>
              <w:jc w:val="center"/>
              <w:rPr>
                <w:b/>
                <w:color w:val="000000" w:themeColor="text1"/>
              </w:rPr>
            </w:pPr>
            <w:r w:rsidRPr="00706EB7">
              <w:rPr>
                <w:b/>
                <w:color w:val="000000" w:themeColor="text1"/>
              </w:rPr>
              <w:t>сжиженным</w:t>
            </w:r>
          </w:p>
        </w:tc>
      </w:tr>
      <w:tr w:rsidR="00706EB7" w:rsidRPr="00706EB7" w:rsidTr="00706EB7">
        <w:tc>
          <w:tcPr>
            <w:tcW w:w="789" w:type="pct"/>
            <w:shd w:val="clear" w:color="auto" w:fill="auto"/>
          </w:tcPr>
          <w:p w:rsidR="00706EB7" w:rsidRPr="00706EB7" w:rsidRDefault="00706EB7" w:rsidP="00D609E0">
            <w:pPr>
              <w:jc w:val="center"/>
              <w:rPr>
                <w:color w:val="000000" w:themeColor="text1"/>
                <w:vertAlign w:val="superscript"/>
              </w:rPr>
            </w:pPr>
            <w:r w:rsidRPr="00706EB7">
              <w:rPr>
                <w:color w:val="000000" w:themeColor="text1"/>
              </w:rPr>
              <w:t>Общая площадь жилых помещений, м</w:t>
            </w:r>
            <w:proofErr w:type="gramStart"/>
            <w:r w:rsidRPr="00706EB7">
              <w:rPr>
                <w:color w:val="000000" w:themeColor="text1"/>
                <w:vertAlign w:val="superscript"/>
              </w:rPr>
              <w:t>2</w:t>
            </w:r>
            <w:proofErr w:type="gramEnd"/>
          </w:p>
        </w:tc>
        <w:tc>
          <w:tcPr>
            <w:tcW w:w="365" w:type="pct"/>
            <w:shd w:val="clear" w:color="auto" w:fill="auto"/>
            <w:vAlign w:val="center"/>
          </w:tcPr>
          <w:p w:rsidR="00706EB7" w:rsidRPr="00706EB7" w:rsidRDefault="00706EB7" w:rsidP="00D609E0">
            <w:pPr>
              <w:jc w:val="center"/>
              <w:rPr>
                <w:color w:val="000000" w:themeColor="text1"/>
              </w:rPr>
            </w:pPr>
            <w:r w:rsidRPr="00706EB7">
              <w:rPr>
                <w:color w:val="000000" w:themeColor="text1"/>
              </w:rPr>
              <w:t>54100</w:t>
            </w:r>
          </w:p>
        </w:tc>
        <w:tc>
          <w:tcPr>
            <w:tcW w:w="773" w:type="pct"/>
            <w:shd w:val="clear" w:color="auto" w:fill="auto"/>
            <w:vAlign w:val="center"/>
          </w:tcPr>
          <w:p w:rsidR="00706EB7" w:rsidRPr="00706EB7" w:rsidRDefault="00706EB7" w:rsidP="00D609E0">
            <w:pPr>
              <w:jc w:val="center"/>
              <w:rPr>
                <w:color w:val="000000" w:themeColor="text1"/>
              </w:rPr>
            </w:pPr>
            <w:r w:rsidRPr="00706EB7">
              <w:rPr>
                <w:color w:val="000000" w:themeColor="text1"/>
              </w:rPr>
              <w:t>20605</w:t>
            </w:r>
          </w:p>
        </w:tc>
        <w:tc>
          <w:tcPr>
            <w:tcW w:w="1006" w:type="pct"/>
            <w:shd w:val="clear" w:color="auto" w:fill="auto"/>
            <w:vAlign w:val="center"/>
          </w:tcPr>
          <w:p w:rsidR="00706EB7" w:rsidRPr="00706EB7" w:rsidRDefault="00706EB7" w:rsidP="00D609E0">
            <w:pPr>
              <w:jc w:val="center"/>
              <w:rPr>
                <w:color w:val="000000" w:themeColor="text1"/>
              </w:rPr>
            </w:pPr>
            <w:r w:rsidRPr="00706EB7">
              <w:rPr>
                <w:color w:val="000000" w:themeColor="text1"/>
              </w:rPr>
              <w:t>20605</w:t>
            </w:r>
          </w:p>
        </w:tc>
        <w:tc>
          <w:tcPr>
            <w:tcW w:w="845" w:type="pct"/>
            <w:shd w:val="clear" w:color="auto" w:fill="auto"/>
            <w:vAlign w:val="center"/>
          </w:tcPr>
          <w:p w:rsidR="00706EB7" w:rsidRPr="00706EB7" w:rsidRDefault="00706EB7" w:rsidP="00D609E0">
            <w:pPr>
              <w:jc w:val="center"/>
              <w:rPr>
                <w:color w:val="000000" w:themeColor="text1"/>
              </w:rPr>
            </w:pPr>
            <w:r w:rsidRPr="00706EB7">
              <w:rPr>
                <w:color w:val="000000" w:themeColor="text1"/>
              </w:rPr>
              <w:t>20605</w:t>
            </w:r>
          </w:p>
        </w:tc>
        <w:tc>
          <w:tcPr>
            <w:tcW w:w="552" w:type="pct"/>
            <w:shd w:val="clear" w:color="auto" w:fill="auto"/>
            <w:vAlign w:val="center"/>
          </w:tcPr>
          <w:p w:rsidR="00706EB7" w:rsidRPr="00706EB7" w:rsidRDefault="00706EB7" w:rsidP="00D609E0">
            <w:pPr>
              <w:jc w:val="center"/>
              <w:rPr>
                <w:color w:val="000000" w:themeColor="text1"/>
              </w:rPr>
            </w:pPr>
            <w:r w:rsidRPr="00706EB7">
              <w:rPr>
                <w:color w:val="000000" w:themeColor="text1"/>
              </w:rPr>
              <w:t>13390</w:t>
            </w:r>
          </w:p>
        </w:tc>
        <w:tc>
          <w:tcPr>
            <w:tcW w:w="671" w:type="pct"/>
            <w:shd w:val="clear" w:color="auto" w:fill="auto"/>
            <w:vAlign w:val="center"/>
          </w:tcPr>
          <w:p w:rsidR="00706EB7" w:rsidRPr="00706EB7" w:rsidRDefault="00706EB7" w:rsidP="00D609E0">
            <w:pPr>
              <w:jc w:val="center"/>
              <w:rPr>
                <w:color w:val="000000" w:themeColor="text1"/>
              </w:rPr>
            </w:pPr>
            <w:r w:rsidRPr="00706EB7">
              <w:rPr>
                <w:color w:val="000000" w:themeColor="text1"/>
              </w:rPr>
              <w:t>25900/28200</w:t>
            </w:r>
          </w:p>
        </w:tc>
      </w:tr>
    </w:tbl>
    <w:p w:rsidR="00706EB7" w:rsidRPr="00706EB7" w:rsidRDefault="00706EB7" w:rsidP="00706EB7">
      <w:pPr>
        <w:autoSpaceDE w:val="0"/>
        <w:autoSpaceDN w:val="0"/>
        <w:adjustRightInd w:val="0"/>
        <w:spacing w:line="276" w:lineRule="auto"/>
        <w:ind w:firstLine="709"/>
        <w:jc w:val="both"/>
        <w:rPr>
          <w:color w:val="000000" w:themeColor="text1"/>
          <w:sz w:val="26"/>
          <w:szCs w:val="26"/>
        </w:rPr>
      </w:pPr>
    </w:p>
    <w:p w:rsidR="00706EB7" w:rsidRDefault="00706EB7" w:rsidP="00706EB7">
      <w:pPr>
        <w:autoSpaceDE w:val="0"/>
        <w:autoSpaceDN w:val="0"/>
        <w:adjustRightInd w:val="0"/>
        <w:jc w:val="center"/>
        <w:rPr>
          <w:b/>
          <w:color w:val="000000" w:themeColor="text1"/>
          <w:sz w:val="26"/>
          <w:szCs w:val="26"/>
        </w:rPr>
      </w:pPr>
      <w:r w:rsidRPr="00706EB7">
        <w:rPr>
          <w:b/>
          <w:color w:val="000000" w:themeColor="text1"/>
          <w:sz w:val="26"/>
          <w:szCs w:val="26"/>
        </w:rPr>
        <w:t>Характеристика жилищного фонда по материалу стен</w:t>
      </w:r>
    </w:p>
    <w:p w:rsidR="00706EB7" w:rsidRPr="0020670E" w:rsidRDefault="00706EB7" w:rsidP="00706EB7">
      <w:pPr>
        <w:spacing w:line="276" w:lineRule="auto"/>
        <w:jc w:val="right"/>
        <w:rPr>
          <w:i/>
          <w:color w:val="000000" w:themeColor="text1"/>
        </w:rPr>
      </w:pPr>
      <w:r>
        <w:rPr>
          <w:i/>
          <w:color w:val="000000" w:themeColor="text1"/>
        </w:rPr>
        <w:t>Таблица 15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31"/>
        <w:gridCol w:w="4340"/>
      </w:tblGrid>
      <w:tr w:rsidR="00706EB7" w:rsidRPr="00706EB7" w:rsidTr="00D609E0">
        <w:trPr>
          <w:trHeight w:val="708"/>
          <w:jc w:val="center"/>
        </w:trPr>
        <w:tc>
          <w:tcPr>
            <w:tcW w:w="2779" w:type="pct"/>
            <w:shd w:val="clear" w:color="auto" w:fill="auto"/>
            <w:vAlign w:val="center"/>
          </w:tcPr>
          <w:p w:rsidR="00706EB7" w:rsidRPr="00706EB7" w:rsidRDefault="00706EB7" w:rsidP="00D609E0">
            <w:pPr>
              <w:jc w:val="center"/>
              <w:rPr>
                <w:b/>
                <w:color w:val="000000" w:themeColor="text1"/>
              </w:rPr>
            </w:pPr>
            <w:r w:rsidRPr="00706EB7">
              <w:rPr>
                <w:b/>
                <w:color w:val="000000" w:themeColor="text1"/>
              </w:rPr>
              <w:t>Наименование показателя</w:t>
            </w:r>
          </w:p>
        </w:tc>
        <w:tc>
          <w:tcPr>
            <w:tcW w:w="2221" w:type="pct"/>
            <w:shd w:val="clear" w:color="auto" w:fill="auto"/>
            <w:vAlign w:val="center"/>
          </w:tcPr>
          <w:p w:rsidR="00706EB7" w:rsidRPr="00706EB7" w:rsidRDefault="00706EB7" w:rsidP="00D609E0">
            <w:pPr>
              <w:jc w:val="center"/>
              <w:rPr>
                <w:b/>
                <w:color w:val="000000" w:themeColor="text1"/>
                <w:vertAlign w:val="superscript"/>
              </w:rPr>
            </w:pPr>
            <w:r w:rsidRPr="00706EB7">
              <w:rPr>
                <w:b/>
                <w:color w:val="000000" w:themeColor="text1"/>
              </w:rPr>
              <w:t>Общая площадь жилых помещений, тыс</w:t>
            </w:r>
            <w:proofErr w:type="gramStart"/>
            <w:r w:rsidRPr="00706EB7">
              <w:rPr>
                <w:b/>
                <w:color w:val="000000" w:themeColor="text1"/>
              </w:rPr>
              <w:t>.м</w:t>
            </w:r>
            <w:proofErr w:type="gramEnd"/>
            <w:r w:rsidRPr="00706EB7">
              <w:rPr>
                <w:b/>
                <w:color w:val="000000" w:themeColor="text1"/>
                <w:vertAlign w:val="superscript"/>
              </w:rPr>
              <w:t>2</w:t>
            </w:r>
          </w:p>
        </w:tc>
      </w:tr>
      <w:tr w:rsidR="00706EB7" w:rsidRPr="00706EB7" w:rsidTr="00D609E0">
        <w:trPr>
          <w:jc w:val="center"/>
        </w:trPr>
        <w:tc>
          <w:tcPr>
            <w:tcW w:w="2779" w:type="pct"/>
            <w:shd w:val="clear" w:color="auto" w:fill="auto"/>
            <w:vAlign w:val="center"/>
          </w:tcPr>
          <w:p w:rsidR="00706EB7" w:rsidRPr="00706EB7" w:rsidRDefault="00706EB7" w:rsidP="00D609E0">
            <w:pPr>
              <w:jc w:val="center"/>
              <w:rPr>
                <w:b/>
                <w:color w:val="000000" w:themeColor="text1"/>
              </w:rPr>
            </w:pPr>
            <w:r w:rsidRPr="00706EB7">
              <w:rPr>
                <w:b/>
                <w:color w:val="000000" w:themeColor="text1"/>
              </w:rPr>
              <w:t>1</w:t>
            </w:r>
          </w:p>
        </w:tc>
        <w:tc>
          <w:tcPr>
            <w:tcW w:w="2221" w:type="pct"/>
            <w:shd w:val="clear" w:color="auto" w:fill="auto"/>
            <w:vAlign w:val="center"/>
          </w:tcPr>
          <w:p w:rsidR="00706EB7" w:rsidRPr="00706EB7" w:rsidRDefault="00706EB7" w:rsidP="00D609E0">
            <w:pPr>
              <w:jc w:val="center"/>
              <w:rPr>
                <w:b/>
                <w:color w:val="000000" w:themeColor="text1"/>
              </w:rPr>
            </w:pPr>
            <w:r w:rsidRPr="00706EB7">
              <w:rPr>
                <w:b/>
                <w:color w:val="000000" w:themeColor="text1"/>
              </w:rPr>
              <w:t>2</w:t>
            </w:r>
          </w:p>
        </w:tc>
      </w:tr>
      <w:tr w:rsidR="00706EB7" w:rsidRPr="00706EB7" w:rsidTr="00D609E0">
        <w:trPr>
          <w:jc w:val="center"/>
        </w:trPr>
        <w:tc>
          <w:tcPr>
            <w:tcW w:w="2779" w:type="pct"/>
            <w:shd w:val="clear" w:color="auto" w:fill="auto"/>
            <w:vAlign w:val="center"/>
          </w:tcPr>
          <w:p w:rsidR="00706EB7" w:rsidRPr="00706EB7" w:rsidRDefault="00706EB7" w:rsidP="00D609E0">
            <w:pPr>
              <w:jc w:val="center"/>
              <w:rPr>
                <w:color w:val="000000" w:themeColor="text1"/>
              </w:rPr>
            </w:pPr>
            <w:r w:rsidRPr="00706EB7">
              <w:rPr>
                <w:color w:val="000000" w:themeColor="text1"/>
              </w:rPr>
              <w:t>Каменные, кирпичные</w:t>
            </w:r>
          </w:p>
        </w:tc>
        <w:tc>
          <w:tcPr>
            <w:tcW w:w="2221" w:type="pct"/>
            <w:shd w:val="clear" w:color="auto" w:fill="auto"/>
            <w:vAlign w:val="center"/>
          </w:tcPr>
          <w:p w:rsidR="00706EB7" w:rsidRPr="00706EB7" w:rsidRDefault="00706EB7" w:rsidP="00D609E0">
            <w:pPr>
              <w:jc w:val="center"/>
              <w:rPr>
                <w:color w:val="000000" w:themeColor="text1"/>
              </w:rPr>
            </w:pPr>
            <w:r w:rsidRPr="00706EB7">
              <w:rPr>
                <w:color w:val="000000" w:themeColor="text1"/>
              </w:rPr>
              <w:t>21,6</w:t>
            </w:r>
          </w:p>
        </w:tc>
      </w:tr>
      <w:tr w:rsidR="00706EB7" w:rsidRPr="00706EB7" w:rsidTr="00D609E0">
        <w:trPr>
          <w:jc w:val="center"/>
        </w:trPr>
        <w:tc>
          <w:tcPr>
            <w:tcW w:w="2779" w:type="pct"/>
            <w:shd w:val="clear" w:color="auto" w:fill="auto"/>
            <w:vAlign w:val="center"/>
          </w:tcPr>
          <w:p w:rsidR="00706EB7" w:rsidRPr="00706EB7" w:rsidRDefault="00706EB7" w:rsidP="00D609E0">
            <w:pPr>
              <w:jc w:val="center"/>
              <w:rPr>
                <w:color w:val="000000" w:themeColor="text1"/>
              </w:rPr>
            </w:pPr>
            <w:r w:rsidRPr="00706EB7">
              <w:rPr>
                <w:color w:val="000000" w:themeColor="text1"/>
              </w:rPr>
              <w:t>Блочные</w:t>
            </w:r>
          </w:p>
        </w:tc>
        <w:tc>
          <w:tcPr>
            <w:tcW w:w="2221" w:type="pct"/>
            <w:shd w:val="clear" w:color="auto" w:fill="auto"/>
            <w:vAlign w:val="center"/>
          </w:tcPr>
          <w:p w:rsidR="00706EB7" w:rsidRPr="00706EB7" w:rsidRDefault="00706EB7" w:rsidP="00D609E0">
            <w:pPr>
              <w:jc w:val="center"/>
              <w:rPr>
                <w:color w:val="000000" w:themeColor="text1"/>
              </w:rPr>
            </w:pPr>
            <w:r w:rsidRPr="00706EB7">
              <w:rPr>
                <w:color w:val="000000" w:themeColor="text1"/>
              </w:rPr>
              <w:t>4,3</w:t>
            </w:r>
          </w:p>
        </w:tc>
      </w:tr>
      <w:tr w:rsidR="00706EB7" w:rsidRPr="00706EB7" w:rsidTr="00D609E0">
        <w:trPr>
          <w:jc w:val="center"/>
        </w:trPr>
        <w:tc>
          <w:tcPr>
            <w:tcW w:w="2779" w:type="pct"/>
            <w:shd w:val="clear" w:color="auto" w:fill="auto"/>
            <w:vAlign w:val="center"/>
          </w:tcPr>
          <w:p w:rsidR="00706EB7" w:rsidRPr="00706EB7" w:rsidRDefault="00706EB7" w:rsidP="00D609E0">
            <w:pPr>
              <w:jc w:val="center"/>
              <w:rPr>
                <w:color w:val="000000" w:themeColor="text1"/>
              </w:rPr>
            </w:pPr>
            <w:r w:rsidRPr="00706EB7">
              <w:rPr>
                <w:color w:val="000000" w:themeColor="text1"/>
              </w:rPr>
              <w:t>Смешанные</w:t>
            </w:r>
          </w:p>
        </w:tc>
        <w:tc>
          <w:tcPr>
            <w:tcW w:w="2221" w:type="pct"/>
            <w:shd w:val="clear" w:color="auto" w:fill="auto"/>
            <w:vAlign w:val="center"/>
          </w:tcPr>
          <w:p w:rsidR="00706EB7" w:rsidRPr="00706EB7" w:rsidRDefault="00706EB7" w:rsidP="00D609E0">
            <w:pPr>
              <w:jc w:val="center"/>
              <w:rPr>
                <w:color w:val="000000" w:themeColor="text1"/>
              </w:rPr>
            </w:pPr>
            <w:r w:rsidRPr="00706EB7">
              <w:rPr>
                <w:color w:val="000000" w:themeColor="text1"/>
              </w:rPr>
              <w:t>4,1</w:t>
            </w:r>
          </w:p>
        </w:tc>
      </w:tr>
      <w:tr w:rsidR="00706EB7" w:rsidRPr="00706EB7" w:rsidTr="00D609E0">
        <w:trPr>
          <w:trHeight w:val="55"/>
          <w:jc w:val="center"/>
        </w:trPr>
        <w:tc>
          <w:tcPr>
            <w:tcW w:w="2779" w:type="pct"/>
            <w:shd w:val="clear" w:color="auto" w:fill="auto"/>
            <w:vAlign w:val="center"/>
          </w:tcPr>
          <w:p w:rsidR="00706EB7" w:rsidRPr="00706EB7" w:rsidRDefault="00706EB7" w:rsidP="00D609E0">
            <w:pPr>
              <w:jc w:val="center"/>
              <w:rPr>
                <w:color w:val="000000" w:themeColor="text1"/>
              </w:rPr>
            </w:pPr>
            <w:r w:rsidRPr="00706EB7">
              <w:rPr>
                <w:color w:val="000000" w:themeColor="text1"/>
              </w:rPr>
              <w:t>Деревянные</w:t>
            </w:r>
          </w:p>
        </w:tc>
        <w:tc>
          <w:tcPr>
            <w:tcW w:w="2221" w:type="pct"/>
            <w:shd w:val="clear" w:color="auto" w:fill="auto"/>
            <w:vAlign w:val="center"/>
          </w:tcPr>
          <w:p w:rsidR="00706EB7" w:rsidRPr="00706EB7" w:rsidRDefault="00706EB7" w:rsidP="00D609E0">
            <w:pPr>
              <w:jc w:val="center"/>
              <w:rPr>
                <w:color w:val="000000" w:themeColor="text1"/>
              </w:rPr>
            </w:pPr>
            <w:r w:rsidRPr="00706EB7">
              <w:rPr>
                <w:color w:val="000000" w:themeColor="text1"/>
              </w:rPr>
              <w:t>24,1</w:t>
            </w:r>
          </w:p>
        </w:tc>
      </w:tr>
      <w:tr w:rsidR="00706EB7" w:rsidRPr="00706EB7" w:rsidTr="00D609E0">
        <w:trPr>
          <w:jc w:val="center"/>
        </w:trPr>
        <w:tc>
          <w:tcPr>
            <w:tcW w:w="2779" w:type="pct"/>
            <w:shd w:val="clear" w:color="auto" w:fill="auto"/>
            <w:vAlign w:val="center"/>
          </w:tcPr>
          <w:p w:rsidR="00706EB7" w:rsidRPr="00706EB7" w:rsidRDefault="00706EB7" w:rsidP="00D609E0">
            <w:pPr>
              <w:jc w:val="center"/>
              <w:rPr>
                <w:b/>
                <w:color w:val="000000" w:themeColor="text1"/>
              </w:rPr>
            </w:pPr>
            <w:r w:rsidRPr="00706EB7">
              <w:rPr>
                <w:b/>
                <w:color w:val="000000" w:themeColor="text1"/>
              </w:rPr>
              <w:t>Всего</w:t>
            </w:r>
          </w:p>
        </w:tc>
        <w:tc>
          <w:tcPr>
            <w:tcW w:w="2221" w:type="pct"/>
            <w:shd w:val="clear" w:color="auto" w:fill="auto"/>
            <w:vAlign w:val="center"/>
          </w:tcPr>
          <w:p w:rsidR="00706EB7" w:rsidRPr="00706EB7" w:rsidRDefault="00706EB7" w:rsidP="00D609E0">
            <w:pPr>
              <w:jc w:val="center"/>
              <w:rPr>
                <w:color w:val="000000" w:themeColor="text1"/>
                <w:highlight w:val="yellow"/>
              </w:rPr>
            </w:pPr>
            <w:r w:rsidRPr="00706EB7">
              <w:rPr>
                <w:color w:val="000000" w:themeColor="text1"/>
              </w:rPr>
              <w:t>55,7</w:t>
            </w:r>
          </w:p>
        </w:tc>
      </w:tr>
    </w:tbl>
    <w:p w:rsidR="006A4F7F" w:rsidRPr="0020670E" w:rsidRDefault="006A4F7F" w:rsidP="006A4F7F">
      <w:pPr>
        <w:shd w:val="clear" w:color="auto" w:fill="FFFFFF"/>
        <w:spacing w:line="360" w:lineRule="auto"/>
        <w:ind w:firstLine="851"/>
        <w:jc w:val="right"/>
        <w:rPr>
          <w:i/>
          <w:color w:val="000000" w:themeColor="text1"/>
          <w:sz w:val="26"/>
          <w:szCs w:val="26"/>
        </w:rPr>
      </w:pPr>
    </w:p>
    <w:p w:rsidR="00706EB7" w:rsidRPr="00706EB7" w:rsidRDefault="00706EB7" w:rsidP="00706EB7">
      <w:pPr>
        <w:autoSpaceDE w:val="0"/>
        <w:autoSpaceDN w:val="0"/>
        <w:adjustRightInd w:val="0"/>
        <w:spacing w:line="276" w:lineRule="auto"/>
        <w:ind w:firstLine="851"/>
        <w:jc w:val="both"/>
        <w:rPr>
          <w:color w:val="000000" w:themeColor="text1"/>
          <w:sz w:val="26"/>
          <w:szCs w:val="26"/>
        </w:rPr>
      </w:pPr>
      <w:r w:rsidRPr="00706EB7">
        <w:rPr>
          <w:color w:val="000000" w:themeColor="text1"/>
          <w:sz w:val="26"/>
          <w:szCs w:val="26"/>
        </w:rPr>
        <w:t xml:space="preserve">Жители сельского поселения активно участвуют в различных программах по обеспечению жильем: «Жилье молодым семьям», «Социальное развитие села» и т. д. </w:t>
      </w:r>
    </w:p>
    <w:p w:rsidR="00706EB7" w:rsidRPr="00706EB7" w:rsidRDefault="00706EB7" w:rsidP="00706EB7">
      <w:pPr>
        <w:autoSpaceDE w:val="0"/>
        <w:autoSpaceDN w:val="0"/>
        <w:adjustRightInd w:val="0"/>
        <w:spacing w:line="276" w:lineRule="auto"/>
        <w:ind w:firstLine="851"/>
        <w:jc w:val="both"/>
        <w:rPr>
          <w:color w:val="000000" w:themeColor="text1"/>
          <w:sz w:val="26"/>
          <w:szCs w:val="26"/>
        </w:rPr>
      </w:pPr>
      <w:r w:rsidRPr="00706EB7">
        <w:rPr>
          <w:color w:val="000000" w:themeColor="text1"/>
          <w:sz w:val="26"/>
          <w:szCs w:val="26"/>
        </w:rPr>
        <w:t xml:space="preserve">К услугам  ЖКХ,  предоставляемым в поселении, относится электроснабжение, водоснабжение, водоотведение, теплоснабжение населения и вывоз мусора. Большинство населенных пунктов не </w:t>
      </w:r>
      <w:proofErr w:type="gramStart"/>
      <w:r w:rsidRPr="00706EB7">
        <w:rPr>
          <w:color w:val="000000" w:themeColor="text1"/>
          <w:sz w:val="26"/>
          <w:szCs w:val="26"/>
        </w:rPr>
        <w:t>газифицированы</w:t>
      </w:r>
      <w:proofErr w:type="gramEnd"/>
      <w:r w:rsidRPr="00706EB7">
        <w:rPr>
          <w:color w:val="000000" w:themeColor="text1"/>
          <w:sz w:val="26"/>
          <w:szCs w:val="26"/>
        </w:rPr>
        <w:t>.</w:t>
      </w:r>
    </w:p>
    <w:p w:rsidR="00706EB7" w:rsidRPr="00706EB7" w:rsidRDefault="00706EB7" w:rsidP="00706EB7">
      <w:pPr>
        <w:autoSpaceDE w:val="0"/>
        <w:autoSpaceDN w:val="0"/>
        <w:adjustRightInd w:val="0"/>
        <w:spacing w:line="276" w:lineRule="auto"/>
        <w:ind w:firstLine="851"/>
        <w:jc w:val="both"/>
        <w:rPr>
          <w:color w:val="000000" w:themeColor="text1"/>
          <w:sz w:val="26"/>
          <w:szCs w:val="26"/>
        </w:rPr>
      </w:pPr>
      <w:r w:rsidRPr="00706EB7">
        <w:rPr>
          <w:color w:val="000000" w:themeColor="text1"/>
          <w:sz w:val="26"/>
          <w:szCs w:val="26"/>
        </w:rPr>
        <w:t>Перед органами местного самоуправления поселения стоит задача развития коммунальной инфраструктуры, повышения эффективности и надежности функционирования жилищно-коммунального комплекса.</w:t>
      </w:r>
    </w:p>
    <w:p w:rsidR="00706EB7" w:rsidRPr="00706EB7" w:rsidRDefault="00706EB7" w:rsidP="00706EB7">
      <w:pPr>
        <w:autoSpaceDE w:val="0"/>
        <w:autoSpaceDN w:val="0"/>
        <w:adjustRightInd w:val="0"/>
        <w:spacing w:line="276" w:lineRule="auto"/>
        <w:ind w:firstLine="851"/>
        <w:jc w:val="both"/>
        <w:rPr>
          <w:color w:val="000000" w:themeColor="text1"/>
          <w:sz w:val="26"/>
          <w:szCs w:val="26"/>
        </w:rPr>
      </w:pPr>
      <w:r w:rsidRPr="00706EB7">
        <w:rPr>
          <w:color w:val="000000" w:themeColor="text1"/>
          <w:sz w:val="26"/>
          <w:szCs w:val="26"/>
        </w:rPr>
        <w:t xml:space="preserve">Развитие среды проживания населения сельского поселения создаст непосредственные условия для повышения качества жизни нынешнего и будущих поколений жителей. </w:t>
      </w:r>
    </w:p>
    <w:p w:rsidR="006A4F7F" w:rsidRPr="00706EB7" w:rsidRDefault="00706EB7" w:rsidP="00706EB7">
      <w:pPr>
        <w:autoSpaceDE w:val="0"/>
        <w:autoSpaceDN w:val="0"/>
        <w:adjustRightInd w:val="0"/>
        <w:spacing w:line="276" w:lineRule="auto"/>
        <w:ind w:firstLine="851"/>
        <w:jc w:val="both"/>
        <w:rPr>
          <w:color w:val="000000" w:themeColor="text1"/>
          <w:sz w:val="26"/>
          <w:szCs w:val="26"/>
        </w:rPr>
      </w:pPr>
      <w:r w:rsidRPr="00706EB7">
        <w:rPr>
          <w:color w:val="000000" w:themeColor="text1"/>
          <w:sz w:val="26"/>
          <w:szCs w:val="26"/>
        </w:rPr>
        <w:t>Для развития систем коммунальной инфраструктуры сельского поселения необходимо выполнение комплекса мероприятий нормативно-правового, организационного и иного характера, направленных на повышение качества жизни населения поселения, понимание жителями поселения сложности проводимой коммунальной реформы, а также подготовку и проведение соответствующих инвестиционных программ.</w:t>
      </w:r>
    </w:p>
    <w:p w:rsidR="00706EB7" w:rsidRPr="0020670E" w:rsidRDefault="00706EB7" w:rsidP="00E071DE">
      <w:pPr>
        <w:ind w:firstLine="709"/>
        <w:jc w:val="both"/>
        <w:rPr>
          <w:color w:val="000000" w:themeColor="text1"/>
          <w:sz w:val="26"/>
          <w:szCs w:val="26"/>
        </w:rPr>
        <w:sectPr w:rsidR="00706EB7" w:rsidRPr="0020670E" w:rsidSect="002F0D9A">
          <w:pgSz w:w="11906" w:h="16838"/>
          <w:pgMar w:top="851" w:right="707" w:bottom="851" w:left="1644" w:header="709" w:footer="367" w:gutter="0"/>
          <w:cols w:space="720"/>
          <w:docGrid w:linePitch="360"/>
        </w:sectPr>
      </w:pPr>
    </w:p>
    <w:p w:rsidR="00312AB2" w:rsidRPr="0020670E" w:rsidRDefault="00107304" w:rsidP="006C1545">
      <w:pPr>
        <w:pStyle w:val="3"/>
        <w:spacing w:before="120" w:after="120" w:line="240" w:lineRule="auto"/>
        <w:jc w:val="center"/>
        <w:rPr>
          <w:color w:val="000000" w:themeColor="text1"/>
          <w:sz w:val="26"/>
          <w:szCs w:val="26"/>
          <w:lang w:val="ru-RU"/>
        </w:rPr>
      </w:pPr>
      <w:bookmarkStart w:id="120" w:name="_Toc132018258"/>
      <w:r w:rsidRPr="0020670E">
        <w:rPr>
          <w:color w:val="000000" w:themeColor="text1"/>
          <w:sz w:val="26"/>
          <w:szCs w:val="26"/>
        </w:rPr>
        <w:lastRenderedPageBreak/>
        <w:t>II</w:t>
      </w:r>
      <w:r w:rsidR="00312AB2" w:rsidRPr="0020670E">
        <w:rPr>
          <w:color w:val="000000" w:themeColor="text1"/>
          <w:sz w:val="26"/>
          <w:szCs w:val="26"/>
          <w:lang w:val="ru-RU"/>
        </w:rPr>
        <w:t>.4</w:t>
      </w:r>
      <w:r w:rsidRPr="0020670E">
        <w:rPr>
          <w:color w:val="000000" w:themeColor="text1"/>
          <w:sz w:val="26"/>
          <w:szCs w:val="26"/>
          <w:lang w:val="ru-RU"/>
        </w:rPr>
        <w:t>.</w:t>
      </w:r>
      <w:r w:rsidR="007214C0" w:rsidRPr="0020670E">
        <w:rPr>
          <w:color w:val="000000" w:themeColor="text1"/>
          <w:sz w:val="26"/>
          <w:szCs w:val="26"/>
          <w:lang w:val="ru-RU"/>
        </w:rPr>
        <w:t>4</w:t>
      </w:r>
      <w:r w:rsidR="00312AB2" w:rsidRPr="0020670E">
        <w:rPr>
          <w:color w:val="000000" w:themeColor="text1"/>
          <w:sz w:val="26"/>
          <w:szCs w:val="26"/>
          <w:lang w:val="ru-RU"/>
        </w:rPr>
        <w:t xml:space="preserve"> Культурно-бытовое обслуживание</w:t>
      </w:r>
      <w:bookmarkEnd w:id="120"/>
    </w:p>
    <w:p w:rsidR="00FA3E04" w:rsidRPr="0020670E" w:rsidRDefault="00FA3E04" w:rsidP="006C1545">
      <w:pPr>
        <w:pStyle w:val="af3"/>
        <w:spacing w:line="240" w:lineRule="auto"/>
        <w:ind w:firstLine="720"/>
        <w:rPr>
          <w:i/>
          <w:iCs/>
          <w:color w:val="000000" w:themeColor="text1"/>
          <w:sz w:val="26"/>
          <w:szCs w:val="26"/>
          <w:u w:val="single"/>
        </w:rPr>
      </w:pPr>
      <w:r w:rsidRPr="0020670E">
        <w:rPr>
          <w:color w:val="000000" w:themeColor="text1"/>
          <w:sz w:val="26"/>
          <w:szCs w:val="26"/>
        </w:rPr>
        <w:t xml:space="preserve">Современное состояние сети культурно-бытового обслуживания сельского поселения приведено </w:t>
      </w:r>
      <w:r w:rsidR="00584B1A" w:rsidRPr="0020670E">
        <w:rPr>
          <w:color w:val="000000" w:themeColor="text1"/>
          <w:sz w:val="26"/>
          <w:szCs w:val="26"/>
        </w:rPr>
        <w:t xml:space="preserve">в </w:t>
      </w:r>
      <w:r w:rsidR="00A971C8" w:rsidRPr="0020670E">
        <w:rPr>
          <w:color w:val="000000" w:themeColor="text1"/>
          <w:sz w:val="26"/>
          <w:szCs w:val="26"/>
        </w:rPr>
        <w:t xml:space="preserve">нижеследующей </w:t>
      </w:r>
      <w:r w:rsidR="00584B1A" w:rsidRPr="0020670E">
        <w:rPr>
          <w:color w:val="000000" w:themeColor="text1"/>
          <w:sz w:val="26"/>
          <w:szCs w:val="26"/>
        </w:rPr>
        <w:t>таблице</w:t>
      </w:r>
      <w:r w:rsidR="00480B4A" w:rsidRPr="0020670E">
        <w:rPr>
          <w:color w:val="000000" w:themeColor="text1"/>
          <w:sz w:val="26"/>
          <w:szCs w:val="26"/>
        </w:rPr>
        <w:t>:</w:t>
      </w:r>
    </w:p>
    <w:p w:rsidR="004822F8" w:rsidRPr="0020670E" w:rsidRDefault="004822F8" w:rsidP="007C08EF">
      <w:pPr>
        <w:pStyle w:val="afff7"/>
        <w:suppressAutoHyphens/>
        <w:rPr>
          <w:color w:val="000000" w:themeColor="text1"/>
          <w:sz w:val="26"/>
          <w:szCs w:val="26"/>
        </w:rPr>
      </w:pPr>
      <w:r w:rsidRPr="0020670E">
        <w:rPr>
          <w:color w:val="000000" w:themeColor="text1"/>
          <w:sz w:val="26"/>
          <w:szCs w:val="26"/>
        </w:rPr>
        <w:t>Характеристика существующих учреждений обслуживания</w:t>
      </w:r>
    </w:p>
    <w:p w:rsidR="007C08EF" w:rsidRPr="0020670E" w:rsidRDefault="007C08EF" w:rsidP="007C08EF">
      <w:pPr>
        <w:jc w:val="right"/>
        <w:rPr>
          <w:i/>
          <w:color w:val="000000" w:themeColor="text1"/>
        </w:rPr>
      </w:pPr>
      <w:r w:rsidRPr="0020670E">
        <w:rPr>
          <w:i/>
          <w:color w:val="000000" w:themeColor="text1"/>
        </w:rPr>
        <w:t xml:space="preserve">Таблица </w:t>
      </w:r>
      <w:r w:rsidR="005D743C">
        <w:rPr>
          <w:i/>
          <w:color w:val="000000" w:themeColor="text1"/>
        </w:rPr>
        <w:t>16</w:t>
      </w: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27"/>
        <w:gridCol w:w="8221"/>
      </w:tblGrid>
      <w:tr w:rsidR="008D7CA3" w:rsidRPr="0020670E" w:rsidTr="000C133A">
        <w:trPr>
          <w:trHeight w:val="456"/>
        </w:trPr>
        <w:tc>
          <w:tcPr>
            <w:tcW w:w="2127" w:type="dxa"/>
            <w:vAlign w:val="center"/>
          </w:tcPr>
          <w:p w:rsidR="007C08EF" w:rsidRPr="0020670E" w:rsidRDefault="007C08EF" w:rsidP="00480B4A">
            <w:pPr>
              <w:spacing w:line="276" w:lineRule="auto"/>
              <w:jc w:val="center"/>
              <w:rPr>
                <w:b/>
                <w:color w:val="000000" w:themeColor="text1"/>
              </w:rPr>
            </w:pPr>
            <w:r w:rsidRPr="0020670E">
              <w:rPr>
                <w:b/>
                <w:color w:val="000000" w:themeColor="text1"/>
              </w:rPr>
              <w:t>Отрасль</w:t>
            </w:r>
          </w:p>
        </w:tc>
        <w:tc>
          <w:tcPr>
            <w:tcW w:w="8221" w:type="dxa"/>
            <w:vAlign w:val="center"/>
          </w:tcPr>
          <w:p w:rsidR="007C08EF" w:rsidRPr="0020670E" w:rsidRDefault="007C08EF" w:rsidP="0019681D">
            <w:pPr>
              <w:spacing w:line="276" w:lineRule="auto"/>
              <w:jc w:val="center"/>
              <w:rPr>
                <w:b/>
                <w:color w:val="000000" w:themeColor="text1"/>
              </w:rPr>
            </w:pPr>
            <w:r w:rsidRPr="0020670E">
              <w:rPr>
                <w:b/>
                <w:color w:val="000000" w:themeColor="text1"/>
              </w:rPr>
              <w:t xml:space="preserve">Объекты </w:t>
            </w:r>
          </w:p>
        </w:tc>
      </w:tr>
      <w:tr w:rsidR="00553C20" w:rsidRPr="0020670E" w:rsidTr="000C133A">
        <w:trPr>
          <w:trHeight w:val="1555"/>
        </w:trPr>
        <w:tc>
          <w:tcPr>
            <w:tcW w:w="2127" w:type="dxa"/>
            <w:vAlign w:val="center"/>
          </w:tcPr>
          <w:p w:rsidR="00553C20" w:rsidRPr="0020670E" w:rsidRDefault="00553C20" w:rsidP="00A26F1D">
            <w:pPr>
              <w:spacing w:line="276" w:lineRule="auto"/>
              <w:jc w:val="center"/>
              <w:rPr>
                <w:b/>
                <w:color w:val="000000" w:themeColor="text1"/>
              </w:rPr>
            </w:pPr>
            <w:r w:rsidRPr="0020670E">
              <w:rPr>
                <w:b/>
                <w:color w:val="000000" w:themeColor="text1"/>
              </w:rPr>
              <w:t>Образование</w:t>
            </w:r>
          </w:p>
        </w:tc>
        <w:tc>
          <w:tcPr>
            <w:tcW w:w="8221" w:type="dxa"/>
            <w:vAlign w:val="center"/>
          </w:tcPr>
          <w:p w:rsidR="00706EB7" w:rsidRPr="00706EB7" w:rsidRDefault="00706EB7" w:rsidP="00A26F1D">
            <w:pPr>
              <w:rPr>
                <w:b/>
                <w:color w:val="000000" w:themeColor="text1"/>
              </w:rPr>
            </w:pPr>
            <w:r w:rsidRPr="00706EB7">
              <w:rPr>
                <w:b/>
                <w:color w:val="000000" w:themeColor="text1"/>
              </w:rPr>
              <w:t>Муниципальное казенное общеобразовательное учреждение Панская основная общеобразовательная школ</w:t>
            </w:r>
            <w:proofErr w:type="gramStart"/>
            <w:r w:rsidRPr="00706EB7">
              <w:rPr>
                <w:b/>
                <w:color w:val="000000" w:themeColor="text1"/>
              </w:rPr>
              <w:t>а-</w:t>
            </w:r>
            <w:proofErr w:type="gramEnd"/>
            <w:r w:rsidRPr="00706EB7">
              <w:rPr>
                <w:b/>
                <w:color w:val="000000" w:themeColor="text1"/>
              </w:rPr>
              <w:t xml:space="preserve"> интернат</w:t>
            </w:r>
          </w:p>
          <w:p w:rsidR="00553C20" w:rsidRPr="00706EB7" w:rsidRDefault="00553C20" w:rsidP="00A26F1D">
            <w:pPr>
              <w:rPr>
                <w:rFonts w:eastAsia="Times New Roman"/>
                <w:color w:val="000000" w:themeColor="text1"/>
              </w:rPr>
            </w:pPr>
            <w:r w:rsidRPr="0020670E">
              <w:rPr>
                <w:i/>
                <w:color w:val="000000" w:themeColor="text1"/>
              </w:rPr>
              <w:t>Адрес:</w:t>
            </w:r>
            <w:r w:rsidRPr="0020670E">
              <w:rPr>
                <w:rFonts w:eastAsia="Times New Roman"/>
                <w:color w:val="000000" w:themeColor="text1"/>
              </w:rPr>
              <w:t xml:space="preserve"> </w:t>
            </w:r>
            <w:r w:rsidR="00706EB7" w:rsidRPr="00706EB7">
              <w:rPr>
                <w:color w:val="000000" w:themeColor="text1"/>
                <w:sz w:val="22"/>
                <w:szCs w:val="22"/>
              </w:rPr>
              <w:t xml:space="preserve">249064 Малоярославецкий район, д. </w:t>
            </w:r>
            <w:proofErr w:type="gramStart"/>
            <w:r w:rsidR="00706EB7" w:rsidRPr="00706EB7">
              <w:rPr>
                <w:color w:val="000000" w:themeColor="text1"/>
                <w:sz w:val="22"/>
                <w:szCs w:val="22"/>
              </w:rPr>
              <w:t>Панское</w:t>
            </w:r>
            <w:proofErr w:type="gramEnd"/>
            <w:r w:rsidR="00706EB7" w:rsidRPr="00706EB7">
              <w:rPr>
                <w:color w:val="000000" w:themeColor="text1"/>
                <w:sz w:val="22"/>
                <w:szCs w:val="22"/>
              </w:rPr>
              <w:t>, ул. Мирная, д.2</w:t>
            </w:r>
          </w:p>
          <w:p w:rsidR="00553C20" w:rsidRDefault="006A5B42" w:rsidP="00A26F1D">
            <w:pPr>
              <w:rPr>
                <w:color w:val="000000" w:themeColor="text1"/>
              </w:rPr>
            </w:pPr>
            <w:r>
              <w:rPr>
                <w:rFonts w:eastAsia="Times New Roman"/>
                <w:i/>
                <w:color w:val="000000" w:themeColor="text1"/>
              </w:rPr>
              <w:t>Вместимость проектная</w:t>
            </w:r>
            <w:r w:rsidR="00553C20" w:rsidRPr="0020670E">
              <w:rPr>
                <w:rFonts w:eastAsia="Times New Roman"/>
                <w:i/>
                <w:color w:val="000000" w:themeColor="text1"/>
              </w:rPr>
              <w:t>:</w:t>
            </w:r>
            <w:r>
              <w:rPr>
                <w:rFonts w:eastAsia="Times New Roman"/>
                <w:color w:val="000000" w:themeColor="text1"/>
              </w:rPr>
              <w:t xml:space="preserve"> 192</w:t>
            </w:r>
            <w:r w:rsidR="00553C20" w:rsidRPr="0020670E">
              <w:rPr>
                <w:rFonts w:eastAsia="Times New Roman"/>
                <w:color w:val="000000" w:themeColor="text1"/>
              </w:rPr>
              <w:t xml:space="preserve"> чел.</w:t>
            </w:r>
            <w:r w:rsidR="00553C20" w:rsidRPr="0020670E">
              <w:rPr>
                <w:color w:val="000000" w:themeColor="text1"/>
              </w:rPr>
              <w:t>;</w:t>
            </w:r>
          </w:p>
          <w:p w:rsidR="006A5B42" w:rsidRPr="0020670E" w:rsidRDefault="006A5B42" w:rsidP="006A5B42">
            <w:pPr>
              <w:rPr>
                <w:rFonts w:eastAsia="Times New Roman"/>
                <w:color w:val="000000" w:themeColor="text1"/>
              </w:rPr>
            </w:pPr>
            <w:r>
              <w:rPr>
                <w:rFonts w:eastAsia="Times New Roman"/>
                <w:i/>
                <w:color w:val="000000" w:themeColor="text1"/>
              </w:rPr>
              <w:t>Вместимость фактическая</w:t>
            </w:r>
            <w:r w:rsidRPr="0020670E">
              <w:rPr>
                <w:rFonts w:eastAsia="Times New Roman"/>
                <w:i/>
                <w:color w:val="000000" w:themeColor="text1"/>
              </w:rPr>
              <w:t>:</w:t>
            </w:r>
            <w:r>
              <w:rPr>
                <w:rFonts w:eastAsia="Times New Roman"/>
                <w:color w:val="000000" w:themeColor="text1"/>
              </w:rPr>
              <w:t xml:space="preserve"> 62</w:t>
            </w:r>
            <w:r w:rsidRPr="0020670E">
              <w:rPr>
                <w:rFonts w:eastAsia="Times New Roman"/>
                <w:color w:val="000000" w:themeColor="text1"/>
              </w:rPr>
              <w:t xml:space="preserve"> чел.</w:t>
            </w:r>
            <w:r w:rsidRPr="0020670E">
              <w:rPr>
                <w:color w:val="000000" w:themeColor="text1"/>
              </w:rPr>
              <w:t>;</w:t>
            </w:r>
          </w:p>
          <w:p w:rsidR="00553C20" w:rsidRPr="0020670E" w:rsidRDefault="006A5B42" w:rsidP="00A26F1D">
            <w:pPr>
              <w:rPr>
                <w:color w:val="000000" w:themeColor="text1"/>
              </w:rPr>
            </w:pPr>
            <w:r>
              <w:rPr>
                <w:rFonts w:eastAsia="Times New Roman"/>
                <w:i/>
                <w:color w:val="000000" w:themeColor="text1"/>
              </w:rPr>
              <w:t>Год постройки</w:t>
            </w:r>
            <w:r w:rsidR="00553C20" w:rsidRPr="0020670E">
              <w:rPr>
                <w:rFonts w:eastAsia="Times New Roman"/>
                <w:i/>
                <w:color w:val="000000" w:themeColor="text1"/>
              </w:rPr>
              <w:t>:</w:t>
            </w:r>
            <w:r w:rsidR="00553C20" w:rsidRPr="0020670E">
              <w:rPr>
                <w:rFonts w:eastAsia="Times New Roman"/>
                <w:color w:val="000000" w:themeColor="text1"/>
              </w:rPr>
              <w:t xml:space="preserve"> </w:t>
            </w:r>
            <w:r>
              <w:rPr>
                <w:rFonts w:eastAsia="Times New Roman"/>
                <w:color w:val="000000" w:themeColor="text1"/>
              </w:rPr>
              <w:t>1970 г</w:t>
            </w:r>
            <w:r w:rsidR="00553C20" w:rsidRPr="0020670E">
              <w:rPr>
                <w:rFonts w:eastAsia="Times New Roman"/>
                <w:color w:val="000000" w:themeColor="text1"/>
              </w:rPr>
              <w:t>;</w:t>
            </w:r>
          </w:p>
          <w:p w:rsidR="00553C20" w:rsidRPr="0020670E" w:rsidRDefault="00553C20" w:rsidP="00A26F1D">
            <w:pPr>
              <w:rPr>
                <w:b/>
                <w:color w:val="000000" w:themeColor="text1"/>
              </w:rPr>
            </w:pPr>
            <w:r w:rsidRPr="0020670E">
              <w:rPr>
                <w:rFonts w:eastAsia="Times New Roman"/>
                <w:i/>
                <w:color w:val="000000" w:themeColor="text1"/>
              </w:rPr>
              <w:t>Характеристика строения учреждения:</w:t>
            </w:r>
            <w:r w:rsidRPr="0020670E">
              <w:rPr>
                <w:rFonts w:eastAsia="Times New Roman"/>
                <w:b/>
                <w:color w:val="000000" w:themeColor="text1"/>
              </w:rPr>
              <w:t xml:space="preserve"> </w:t>
            </w:r>
            <w:r w:rsidRPr="0020670E">
              <w:rPr>
                <w:rFonts w:eastAsia="Times New Roman"/>
                <w:color w:val="000000" w:themeColor="text1"/>
              </w:rPr>
              <w:t>специальное-типовое.</w:t>
            </w:r>
          </w:p>
        </w:tc>
      </w:tr>
      <w:tr w:rsidR="00450620" w:rsidRPr="0020670E" w:rsidTr="00590F26">
        <w:trPr>
          <w:trHeight w:val="864"/>
        </w:trPr>
        <w:tc>
          <w:tcPr>
            <w:tcW w:w="2127" w:type="dxa"/>
            <w:vAlign w:val="center"/>
          </w:tcPr>
          <w:p w:rsidR="00450620" w:rsidRPr="0020670E" w:rsidRDefault="00450620" w:rsidP="00450620">
            <w:pPr>
              <w:spacing w:line="276" w:lineRule="auto"/>
              <w:rPr>
                <w:b/>
                <w:color w:val="000000" w:themeColor="text1"/>
              </w:rPr>
            </w:pPr>
            <w:r w:rsidRPr="0020670E">
              <w:rPr>
                <w:b/>
                <w:color w:val="000000" w:themeColor="text1"/>
              </w:rPr>
              <w:t>Здравоохранение</w:t>
            </w:r>
          </w:p>
        </w:tc>
        <w:tc>
          <w:tcPr>
            <w:tcW w:w="8221" w:type="dxa"/>
            <w:vAlign w:val="center"/>
          </w:tcPr>
          <w:p w:rsidR="000F31BF" w:rsidRPr="00254837" w:rsidRDefault="000F31BF" w:rsidP="00450620">
            <w:pPr>
              <w:rPr>
                <w:b/>
                <w:color w:val="000000" w:themeColor="text1"/>
              </w:rPr>
            </w:pPr>
            <w:proofErr w:type="spellStart"/>
            <w:r w:rsidRPr="00254837">
              <w:rPr>
                <w:b/>
                <w:color w:val="000000" w:themeColor="text1"/>
              </w:rPr>
              <w:t>Шумятинский</w:t>
            </w:r>
            <w:proofErr w:type="spellEnd"/>
            <w:r w:rsidRPr="00254837">
              <w:rPr>
                <w:b/>
                <w:color w:val="000000" w:themeColor="text1"/>
              </w:rPr>
              <w:t xml:space="preserve"> ФАП</w:t>
            </w:r>
          </w:p>
          <w:p w:rsidR="00450620" w:rsidRPr="0020670E" w:rsidRDefault="00450620" w:rsidP="00450620">
            <w:pPr>
              <w:rPr>
                <w:rFonts w:eastAsia="Times New Roman"/>
                <w:color w:val="000000" w:themeColor="text1"/>
              </w:rPr>
            </w:pPr>
            <w:r w:rsidRPr="0020670E">
              <w:rPr>
                <w:i/>
                <w:color w:val="000000" w:themeColor="text1"/>
              </w:rPr>
              <w:t>Адрес:</w:t>
            </w:r>
            <w:r w:rsidRPr="0020670E">
              <w:rPr>
                <w:rFonts w:eastAsia="Times New Roman"/>
                <w:color w:val="000000" w:themeColor="text1"/>
              </w:rPr>
              <w:t xml:space="preserve"> </w:t>
            </w:r>
            <w:proofErr w:type="spellStart"/>
            <w:r w:rsidR="000F31BF">
              <w:rPr>
                <w:rFonts w:eastAsia="Times New Roman"/>
                <w:color w:val="000000" w:themeColor="text1"/>
              </w:rPr>
              <w:t>дер</w:t>
            </w:r>
            <w:proofErr w:type="gramStart"/>
            <w:r w:rsidR="000F31BF">
              <w:rPr>
                <w:rFonts w:eastAsia="Times New Roman"/>
                <w:color w:val="000000" w:themeColor="text1"/>
              </w:rPr>
              <w:t>.Ш</w:t>
            </w:r>
            <w:proofErr w:type="gramEnd"/>
            <w:r w:rsidR="000F31BF">
              <w:rPr>
                <w:rFonts w:eastAsia="Times New Roman"/>
                <w:color w:val="000000" w:themeColor="text1"/>
              </w:rPr>
              <w:t>умятино</w:t>
            </w:r>
            <w:proofErr w:type="spellEnd"/>
            <w:r w:rsidRPr="0020670E">
              <w:rPr>
                <w:rFonts w:eastAsia="Times New Roman"/>
                <w:color w:val="000000" w:themeColor="text1"/>
              </w:rPr>
              <w:t xml:space="preserve">, </w:t>
            </w:r>
            <w:r w:rsidR="000F31BF">
              <w:rPr>
                <w:rFonts w:eastAsia="Times New Roman"/>
                <w:color w:val="000000" w:themeColor="text1"/>
              </w:rPr>
              <w:t>ул. Варшавская, д. 45</w:t>
            </w:r>
            <w:r w:rsidRPr="0020670E">
              <w:rPr>
                <w:rFonts w:eastAsia="Times New Roman"/>
                <w:color w:val="000000" w:themeColor="text1"/>
              </w:rPr>
              <w:t>;</w:t>
            </w:r>
          </w:p>
          <w:p w:rsidR="00450620" w:rsidRPr="0020670E" w:rsidRDefault="00450620" w:rsidP="00553C20">
            <w:pPr>
              <w:jc w:val="both"/>
              <w:rPr>
                <w:color w:val="000000" w:themeColor="text1"/>
              </w:rPr>
            </w:pPr>
          </w:p>
        </w:tc>
      </w:tr>
      <w:tr w:rsidR="00450620" w:rsidRPr="0020670E" w:rsidTr="00590F26">
        <w:trPr>
          <w:trHeight w:val="864"/>
        </w:trPr>
        <w:tc>
          <w:tcPr>
            <w:tcW w:w="2127" w:type="dxa"/>
            <w:vMerge w:val="restart"/>
            <w:vAlign w:val="center"/>
          </w:tcPr>
          <w:p w:rsidR="00450620" w:rsidRPr="0020670E" w:rsidRDefault="00450620" w:rsidP="00450620">
            <w:pPr>
              <w:spacing w:line="276" w:lineRule="auto"/>
              <w:jc w:val="center"/>
              <w:rPr>
                <w:b/>
                <w:color w:val="000000" w:themeColor="text1"/>
              </w:rPr>
            </w:pPr>
            <w:r w:rsidRPr="0020670E">
              <w:rPr>
                <w:b/>
                <w:color w:val="000000" w:themeColor="text1"/>
              </w:rPr>
              <w:t>Культура</w:t>
            </w:r>
          </w:p>
        </w:tc>
        <w:tc>
          <w:tcPr>
            <w:tcW w:w="8221" w:type="dxa"/>
            <w:vAlign w:val="center"/>
          </w:tcPr>
          <w:p w:rsidR="00254837" w:rsidRPr="00254837" w:rsidRDefault="00254837" w:rsidP="00450620">
            <w:pPr>
              <w:rPr>
                <w:i/>
                <w:color w:val="000000" w:themeColor="text1"/>
              </w:rPr>
            </w:pPr>
            <w:proofErr w:type="spellStart"/>
            <w:r w:rsidRPr="00254837">
              <w:rPr>
                <w:b/>
                <w:color w:val="000000" w:themeColor="text1"/>
              </w:rPr>
              <w:t>Шумятинская</w:t>
            </w:r>
            <w:proofErr w:type="spellEnd"/>
            <w:r w:rsidRPr="00254837">
              <w:rPr>
                <w:b/>
                <w:color w:val="000000" w:themeColor="text1"/>
              </w:rPr>
              <w:t xml:space="preserve"> сельская библиотека</w:t>
            </w:r>
            <w:r w:rsidRPr="00254837">
              <w:rPr>
                <w:b/>
                <w:i/>
                <w:color w:val="000000" w:themeColor="text1"/>
              </w:rPr>
              <w:t xml:space="preserve"> </w:t>
            </w:r>
          </w:p>
          <w:p w:rsidR="00254837" w:rsidRPr="0020670E" w:rsidRDefault="00450620" w:rsidP="00254837">
            <w:pPr>
              <w:rPr>
                <w:rFonts w:eastAsia="Times New Roman"/>
                <w:color w:val="000000" w:themeColor="text1"/>
              </w:rPr>
            </w:pPr>
            <w:r w:rsidRPr="0020670E">
              <w:rPr>
                <w:i/>
                <w:color w:val="000000" w:themeColor="text1"/>
              </w:rPr>
              <w:t>Адрес:</w:t>
            </w:r>
            <w:r w:rsidRPr="0020670E">
              <w:rPr>
                <w:rFonts w:eastAsia="Times New Roman"/>
                <w:color w:val="000000" w:themeColor="text1"/>
              </w:rPr>
              <w:t xml:space="preserve"> </w:t>
            </w:r>
            <w:proofErr w:type="spellStart"/>
            <w:r w:rsidR="00254837">
              <w:rPr>
                <w:rFonts w:eastAsia="Times New Roman"/>
                <w:color w:val="000000" w:themeColor="text1"/>
              </w:rPr>
              <w:t>дер</w:t>
            </w:r>
            <w:proofErr w:type="gramStart"/>
            <w:r w:rsidR="00254837">
              <w:rPr>
                <w:rFonts w:eastAsia="Times New Roman"/>
                <w:color w:val="000000" w:themeColor="text1"/>
              </w:rPr>
              <w:t>.Ш</w:t>
            </w:r>
            <w:proofErr w:type="gramEnd"/>
            <w:r w:rsidR="00254837">
              <w:rPr>
                <w:rFonts w:eastAsia="Times New Roman"/>
                <w:color w:val="000000" w:themeColor="text1"/>
              </w:rPr>
              <w:t>умятино</w:t>
            </w:r>
            <w:proofErr w:type="spellEnd"/>
            <w:r w:rsidR="00254837" w:rsidRPr="0020670E">
              <w:rPr>
                <w:rFonts w:eastAsia="Times New Roman"/>
                <w:color w:val="000000" w:themeColor="text1"/>
              </w:rPr>
              <w:t xml:space="preserve">, </w:t>
            </w:r>
            <w:r w:rsidR="00254837">
              <w:rPr>
                <w:rFonts w:eastAsia="Times New Roman"/>
                <w:color w:val="000000" w:themeColor="text1"/>
              </w:rPr>
              <w:t>ул. Варшавская, д. 46</w:t>
            </w:r>
            <w:r w:rsidR="00254837" w:rsidRPr="0020670E">
              <w:rPr>
                <w:rFonts w:eastAsia="Times New Roman"/>
                <w:color w:val="000000" w:themeColor="text1"/>
              </w:rPr>
              <w:t>;</w:t>
            </w:r>
          </w:p>
          <w:p w:rsidR="00450620" w:rsidRPr="0020670E" w:rsidRDefault="00450620" w:rsidP="00553C20">
            <w:pPr>
              <w:rPr>
                <w:color w:val="000000" w:themeColor="text1"/>
              </w:rPr>
            </w:pPr>
          </w:p>
        </w:tc>
      </w:tr>
      <w:tr w:rsidR="00450620" w:rsidRPr="0020670E" w:rsidTr="00590F26">
        <w:trPr>
          <w:trHeight w:val="864"/>
        </w:trPr>
        <w:tc>
          <w:tcPr>
            <w:tcW w:w="2127" w:type="dxa"/>
            <w:vMerge/>
            <w:vAlign w:val="center"/>
          </w:tcPr>
          <w:p w:rsidR="00450620" w:rsidRPr="0020670E" w:rsidRDefault="00450620" w:rsidP="00450620">
            <w:pPr>
              <w:spacing w:line="276" w:lineRule="auto"/>
              <w:jc w:val="center"/>
              <w:rPr>
                <w:b/>
                <w:color w:val="000000" w:themeColor="text1"/>
              </w:rPr>
            </w:pPr>
          </w:p>
        </w:tc>
        <w:tc>
          <w:tcPr>
            <w:tcW w:w="8221" w:type="dxa"/>
            <w:vAlign w:val="center"/>
          </w:tcPr>
          <w:p w:rsidR="00553C20" w:rsidRPr="0020670E" w:rsidRDefault="00254837" w:rsidP="00B12F49">
            <w:pPr>
              <w:rPr>
                <w:b/>
                <w:color w:val="000000" w:themeColor="text1"/>
              </w:rPr>
            </w:pPr>
            <w:proofErr w:type="spellStart"/>
            <w:r>
              <w:rPr>
                <w:b/>
                <w:color w:val="000000" w:themeColor="text1"/>
              </w:rPr>
              <w:t>Трубицинский</w:t>
            </w:r>
            <w:proofErr w:type="spellEnd"/>
            <w:r>
              <w:rPr>
                <w:b/>
                <w:color w:val="000000" w:themeColor="text1"/>
              </w:rPr>
              <w:t xml:space="preserve"> сельский Дом культуры</w:t>
            </w:r>
          </w:p>
          <w:p w:rsidR="00553C20" w:rsidRDefault="00450620" w:rsidP="00254837">
            <w:pPr>
              <w:jc w:val="both"/>
              <w:rPr>
                <w:rFonts w:eastAsia="Times New Roman"/>
                <w:color w:val="000000" w:themeColor="text1"/>
              </w:rPr>
            </w:pPr>
            <w:r w:rsidRPr="0020670E">
              <w:rPr>
                <w:i/>
                <w:color w:val="000000" w:themeColor="text1"/>
              </w:rPr>
              <w:t>Адрес:</w:t>
            </w:r>
            <w:r w:rsidRPr="0020670E">
              <w:rPr>
                <w:color w:val="000000" w:themeColor="text1"/>
              </w:rPr>
              <w:t xml:space="preserve"> </w:t>
            </w:r>
            <w:proofErr w:type="spellStart"/>
            <w:r w:rsidR="00254837">
              <w:rPr>
                <w:rFonts w:eastAsia="Times New Roman"/>
                <w:color w:val="000000" w:themeColor="text1"/>
              </w:rPr>
              <w:t>дер</w:t>
            </w:r>
            <w:proofErr w:type="gramStart"/>
            <w:r w:rsidR="00254837">
              <w:rPr>
                <w:rFonts w:eastAsia="Times New Roman"/>
                <w:color w:val="000000" w:themeColor="text1"/>
              </w:rPr>
              <w:t>.Ш</w:t>
            </w:r>
            <w:proofErr w:type="gramEnd"/>
            <w:r w:rsidR="00254837">
              <w:rPr>
                <w:rFonts w:eastAsia="Times New Roman"/>
                <w:color w:val="000000" w:themeColor="text1"/>
              </w:rPr>
              <w:t>умятино</w:t>
            </w:r>
            <w:proofErr w:type="spellEnd"/>
            <w:r w:rsidR="00254837">
              <w:rPr>
                <w:rFonts w:eastAsia="Times New Roman"/>
                <w:color w:val="000000" w:themeColor="text1"/>
              </w:rPr>
              <w:t>, ул. Варшавская</w:t>
            </w:r>
            <w:r w:rsidR="00254837" w:rsidRPr="0020670E">
              <w:rPr>
                <w:rFonts w:eastAsia="Times New Roman"/>
                <w:color w:val="000000" w:themeColor="text1"/>
              </w:rPr>
              <w:t>, д.</w:t>
            </w:r>
            <w:r w:rsidR="00254837">
              <w:rPr>
                <w:rFonts w:eastAsia="Times New Roman"/>
                <w:color w:val="000000" w:themeColor="text1"/>
              </w:rPr>
              <w:t>4</w:t>
            </w:r>
            <w:r w:rsidR="00254837" w:rsidRPr="0020670E">
              <w:rPr>
                <w:rFonts w:eastAsia="Times New Roman"/>
                <w:color w:val="000000" w:themeColor="text1"/>
              </w:rPr>
              <w:t>3.</w:t>
            </w:r>
          </w:p>
          <w:p w:rsidR="00254837" w:rsidRPr="0020670E" w:rsidRDefault="00254837" w:rsidP="00254837">
            <w:pPr>
              <w:jc w:val="both"/>
              <w:rPr>
                <w:rFonts w:eastAsia="Times New Roman"/>
                <w:color w:val="000000" w:themeColor="text1"/>
              </w:rPr>
            </w:pPr>
          </w:p>
        </w:tc>
      </w:tr>
      <w:tr w:rsidR="00B12F49" w:rsidRPr="0020670E" w:rsidTr="00E5360C">
        <w:trPr>
          <w:trHeight w:val="583"/>
        </w:trPr>
        <w:tc>
          <w:tcPr>
            <w:tcW w:w="2127" w:type="dxa"/>
            <w:tcBorders>
              <w:top w:val="single" w:sz="4" w:space="0" w:color="auto"/>
              <w:left w:val="single" w:sz="4" w:space="0" w:color="auto"/>
              <w:right w:val="single" w:sz="4" w:space="0" w:color="auto"/>
            </w:tcBorders>
            <w:vAlign w:val="center"/>
          </w:tcPr>
          <w:p w:rsidR="00B12F49" w:rsidRPr="0020670E" w:rsidRDefault="00B12F49" w:rsidP="00450620">
            <w:pPr>
              <w:spacing w:line="276" w:lineRule="auto"/>
              <w:jc w:val="center"/>
              <w:rPr>
                <w:b/>
                <w:color w:val="000000" w:themeColor="text1"/>
              </w:rPr>
            </w:pPr>
            <w:r w:rsidRPr="0020670E">
              <w:rPr>
                <w:b/>
                <w:color w:val="000000" w:themeColor="text1"/>
              </w:rPr>
              <w:t>Спорт</w:t>
            </w:r>
          </w:p>
        </w:tc>
        <w:tc>
          <w:tcPr>
            <w:tcW w:w="8221" w:type="dxa"/>
            <w:tcBorders>
              <w:top w:val="single" w:sz="4" w:space="0" w:color="auto"/>
              <w:left w:val="single" w:sz="4" w:space="0" w:color="auto"/>
              <w:bottom w:val="single" w:sz="4" w:space="0" w:color="auto"/>
              <w:right w:val="single" w:sz="4" w:space="0" w:color="auto"/>
            </w:tcBorders>
            <w:vAlign w:val="center"/>
          </w:tcPr>
          <w:p w:rsidR="00B12F49" w:rsidRPr="00254837" w:rsidRDefault="00254837" w:rsidP="00254837">
            <w:pPr>
              <w:pStyle w:val="af3"/>
              <w:spacing w:line="276" w:lineRule="auto"/>
              <w:ind w:firstLine="0"/>
              <w:rPr>
                <w:color w:val="000000" w:themeColor="text1"/>
              </w:rPr>
            </w:pPr>
            <w:r w:rsidRPr="00254837">
              <w:rPr>
                <w:color w:val="000000" w:themeColor="text1"/>
              </w:rPr>
              <w:t>Объектами физической культуры и спорта в сельском поселении являются спортивная площадка  и спортивный зал в здании школы</w:t>
            </w:r>
          </w:p>
        </w:tc>
      </w:tr>
      <w:tr w:rsidR="0096724F" w:rsidRPr="0020670E" w:rsidTr="008573D4">
        <w:trPr>
          <w:trHeight w:val="562"/>
        </w:trPr>
        <w:tc>
          <w:tcPr>
            <w:tcW w:w="2127" w:type="dxa"/>
            <w:vMerge w:val="restart"/>
            <w:tcBorders>
              <w:left w:val="single" w:sz="4" w:space="0" w:color="auto"/>
              <w:right w:val="single" w:sz="4" w:space="0" w:color="auto"/>
            </w:tcBorders>
            <w:vAlign w:val="center"/>
          </w:tcPr>
          <w:p w:rsidR="0096724F" w:rsidRPr="0020670E" w:rsidRDefault="0096724F" w:rsidP="00450620">
            <w:pPr>
              <w:spacing w:line="276" w:lineRule="auto"/>
              <w:jc w:val="center"/>
              <w:rPr>
                <w:b/>
                <w:color w:val="000000" w:themeColor="text1"/>
              </w:rPr>
            </w:pPr>
            <w:r w:rsidRPr="0020670E">
              <w:rPr>
                <w:b/>
                <w:color w:val="000000" w:themeColor="text1"/>
              </w:rPr>
              <w:t>Прочие объекты обслуживания</w:t>
            </w:r>
          </w:p>
        </w:tc>
        <w:tc>
          <w:tcPr>
            <w:tcW w:w="8221" w:type="dxa"/>
            <w:tcBorders>
              <w:top w:val="single" w:sz="4" w:space="0" w:color="auto"/>
              <w:left w:val="single" w:sz="4" w:space="0" w:color="auto"/>
              <w:bottom w:val="single" w:sz="4" w:space="0" w:color="auto"/>
              <w:right w:val="single" w:sz="4" w:space="0" w:color="auto"/>
            </w:tcBorders>
            <w:vAlign w:val="center"/>
          </w:tcPr>
          <w:p w:rsidR="0096724F" w:rsidRPr="0020670E" w:rsidRDefault="0096724F" w:rsidP="00450620">
            <w:pPr>
              <w:rPr>
                <w:b/>
                <w:color w:val="000000" w:themeColor="text1"/>
              </w:rPr>
            </w:pPr>
            <w:r w:rsidRPr="0020670E">
              <w:rPr>
                <w:b/>
                <w:color w:val="000000" w:themeColor="text1"/>
              </w:rPr>
              <w:t>Администрация сельского поселения «</w:t>
            </w:r>
            <w:r w:rsidR="00254837">
              <w:rPr>
                <w:b/>
                <w:color w:val="000000" w:themeColor="text1"/>
              </w:rPr>
              <w:t xml:space="preserve">Деревня </w:t>
            </w:r>
            <w:proofErr w:type="spellStart"/>
            <w:r w:rsidR="00254837">
              <w:rPr>
                <w:b/>
                <w:color w:val="000000" w:themeColor="text1"/>
              </w:rPr>
              <w:t>Шумятино</w:t>
            </w:r>
            <w:proofErr w:type="spellEnd"/>
            <w:r w:rsidRPr="0020670E">
              <w:rPr>
                <w:b/>
                <w:color w:val="000000" w:themeColor="text1"/>
              </w:rPr>
              <w:t>»</w:t>
            </w:r>
          </w:p>
          <w:p w:rsidR="0096724F" w:rsidRPr="0020670E" w:rsidRDefault="0096724F" w:rsidP="0096724F">
            <w:pPr>
              <w:rPr>
                <w:rFonts w:eastAsia="Times New Roman"/>
                <w:color w:val="000000" w:themeColor="text1"/>
              </w:rPr>
            </w:pPr>
            <w:r w:rsidRPr="0020670E">
              <w:rPr>
                <w:i/>
                <w:color w:val="000000" w:themeColor="text1"/>
              </w:rPr>
              <w:t>Адрес:</w:t>
            </w:r>
            <w:r w:rsidRPr="0020670E">
              <w:rPr>
                <w:b/>
                <w:color w:val="000000" w:themeColor="text1"/>
              </w:rPr>
              <w:t xml:space="preserve"> </w:t>
            </w:r>
            <w:proofErr w:type="spellStart"/>
            <w:r w:rsidR="00254837">
              <w:rPr>
                <w:rFonts w:eastAsia="Times New Roman"/>
                <w:color w:val="000000" w:themeColor="text1"/>
              </w:rPr>
              <w:t>дер</w:t>
            </w:r>
            <w:proofErr w:type="gramStart"/>
            <w:r w:rsidR="00254837">
              <w:rPr>
                <w:rFonts w:eastAsia="Times New Roman"/>
                <w:color w:val="000000" w:themeColor="text1"/>
              </w:rPr>
              <w:t>.Ш</w:t>
            </w:r>
            <w:proofErr w:type="gramEnd"/>
            <w:r w:rsidR="00254837">
              <w:rPr>
                <w:rFonts w:eastAsia="Times New Roman"/>
                <w:color w:val="000000" w:themeColor="text1"/>
              </w:rPr>
              <w:t>умятино</w:t>
            </w:r>
            <w:proofErr w:type="spellEnd"/>
            <w:r w:rsidR="00254837">
              <w:rPr>
                <w:rFonts w:eastAsia="Times New Roman"/>
                <w:color w:val="000000" w:themeColor="text1"/>
              </w:rPr>
              <w:t>, ул. Варшавская</w:t>
            </w:r>
            <w:r w:rsidRPr="0020670E">
              <w:rPr>
                <w:rFonts w:eastAsia="Times New Roman"/>
                <w:color w:val="000000" w:themeColor="text1"/>
              </w:rPr>
              <w:t>, д.</w:t>
            </w:r>
            <w:r w:rsidR="00254837">
              <w:rPr>
                <w:rFonts w:eastAsia="Times New Roman"/>
                <w:color w:val="000000" w:themeColor="text1"/>
              </w:rPr>
              <w:t>4</w:t>
            </w:r>
            <w:r w:rsidRPr="0020670E">
              <w:rPr>
                <w:rFonts w:eastAsia="Times New Roman"/>
                <w:color w:val="000000" w:themeColor="text1"/>
              </w:rPr>
              <w:t>3.</w:t>
            </w:r>
          </w:p>
        </w:tc>
      </w:tr>
      <w:tr w:rsidR="0096724F" w:rsidRPr="0020670E" w:rsidTr="008573D4">
        <w:trPr>
          <w:trHeight w:val="562"/>
        </w:trPr>
        <w:tc>
          <w:tcPr>
            <w:tcW w:w="2127" w:type="dxa"/>
            <w:vMerge/>
            <w:tcBorders>
              <w:left w:val="single" w:sz="4" w:space="0" w:color="auto"/>
              <w:right w:val="single" w:sz="4" w:space="0" w:color="auto"/>
            </w:tcBorders>
            <w:vAlign w:val="center"/>
          </w:tcPr>
          <w:p w:rsidR="0096724F" w:rsidRPr="0020670E" w:rsidRDefault="0096724F" w:rsidP="00450620">
            <w:pPr>
              <w:spacing w:line="276" w:lineRule="auto"/>
              <w:jc w:val="center"/>
              <w:rPr>
                <w:b/>
                <w:color w:val="000000" w:themeColor="text1"/>
              </w:rPr>
            </w:pPr>
          </w:p>
        </w:tc>
        <w:tc>
          <w:tcPr>
            <w:tcW w:w="8221" w:type="dxa"/>
            <w:tcBorders>
              <w:top w:val="single" w:sz="4" w:space="0" w:color="auto"/>
              <w:left w:val="single" w:sz="4" w:space="0" w:color="auto"/>
              <w:bottom w:val="single" w:sz="4" w:space="0" w:color="auto"/>
              <w:right w:val="single" w:sz="4" w:space="0" w:color="auto"/>
            </w:tcBorders>
            <w:vAlign w:val="center"/>
          </w:tcPr>
          <w:p w:rsidR="0096724F" w:rsidRDefault="00254837" w:rsidP="0096724F">
            <w:pPr>
              <w:rPr>
                <w:b/>
                <w:color w:val="000000" w:themeColor="text1"/>
              </w:rPr>
            </w:pPr>
            <w:r w:rsidRPr="00254837">
              <w:rPr>
                <w:b/>
                <w:color w:val="000000" w:themeColor="text1"/>
              </w:rPr>
              <w:t>Отделение связи ФГУП «Почта России»</w:t>
            </w:r>
          </w:p>
          <w:p w:rsidR="00254837" w:rsidRPr="00254837" w:rsidRDefault="00254837" w:rsidP="0096724F">
            <w:pPr>
              <w:rPr>
                <w:b/>
                <w:color w:val="000000" w:themeColor="text1"/>
              </w:rPr>
            </w:pPr>
            <w:r w:rsidRPr="0020670E">
              <w:rPr>
                <w:i/>
                <w:color w:val="000000" w:themeColor="text1"/>
              </w:rPr>
              <w:t>Адрес:</w:t>
            </w:r>
            <w:r w:rsidRPr="0020670E">
              <w:rPr>
                <w:b/>
                <w:color w:val="000000" w:themeColor="text1"/>
              </w:rPr>
              <w:t xml:space="preserve"> </w:t>
            </w:r>
            <w:proofErr w:type="spellStart"/>
            <w:r>
              <w:rPr>
                <w:rFonts w:eastAsia="Times New Roman"/>
                <w:color w:val="000000" w:themeColor="text1"/>
              </w:rPr>
              <w:t>дер</w:t>
            </w:r>
            <w:proofErr w:type="gramStart"/>
            <w:r>
              <w:rPr>
                <w:rFonts w:eastAsia="Times New Roman"/>
                <w:color w:val="000000" w:themeColor="text1"/>
              </w:rPr>
              <w:t>.Ш</w:t>
            </w:r>
            <w:proofErr w:type="gramEnd"/>
            <w:r>
              <w:rPr>
                <w:rFonts w:eastAsia="Times New Roman"/>
                <w:color w:val="000000" w:themeColor="text1"/>
              </w:rPr>
              <w:t>умятино</w:t>
            </w:r>
            <w:proofErr w:type="spellEnd"/>
            <w:r>
              <w:rPr>
                <w:rFonts w:eastAsia="Times New Roman"/>
                <w:color w:val="000000" w:themeColor="text1"/>
              </w:rPr>
              <w:t>, ул. Варшавская</w:t>
            </w:r>
            <w:r w:rsidRPr="0020670E">
              <w:rPr>
                <w:rFonts w:eastAsia="Times New Roman"/>
                <w:color w:val="000000" w:themeColor="text1"/>
              </w:rPr>
              <w:t>, д.</w:t>
            </w:r>
            <w:r>
              <w:rPr>
                <w:rFonts w:eastAsia="Times New Roman"/>
                <w:color w:val="000000" w:themeColor="text1"/>
              </w:rPr>
              <w:t>4</w:t>
            </w:r>
            <w:r w:rsidRPr="0020670E">
              <w:rPr>
                <w:rFonts w:eastAsia="Times New Roman"/>
                <w:color w:val="000000" w:themeColor="text1"/>
              </w:rPr>
              <w:t>3.</w:t>
            </w:r>
          </w:p>
        </w:tc>
      </w:tr>
    </w:tbl>
    <w:p w:rsidR="002A264B" w:rsidRPr="0020670E" w:rsidRDefault="002A264B" w:rsidP="001F529C">
      <w:pPr>
        <w:pStyle w:val="af3"/>
        <w:spacing w:line="240" w:lineRule="auto"/>
        <w:jc w:val="center"/>
        <w:rPr>
          <w:b/>
          <w:i/>
          <w:color w:val="000000" w:themeColor="text1"/>
          <w:sz w:val="16"/>
          <w:szCs w:val="16"/>
        </w:rPr>
      </w:pPr>
      <w:bookmarkStart w:id="121" w:name="_Toc173203499"/>
      <w:bookmarkStart w:id="122" w:name="_Toc185048308"/>
    </w:p>
    <w:bookmarkEnd w:id="121"/>
    <w:bookmarkEnd w:id="122"/>
    <w:p w:rsidR="00E54AFD" w:rsidRPr="0020670E" w:rsidRDefault="00E54AFD" w:rsidP="00696A7A">
      <w:pPr>
        <w:ind w:firstLine="709"/>
        <w:jc w:val="both"/>
        <w:rPr>
          <w:color w:val="000000" w:themeColor="text1"/>
          <w:sz w:val="26"/>
          <w:szCs w:val="26"/>
        </w:rPr>
      </w:pPr>
    </w:p>
    <w:p w:rsidR="000F6DE0" w:rsidRPr="0020670E" w:rsidRDefault="000F6DE0" w:rsidP="00696A7A">
      <w:pPr>
        <w:ind w:firstLine="709"/>
        <w:jc w:val="both"/>
        <w:rPr>
          <w:color w:val="000000" w:themeColor="text1"/>
          <w:sz w:val="26"/>
          <w:szCs w:val="26"/>
        </w:rPr>
        <w:sectPr w:rsidR="000F6DE0" w:rsidRPr="0020670E" w:rsidSect="002F0D9A">
          <w:pgSz w:w="11906" w:h="16838"/>
          <w:pgMar w:top="851" w:right="707" w:bottom="851" w:left="1644" w:header="709" w:footer="367" w:gutter="0"/>
          <w:cols w:space="720"/>
          <w:docGrid w:linePitch="360"/>
        </w:sectPr>
      </w:pPr>
    </w:p>
    <w:p w:rsidR="00312AB2" w:rsidRPr="0020670E" w:rsidRDefault="000128E5" w:rsidP="00F9638E">
      <w:pPr>
        <w:pStyle w:val="3"/>
        <w:spacing w:before="120" w:after="120" w:line="240" w:lineRule="auto"/>
        <w:jc w:val="center"/>
        <w:rPr>
          <w:color w:val="000000" w:themeColor="text1"/>
          <w:sz w:val="26"/>
          <w:szCs w:val="26"/>
          <w:lang w:val="ru-RU"/>
        </w:rPr>
      </w:pPr>
      <w:bookmarkStart w:id="123" w:name="__RefHeading__412_1612356966"/>
      <w:bookmarkStart w:id="124" w:name="__RefHeading__148_1539069001"/>
      <w:bookmarkStart w:id="125" w:name="__RefHeading__344_276625223"/>
      <w:bookmarkStart w:id="126" w:name="__RefHeading__508_670117999"/>
      <w:bookmarkStart w:id="127" w:name="__RefHeading__115_1212657833"/>
      <w:bookmarkStart w:id="128" w:name="__RefHeading__180_1585558239"/>
      <w:bookmarkStart w:id="129" w:name="__RefHeading__874_1612356966"/>
      <w:bookmarkStart w:id="130" w:name="_Toc132018259"/>
      <w:bookmarkEnd w:id="123"/>
      <w:bookmarkEnd w:id="124"/>
      <w:bookmarkEnd w:id="125"/>
      <w:bookmarkEnd w:id="126"/>
      <w:bookmarkEnd w:id="127"/>
      <w:bookmarkEnd w:id="128"/>
      <w:bookmarkEnd w:id="129"/>
      <w:r w:rsidRPr="0020670E">
        <w:rPr>
          <w:color w:val="000000" w:themeColor="text1"/>
          <w:sz w:val="26"/>
          <w:szCs w:val="26"/>
        </w:rPr>
        <w:lastRenderedPageBreak/>
        <w:t>II</w:t>
      </w:r>
      <w:r w:rsidRPr="0020670E">
        <w:rPr>
          <w:color w:val="000000" w:themeColor="text1"/>
          <w:sz w:val="26"/>
          <w:szCs w:val="26"/>
          <w:lang w:val="ru-RU"/>
        </w:rPr>
        <w:t>.4</w:t>
      </w:r>
      <w:r w:rsidR="00312AB2" w:rsidRPr="0020670E">
        <w:rPr>
          <w:color w:val="000000" w:themeColor="text1"/>
          <w:sz w:val="26"/>
          <w:szCs w:val="26"/>
          <w:lang w:val="ru-RU"/>
        </w:rPr>
        <w:t xml:space="preserve">.5 </w:t>
      </w:r>
      <w:r w:rsidR="00531725" w:rsidRPr="0020670E">
        <w:rPr>
          <w:color w:val="000000" w:themeColor="text1"/>
          <w:sz w:val="26"/>
          <w:szCs w:val="26"/>
          <w:lang w:val="ru-RU"/>
        </w:rPr>
        <w:t>Т</w:t>
      </w:r>
      <w:r w:rsidR="00312AB2" w:rsidRPr="0020670E">
        <w:rPr>
          <w:color w:val="000000" w:themeColor="text1"/>
          <w:sz w:val="26"/>
          <w:szCs w:val="26"/>
          <w:lang w:val="ru-RU"/>
        </w:rPr>
        <w:t>ранспортн</w:t>
      </w:r>
      <w:r w:rsidR="00531725" w:rsidRPr="0020670E">
        <w:rPr>
          <w:color w:val="000000" w:themeColor="text1"/>
          <w:sz w:val="26"/>
          <w:szCs w:val="26"/>
          <w:lang w:val="ru-RU"/>
        </w:rPr>
        <w:t>ое</w:t>
      </w:r>
      <w:r w:rsidR="00312AB2" w:rsidRPr="0020670E">
        <w:rPr>
          <w:color w:val="000000" w:themeColor="text1"/>
          <w:sz w:val="26"/>
          <w:szCs w:val="26"/>
          <w:lang w:val="ru-RU"/>
        </w:rPr>
        <w:t xml:space="preserve"> обслуживани</w:t>
      </w:r>
      <w:r w:rsidR="00531725" w:rsidRPr="0020670E">
        <w:rPr>
          <w:color w:val="000000" w:themeColor="text1"/>
          <w:sz w:val="26"/>
          <w:szCs w:val="26"/>
          <w:lang w:val="ru-RU"/>
        </w:rPr>
        <w:t>е</w:t>
      </w:r>
      <w:r w:rsidR="00312AB2" w:rsidRPr="0020670E">
        <w:rPr>
          <w:color w:val="000000" w:themeColor="text1"/>
          <w:sz w:val="26"/>
          <w:szCs w:val="26"/>
          <w:lang w:val="ru-RU"/>
        </w:rPr>
        <w:t xml:space="preserve"> </w:t>
      </w:r>
      <w:r w:rsidR="00531725" w:rsidRPr="0020670E">
        <w:rPr>
          <w:color w:val="000000" w:themeColor="text1"/>
          <w:sz w:val="26"/>
          <w:szCs w:val="26"/>
          <w:lang w:val="ru-RU"/>
        </w:rPr>
        <w:t>поселения</w:t>
      </w:r>
      <w:bookmarkEnd w:id="130"/>
    </w:p>
    <w:p w:rsidR="005443B3" w:rsidRPr="0020670E" w:rsidRDefault="005443B3" w:rsidP="005443B3">
      <w:pPr>
        <w:spacing w:line="276" w:lineRule="auto"/>
        <w:ind w:firstLine="709"/>
        <w:jc w:val="both"/>
        <w:rPr>
          <w:color w:val="000000" w:themeColor="text1"/>
          <w:sz w:val="26"/>
          <w:szCs w:val="26"/>
        </w:rPr>
      </w:pPr>
      <w:r w:rsidRPr="0020670E">
        <w:rPr>
          <w:color w:val="000000" w:themeColor="text1"/>
          <w:sz w:val="26"/>
          <w:szCs w:val="26"/>
        </w:rPr>
        <w:t xml:space="preserve">Внешние транспортно-экономические связи сельского поселения осуществляются </w:t>
      </w:r>
      <w:r w:rsidR="00E476F9" w:rsidRPr="0020670E">
        <w:rPr>
          <w:color w:val="000000" w:themeColor="text1"/>
          <w:sz w:val="26"/>
          <w:szCs w:val="26"/>
        </w:rPr>
        <w:t xml:space="preserve">автомобильным </w:t>
      </w:r>
      <w:r w:rsidR="00104DBA" w:rsidRPr="0020670E">
        <w:rPr>
          <w:color w:val="000000" w:themeColor="text1"/>
          <w:sz w:val="26"/>
          <w:szCs w:val="26"/>
        </w:rPr>
        <w:t xml:space="preserve">и железнодорожным </w:t>
      </w:r>
      <w:r w:rsidRPr="0020670E">
        <w:rPr>
          <w:color w:val="000000" w:themeColor="text1"/>
          <w:sz w:val="26"/>
          <w:szCs w:val="26"/>
        </w:rPr>
        <w:t>транспортом.</w:t>
      </w:r>
    </w:p>
    <w:p w:rsidR="00247483" w:rsidRPr="00247483" w:rsidRDefault="00247483" w:rsidP="00247483">
      <w:pPr>
        <w:autoSpaceDE w:val="0"/>
        <w:autoSpaceDN w:val="0"/>
        <w:adjustRightInd w:val="0"/>
        <w:spacing w:line="276" w:lineRule="auto"/>
        <w:ind w:firstLine="851"/>
        <w:jc w:val="both"/>
        <w:rPr>
          <w:color w:val="000000" w:themeColor="text1"/>
          <w:sz w:val="26"/>
          <w:szCs w:val="26"/>
        </w:rPr>
      </w:pPr>
      <w:r w:rsidRPr="00247483">
        <w:rPr>
          <w:color w:val="000000" w:themeColor="text1"/>
          <w:sz w:val="26"/>
          <w:szCs w:val="26"/>
        </w:rPr>
        <w:t xml:space="preserve">По территории МО СП «Деревня </w:t>
      </w:r>
      <w:proofErr w:type="spellStart"/>
      <w:r w:rsidRPr="00247483">
        <w:rPr>
          <w:color w:val="000000" w:themeColor="text1"/>
          <w:sz w:val="26"/>
          <w:szCs w:val="26"/>
        </w:rPr>
        <w:t>Шумятино</w:t>
      </w:r>
      <w:proofErr w:type="spellEnd"/>
      <w:r w:rsidRPr="00247483">
        <w:rPr>
          <w:color w:val="000000" w:themeColor="text1"/>
          <w:sz w:val="26"/>
          <w:szCs w:val="26"/>
        </w:rPr>
        <w:t>»  проходит автомобильная дорога общего пользования федерального значения «А-130 Москва - Малоярославец - Рославль - граница с Республикой Белоруссия»:</w:t>
      </w:r>
    </w:p>
    <w:p w:rsidR="00247483" w:rsidRPr="00247483" w:rsidRDefault="00247483" w:rsidP="00247483">
      <w:pPr>
        <w:autoSpaceDE w:val="0"/>
        <w:autoSpaceDN w:val="0"/>
        <w:adjustRightInd w:val="0"/>
        <w:spacing w:line="276" w:lineRule="auto"/>
        <w:ind w:firstLine="851"/>
        <w:jc w:val="both"/>
        <w:rPr>
          <w:color w:val="000000" w:themeColor="text1"/>
          <w:sz w:val="26"/>
          <w:szCs w:val="26"/>
        </w:rPr>
      </w:pPr>
      <w:r w:rsidRPr="00247483">
        <w:rPr>
          <w:color w:val="000000" w:themeColor="text1"/>
          <w:sz w:val="26"/>
          <w:szCs w:val="26"/>
        </w:rPr>
        <w:t>- категория –II;</w:t>
      </w:r>
    </w:p>
    <w:p w:rsidR="00247483" w:rsidRPr="00247483" w:rsidRDefault="00247483" w:rsidP="00247483">
      <w:pPr>
        <w:autoSpaceDE w:val="0"/>
        <w:autoSpaceDN w:val="0"/>
        <w:adjustRightInd w:val="0"/>
        <w:spacing w:line="276" w:lineRule="auto"/>
        <w:ind w:firstLine="851"/>
        <w:jc w:val="both"/>
        <w:rPr>
          <w:color w:val="000000" w:themeColor="text1"/>
          <w:sz w:val="26"/>
          <w:szCs w:val="26"/>
        </w:rPr>
      </w:pPr>
      <w:r w:rsidRPr="00247483">
        <w:rPr>
          <w:color w:val="000000" w:themeColor="text1"/>
          <w:sz w:val="26"/>
          <w:szCs w:val="26"/>
        </w:rPr>
        <w:t xml:space="preserve">- ширина придорожной полосы - 75,100 м, установленные распоряжениями </w:t>
      </w:r>
      <w:proofErr w:type="spellStart"/>
      <w:r w:rsidRPr="00247483">
        <w:rPr>
          <w:color w:val="000000" w:themeColor="text1"/>
          <w:sz w:val="26"/>
          <w:szCs w:val="26"/>
        </w:rPr>
        <w:t>Росавтодора</w:t>
      </w:r>
      <w:proofErr w:type="spellEnd"/>
      <w:r w:rsidRPr="00247483">
        <w:rPr>
          <w:color w:val="000000" w:themeColor="text1"/>
          <w:sz w:val="26"/>
          <w:szCs w:val="26"/>
        </w:rPr>
        <w:t xml:space="preserve"> от 12 декабря 2014 г. № 2419-р, от 13 декабря 2017 г. №3860-р.</w:t>
      </w:r>
    </w:p>
    <w:p w:rsidR="00BA3ADF" w:rsidRPr="0020670E" w:rsidRDefault="00BA3ADF" w:rsidP="00DE35F2">
      <w:pPr>
        <w:spacing w:line="276" w:lineRule="auto"/>
        <w:ind w:firstLine="709"/>
        <w:jc w:val="both"/>
        <w:rPr>
          <w:i/>
          <w:color w:val="000000" w:themeColor="text1"/>
          <w:sz w:val="26"/>
          <w:szCs w:val="26"/>
          <w:u w:val="single"/>
        </w:rPr>
      </w:pPr>
    </w:p>
    <w:p w:rsidR="00081E47" w:rsidRPr="0020670E" w:rsidRDefault="006E48DE" w:rsidP="006E48DE">
      <w:pPr>
        <w:ind w:firstLine="709"/>
        <w:jc w:val="center"/>
        <w:rPr>
          <w:b/>
          <w:color w:val="000000" w:themeColor="text1"/>
          <w:sz w:val="26"/>
          <w:szCs w:val="26"/>
        </w:rPr>
      </w:pPr>
      <w:r w:rsidRPr="0020670E">
        <w:rPr>
          <w:b/>
          <w:color w:val="000000" w:themeColor="text1"/>
          <w:sz w:val="26"/>
          <w:szCs w:val="26"/>
        </w:rPr>
        <w:t xml:space="preserve">Перечень автомобильных дорог </w:t>
      </w:r>
      <w:r w:rsidR="00081E47" w:rsidRPr="0020670E">
        <w:rPr>
          <w:b/>
          <w:color w:val="000000" w:themeColor="text1"/>
          <w:sz w:val="26"/>
          <w:szCs w:val="26"/>
        </w:rPr>
        <w:t xml:space="preserve">общего пользования </w:t>
      </w:r>
    </w:p>
    <w:p w:rsidR="006E48DE" w:rsidRPr="0020670E" w:rsidRDefault="006E48DE" w:rsidP="006E48DE">
      <w:pPr>
        <w:ind w:firstLine="709"/>
        <w:jc w:val="center"/>
        <w:rPr>
          <w:b/>
          <w:color w:val="000000" w:themeColor="text1"/>
          <w:sz w:val="26"/>
          <w:szCs w:val="26"/>
        </w:rPr>
      </w:pPr>
      <w:r w:rsidRPr="0020670E">
        <w:rPr>
          <w:b/>
          <w:color w:val="000000" w:themeColor="text1"/>
          <w:sz w:val="26"/>
          <w:szCs w:val="26"/>
        </w:rPr>
        <w:t>регионального или межмуниципального значения</w:t>
      </w:r>
    </w:p>
    <w:p w:rsidR="0000754A" w:rsidRPr="0020670E" w:rsidRDefault="0000754A" w:rsidP="0000754A">
      <w:pPr>
        <w:spacing w:line="276" w:lineRule="auto"/>
        <w:jc w:val="right"/>
        <w:rPr>
          <w:i/>
          <w:color w:val="000000" w:themeColor="text1"/>
        </w:rPr>
      </w:pPr>
      <w:r w:rsidRPr="0020670E">
        <w:rPr>
          <w:i/>
          <w:color w:val="000000" w:themeColor="text1"/>
        </w:rPr>
        <w:t xml:space="preserve">Таблица </w:t>
      </w:r>
      <w:r w:rsidR="00247483">
        <w:rPr>
          <w:i/>
          <w:color w:val="000000" w:themeColor="text1"/>
        </w:rPr>
        <w:t>17</w:t>
      </w:r>
    </w:p>
    <w:tbl>
      <w:tblPr>
        <w:tblW w:w="10007" w:type="dxa"/>
        <w:jc w:val="center"/>
        <w:tblLook w:val="04A0"/>
      </w:tblPr>
      <w:tblGrid>
        <w:gridCol w:w="674"/>
        <w:gridCol w:w="2555"/>
        <w:gridCol w:w="4197"/>
        <w:gridCol w:w="2581"/>
      </w:tblGrid>
      <w:tr w:rsidR="00F35C23" w:rsidRPr="0020670E" w:rsidTr="00F35C23">
        <w:trPr>
          <w:trHeight w:val="31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1E47" w:rsidRPr="0020670E" w:rsidRDefault="00081E47" w:rsidP="006E48DE">
            <w:pPr>
              <w:jc w:val="center"/>
              <w:rPr>
                <w:b/>
                <w:color w:val="000000" w:themeColor="text1"/>
              </w:rPr>
            </w:pPr>
            <w:r w:rsidRPr="0020670E">
              <w:rPr>
                <w:b/>
                <w:color w:val="000000" w:themeColor="text1"/>
              </w:rPr>
              <w:t xml:space="preserve">№ </w:t>
            </w:r>
            <w:proofErr w:type="gramStart"/>
            <w:r w:rsidRPr="0020670E">
              <w:rPr>
                <w:b/>
                <w:color w:val="000000" w:themeColor="text1"/>
              </w:rPr>
              <w:t>п</w:t>
            </w:r>
            <w:proofErr w:type="gramEnd"/>
            <w:r w:rsidRPr="0020670E">
              <w:rPr>
                <w:b/>
                <w:color w:val="000000" w:themeColor="text1"/>
              </w:rPr>
              <w:t>/п</w:t>
            </w:r>
          </w:p>
        </w:tc>
        <w:tc>
          <w:tcPr>
            <w:tcW w:w="2555" w:type="dxa"/>
            <w:tcBorders>
              <w:top w:val="single" w:sz="4" w:space="0" w:color="auto"/>
              <w:left w:val="nil"/>
              <w:bottom w:val="single" w:sz="4" w:space="0" w:color="auto"/>
              <w:right w:val="single" w:sz="4" w:space="0" w:color="auto"/>
            </w:tcBorders>
            <w:shd w:val="clear" w:color="auto" w:fill="auto"/>
            <w:vAlign w:val="center"/>
            <w:hideMark/>
          </w:tcPr>
          <w:p w:rsidR="00081E47" w:rsidRPr="0020670E" w:rsidRDefault="00081E47" w:rsidP="006E48DE">
            <w:pPr>
              <w:jc w:val="center"/>
              <w:rPr>
                <w:b/>
                <w:color w:val="000000" w:themeColor="text1"/>
              </w:rPr>
            </w:pPr>
            <w:r w:rsidRPr="0020670E">
              <w:rPr>
                <w:b/>
                <w:color w:val="000000" w:themeColor="text1"/>
              </w:rPr>
              <w:t>Идентификационные номера</w:t>
            </w:r>
          </w:p>
        </w:tc>
        <w:tc>
          <w:tcPr>
            <w:tcW w:w="4197" w:type="dxa"/>
            <w:tcBorders>
              <w:top w:val="single" w:sz="4" w:space="0" w:color="auto"/>
              <w:left w:val="nil"/>
              <w:bottom w:val="single" w:sz="4" w:space="0" w:color="auto"/>
              <w:right w:val="single" w:sz="4" w:space="0" w:color="auto"/>
            </w:tcBorders>
            <w:shd w:val="clear" w:color="auto" w:fill="auto"/>
            <w:vAlign w:val="center"/>
            <w:hideMark/>
          </w:tcPr>
          <w:p w:rsidR="00081E47" w:rsidRPr="0020670E" w:rsidRDefault="00081E47" w:rsidP="00C918D5">
            <w:pPr>
              <w:suppressAutoHyphens w:val="0"/>
              <w:jc w:val="center"/>
              <w:rPr>
                <w:b/>
                <w:color w:val="000000" w:themeColor="text1"/>
                <w:lang w:eastAsia="ru-RU"/>
              </w:rPr>
            </w:pPr>
            <w:r w:rsidRPr="0020670E">
              <w:rPr>
                <w:b/>
                <w:color w:val="000000" w:themeColor="text1"/>
                <w:lang w:eastAsia="ru-RU"/>
              </w:rPr>
              <w:t>Наименование дорог</w:t>
            </w:r>
          </w:p>
        </w:tc>
        <w:tc>
          <w:tcPr>
            <w:tcW w:w="2581" w:type="dxa"/>
            <w:tcBorders>
              <w:top w:val="single" w:sz="4" w:space="0" w:color="auto"/>
              <w:left w:val="nil"/>
              <w:bottom w:val="single" w:sz="4" w:space="0" w:color="auto"/>
              <w:right w:val="single" w:sz="4" w:space="0" w:color="auto"/>
            </w:tcBorders>
            <w:vAlign w:val="center"/>
          </w:tcPr>
          <w:p w:rsidR="00EA54F2" w:rsidRPr="0020670E" w:rsidRDefault="00081E47" w:rsidP="00081E47">
            <w:pPr>
              <w:suppressAutoHyphens w:val="0"/>
              <w:jc w:val="center"/>
              <w:rPr>
                <w:b/>
                <w:color w:val="000000" w:themeColor="text1"/>
                <w:lang w:eastAsia="ru-RU"/>
              </w:rPr>
            </w:pPr>
            <w:r w:rsidRPr="0020670E">
              <w:rPr>
                <w:b/>
                <w:color w:val="000000" w:themeColor="text1"/>
                <w:lang w:eastAsia="ru-RU"/>
              </w:rPr>
              <w:t>Тип покрытия</w:t>
            </w:r>
            <w:r w:rsidR="00EA54F2" w:rsidRPr="0020670E">
              <w:rPr>
                <w:b/>
                <w:color w:val="000000" w:themeColor="text1"/>
                <w:lang w:eastAsia="ru-RU"/>
              </w:rPr>
              <w:t>/</w:t>
            </w:r>
          </w:p>
          <w:p w:rsidR="00081E47" w:rsidRPr="0020670E" w:rsidRDefault="00EA54F2" w:rsidP="00081E47">
            <w:pPr>
              <w:suppressAutoHyphens w:val="0"/>
              <w:jc w:val="center"/>
              <w:rPr>
                <w:b/>
                <w:color w:val="000000" w:themeColor="text1"/>
                <w:lang w:eastAsia="ru-RU"/>
              </w:rPr>
            </w:pPr>
            <w:r w:rsidRPr="0020670E">
              <w:rPr>
                <w:b/>
                <w:color w:val="000000" w:themeColor="text1"/>
                <w:lang w:eastAsia="ru-RU"/>
              </w:rPr>
              <w:t>категория</w:t>
            </w:r>
          </w:p>
        </w:tc>
      </w:tr>
      <w:tr w:rsidR="008D7CA3" w:rsidRPr="0020670E" w:rsidTr="002803F3">
        <w:trPr>
          <w:trHeight w:val="145"/>
          <w:jc w:val="center"/>
        </w:trPr>
        <w:tc>
          <w:tcPr>
            <w:tcW w:w="100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04DBA" w:rsidRPr="0020670E" w:rsidRDefault="00104DBA" w:rsidP="00081E47">
            <w:pPr>
              <w:suppressAutoHyphens w:val="0"/>
              <w:jc w:val="center"/>
              <w:rPr>
                <w:color w:val="000000" w:themeColor="text1"/>
              </w:rPr>
            </w:pPr>
            <w:r w:rsidRPr="0020670E">
              <w:rPr>
                <w:b/>
                <w:color w:val="000000" w:themeColor="text1"/>
              </w:rPr>
              <w:t>Общего пользования межмуниципального значения</w:t>
            </w:r>
          </w:p>
        </w:tc>
      </w:tr>
      <w:tr w:rsidR="008D7CA3" w:rsidRPr="0020670E" w:rsidTr="00F35C23">
        <w:trPr>
          <w:trHeight w:val="689"/>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2803F3" w:rsidRPr="0020670E" w:rsidRDefault="0096097D" w:rsidP="002803F3">
            <w:pPr>
              <w:suppressAutoHyphens w:val="0"/>
              <w:jc w:val="center"/>
              <w:rPr>
                <w:color w:val="000000" w:themeColor="text1"/>
                <w:lang w:eastAsia="ru-RU"/>
              </w:rPr>
            </w:pPr>
            <w:r>
              <w:rPr>
                <w:color w:val="000000" w:themeColor="text1"/>
                <w:lang w:eastAsia="ru-RU"/>
              </w:rPr>
              <w:t>1</w:t>
            </w:r>
            <w:r w:rsidR="002803F3" w:rsidRPr="0020670E">
              <w:rPr>
                <w:color w:val="000000" w:themeColor="text1"/>
                <w:lang w:eastAsia="ru-RU"/>
              </w:rPr>
              <w:t>.</w:t>
            </w:r>
          </w:p>
        </w:tc>
        <w:tc>
          <w:tcPr>
            <w:tcW w:w="2555" w:type="dxa"/>
            <w:tcBorders>
              <w:top w:val="single" w:sz="4" w:space="0" w:color="auto"/>
              <w:left w:val="nil"/>
              <w:bottom w:val="single" w:sz="4" w:space="0" w:color="auto"/>
              <w:right w:val="single" w:sz="4" w:space="0" w:color="auto"/>
            </w:tcBorders>
            <w:shd w:val="clear" w:color="auto" w:fill="auto"/>
            <w:vAlign w:val="center"/>
          </w:tcPr>
          <w:p w:rsidR="002803F3" w:rsidRPr="00247483" w:rsidRDefault="00247483" w:rsidP="002803F3">
            <w:pPr>
              <w:pStyle w:val="ConsPlusNormal"/>
              <w:ind w:firstLine="0"/>
              <w:jc w:val="center"/>
              <w:rPr>
                <w:rFonts w:ascii="Times New Roman" w:hAnsi="Times New Roman" w:cs="Times New Roman"/>
                <w:color w:val="000000" w:themeColor="text1"/>
                <w:sz w:val="24"/>
                <w:szCs w:val="24"/>
                <w:lang w:eastAsia="ru-RU"/>
              </w:rPr>
            </w:pPr>
            <w:r w:rsidRPr="00247483">
              <w:rPr>
                <w:rFonts w:ascii="Times New Roman" w:hAnsi="Times New Roman" w:cs="Times New Roman"/>
                <w:sz w:val="24"/>
                <w:szCs w:val="24"/>
              </w:rPr>
              <w:t>29 ОП МЗ 29Н-285</w:t>
            </w:r>
          </w:p>
        </w:tc>
        <w:tc>
          <w:tcPr>
            <w:tcW w:w="4197" w:type="dxa"/>
            <w:tcBorders>
              <w:top w:val="single" w:sz="4" w:space="0" w:color="auto"/>
              <w:left w:val="nil"/>
              <w:bottom w:val="single" w:sz="4" w:space="0" w:color="auto"/>
              <w:right w:val="single" w:sz="4" w:space="0" w:color="auto"/>
            </w:tcBorders>
            <w:shd w:val="clear" w:color="auto" w:fill="auto"/>
            <w:vAlign w:val="center"/>
          </w:tcPr>
          <w:p w:rsidR="002803F3" w:rsidRPr="00247483" w:rsidRDefault="00247483" w:rsidP="002803F3">
            <w:pPr>
              <w:pStyle w:val="ConsPlusNormal"/>
              <w:ind w:firstLine="0"/>
              <w:jc w:val="center"/>
              <w:rPr>
                <w:rFonts w:ascii="Times New Roman" w:hAnsi="Times New Roman" w:cs="Times New Roman"/>
                <w:color w:val="000000" w:themeColor="text1"/>
                <w:sz w:val="22"/>
                <w:szCs w:val="22"/>
                <w:lang w:eastAsia="ru-RU"/>
              </w:rPr>
            </w:pPr>
            <w:r w:rsidRPr="00247483">
              <w:rPr>
                <w:rFonts w:ascii="Times New Roman" w:hAnsi="Times New Roman" w:cs="Times New Roman"/>
                <w:sz w:val="22"/>
                <w:szCs w:val="22"/>
              </w:rPr>
              <w:t xml:space="preserve">А-130 "Москва - Малоярославец - Рославль" - </w:t>
            </w:r>
            <w:proofErr w:type="spellStart"/>
            <w:r w:rsidRPr="00247483">
              <w:rPr>
                <w:rFonts w:ascii="Times New Roman" w:hAnsi="Times New Roman" w:cs="Times New Roman"/>
                <w:sz w:val="22"/>
                <w:szCs w:val="22"/>
              </w:rPr>
              <w:t>Игнатьевское</w:t>
            </w:r>
            <w:proofErr w:type="spellEnd"/>
          </w:p>
        </w:tc>
        <w:tc>
          <w:tcPr>
            <w:tcW w:w="2581" w:type="dxa"/>
            <w:tcBorders>
              <w:top w:val="single" w:sz="4" w:space="0" w:color="auto"/>
              <w:left w:val="nil"/>
              <w:bottom w:val="single" w:sz="4" w:space="0" w:color="auto"/>
              <w:right w:val="single" w:sz="4" w:space="0" w:color="auto"/>
            </w:tcBorders>
            <w:vAlign w:val="center"/>
          </w:tcPr>
          <w:p w:rsidR="002803F3" w:rsidRPr="00247483" w:rsidRDefault="002803F3" w:rsidP="002803F3">
            <w:pPr>
              <w:jc w:val="center"/>
              <w:rPr>
                <w:color w:val="000000" w:themeColor="text1"/>
                <w:lang w:eastAsia="ru-RU"/>
              </w:rPr>
            </w:pPr>
            <w:r w:rsidRPr="00247483">
              <w:rPr>
                <w:color w:val="000000" w:themeColor="text1"/>
                <w:lang w:eastAsia="ru-RU"/>
              </w:rPr>
              <w:t>Усовершенствованное</w:t>
            </w:r>
            <w:r w:rsidR="00EA54F2" w:rsidRPr="00247483">
              <w:rPr>
                <w:color w:val="000000" w:themeColor="text1"/>
                <w:lang w:eastAsia="ru-RU"/>
              </w:rPr>
              <w:t>,</w:t>
            </w:r>
          </w:p>
          <w:p w:rsidR="00EA54F2" w:rsidRPr="00247483" w:rsidRDefault="00247483" w:rsidP="002803F3">
            <w:pPr>
              <w:jc w:val="center"/>
              <w:rPr>
                <w:color w:val="000000" w:themeColor="text1"/>
                <w:lang w:eastAsia="ru-RU"/>
              </w:rPr>
            </w:pPr>
            <w:r w:rsidRPr="00247483">
              <w:rPr>
                <w:color w:val="000000" w:themeColor="text1"/>
                <w:sz w:val="22"/>
                <w:szCs w:val="22"/>
              </w:rPr>
              <w:t>I</w:t>
            </w:r>
            <w:r w:rsidRPr="00247483">
              <w:rPr>
                <w:color w:val="000000" w:themeColor="text1"/>
                <w:sz w:val="22"/>
                <w:szCs w:val="22"/>
                <w:lang w:val="en-US"/>
              </w:rPr>
              <w:t>V</w:t>
            </w:r>
            <w:r w:rsidR="00EA54F2" w:rsidRPr="00247483">
              <w:rPr>
                <w:color w:val="000000" w:themeColor="text1"/>
                <w:lang w:eastAsia="ru-RU"/>
              </w:rPr>
              <w:t xml:space="preserve"> тех. категория</w:t>
            </w:r>
          </w:p>
        </w:tc>
      </w:tr>
      <w:tr w:rsidR="008D7CA3" w:rsidRPr="0020670E" w:rsidTr="00F35C23">
        <w:trPr>
          <w:trHeight w:val="689"/>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2803F3" w:rsidRPr="0020670E" w:rsidRDefault="0096097D" w:rsidP="002803F3">
            <w:pPr>
              <w:suppressAutoHyphens w:val="0"/>
              <w:jc w:val="center"/>
              <w:rPr>
                <w:color w:val="000000" w:themeColor="text1"/>
                <w:lang w:eastAsia="ru-RU"/>
              </w:rPr>
            </w:pPr>
            <w:r>
              <w:rPr>
                <w:color w:val="000000" w:themeColor="text1"/>
                <w:lang w:eastAsia="ru-RU"/>
              </w:rPr>
              <w:t>2</w:t>
            </w:r>
            <w:r w:rsidR="002803F3" w:rsidRPr="0020670E">
              <w:rPr>
                <w:color w:val="000000" w:themeColor="text1"/>
                <w:lang w:eastAsia="ru-RU"/>
              </w:rPr>
              <w:t>.</w:t>
            </w:r>
          </w:p>
        </w:tc>
        <w:tc>
          <w:tcPr>
            <w:tcW w:w="2555" w:type="dxa"/>
            <w:tcBorders>
              <w:top w:val="single" w:sz="4" w:space="0" w:color="auto"/>
              <w:left w:val="nil"/>
              <w:bottom w:val="single" w:sz="4" w:space="0" w:color="auto"/>
              <w:right w:val="single" w:sz="4" w:space="0" w:color="auto"/>
            </w:tcBorders>
            <w:shd w:val="clear" w:color="auto" w:fill="auto"/>
            <w:vAlign w:val="center"/>
          </w:tcPr>
          <w:p w:rsidR="002803F3" w:rsidRPr="00247483" w:rsidRDefault="00247483" w:rsidP="002803F3">
            <w:pPr>
              <w:pStyle w:val="ConsPlusNormal"/>
              <w:ind w:firstLine="0"/>
              <w:jc w:val="center"/>
              <w:rPr>
                <w:rFonts w:ascii="Times New Roman" w:hAnsi="Times New Roman" w:cs="Times New Roman"/>
                <w:color w:val="000000" w:themeColor="text1"/>
                <w:sz w:val="24"/>
                <w:szCs w:val="24"/>
                <w:lang w:eastAsia="ru-RU"/>
              </w:rPr>
            </w:pPr>
            <w:r w:rsidRPr="00247483">
              <w:rPr>
                <w:rFonts w:ascii="Times New Roman" w:hAnsi="Times New Roman" w:cs="Times New Roman"/>
                <w:sz w:val="24"/>
                <w:szCs w:val="24"/>
              </w:rPr>
              <w:t>29 ОП МЗ 29Н-289</w:t>
            </w:r>
          </w:p>
        </w:tc>
        <w:tc>
          <w:tcPr>
            <w:tcW w:w="4197" w:type="dxa"/>
            <w:tcBorders>
              <w:top w:val="single" w:sz="4" w:space="0" w:color="auto"/>
              <w:left w:val="nil"/>
              <w:bottom w:val="single" w:sz="4" w:space="0" w:color="auto"/>
              <w:right w:val="single" w:sz="4" w:space="0" w:color="auto"/>
            </w:tcBorders>
            <w:shd w:val="clear" w:color="auto" w:fill="auto"/>
            <w:vAlign w:val="center"/>
          </w:tcPr>
          <w:p w:rsidR="002803F3" w:rsidRPr="00247483" w:rsidRDefault="00247483" w:rsidP="002803F3">
            <w:pPr>
              <w:pStyle w:val="ConsPlusNormal"/>
              <w:ind w:firstLine="0"/>
              <w:jc w:val="center"/>
              <w:rPr>
                <w:rFonts w:ascii="Times New Roman" w:hAnsi="Times New Roman" w:cs="Times New Roman"/>
                <w:color w:val="000000" w:themeColor="text1"/>
                <w:sz w:val="22"/>
                <w:szCs w:val="22"/>
                <w:lang w:eastAsia="ru-RU"/>
              </w:rPr>
            </w:pPr>
            <w:r w:rsidRPr="00247483">
              <w:rPr>
                <w:rFonts w:ascii="Times New Roman" w:hAnsi="Times New Roman" w:cs="Times New Roman"/>
                <w:sz w:val="22"/>
                <w:szCs w:val="22"/>
              </w:rPr>
              <w:t xml:space="preserve">А-130 "Москва - Малоярославец - Рославль" - </w:t>
            </w:r>
            <w:proofErr w:type="spellStart"/>
            <w:r w:rsidRPr="00247483">
              <w:rPr>
                <w:rFonts w:ascii="Times New Roman" w:hAnsi="Times New Roman" w:cs="Times New Roman"/>
                <w:sz w:val="22"/>
                <w:szCs w:val="22"/>
              </w:rPr>
              <w:t>Игнатьевское</w:t>
            </w:r>
            <w:proofErr w:type="spellEnd"/>
            <w:r w:rsidRPr="00247483">
              <w:rPr>
                <w:rFonts w:ascii="Times New Roman" w:hAnsi="Times New Roman" w:cs="Times New Roman"/>
                <w:sz w:val="22"/>
                <w:szCs w:val="22"/>
              </w:rPr>
              <w:t>" - Алехново</w:t>
            </w:r>
          </w:p>
        </w:tc>
        <w:tc>
          <w:tcPr>
            <w:tcW w:w="2581" w:type="dxa"/>
            <w:tcBorders>
              <w:top w:val="single" w:sz="4" w:space="0" w:color="auto"/>
              <w:left w:val="nil"/>
              <w:bottom w:val="single" w:sz="4" w:space="0" w:color="auto"/>
              <w:right w:val="single" w:sz="4" w:space="0" w:color="auto"/>
            </w:tcBorders>
            <w:vAlign w:val="center"/>
          </w:tcPr>
          <w:p w:rsidR="002803F3" w:rsidRPr="00247483" w:rsidRDefault="002803F3" w:rsidP="002803F3">
            <w:pPr>
              <w:jc w:val="center"/>
              <w:rPr>
                <w:color w:val="000000" w:themeColor="text1"/>
                <w:lang w:eastAsia="ru-RU"/>
              </w:rPr>
            </w:pPr>
            <w:r w:rsidRPr="00247483">
              <w:rPr>
                <w:color w:val="000000" w:themeColor="text1"/>
                <w:lang w:eastAsia="ru-RU"/>
              </w:rPr>
              <w:t>Усовершенствованное</w:t>
            </w:r>
            <w:r w:rsidR="00EA54F2" w:rsidRPr="00247483">
              <w:rPr>
                <w:color w:val="000000" w:themeColor="text1"/>
                <w:lang w:eastAsia="ru-RU"/>
              </w:rPr>
              <w:t>,</w:t>
            </w:r>
          </w:p>
          <w:p w:rsidR="00EA54F2" w:rsidRPr="00247483" w:rsidRDefault="00EA54F2" w:rsidP="002803F3">
            <w:pPr>
              <w:jc w:val="center"/>
              <w:rPr>
                <w:color w:val="000000" w:themeColor="text1"/>
                <w:lang w:eastAsia="ru-RU"/>
              </w:rPr>
            </w:pPr>
            <w:r w:rsidRPr="00247483">
              <w:rPr>
                <w:color w:val="000000" w:themeColor="text1"/>
                <w:lang w:eastAsia="ru-RU"/>
              </w:rPr>
              <w:t>V тех. категория</w:t>
            </w:r>
          </w:p>
        </w:tc>
      </w:tr>
    </w:tbl>
    <w:p w:rsidR="0088722D" w:rsidRPr="0020670E" w:rsidRDefault="0088722D" w:rsidP="00D36D17">
      <w:pPr>
        <w:ind w:left="-426" w:firstLine="709"/>
        <w:jc w:val="center"/>
        <w:rPr>
          <w:b/>
          <w:color w:val="000000" w:themeColor="text1"/>
          <w:sz w:val="26"/>
          <w:szCs w:val="26"/>
        </w:rPr>
      </w:pPr>
    </w:p>
    <w:p w:rsidR="00E37EC7" w:rsidRPr="0020670E" w:rsidRDefault="0088722D" w:rsidP="005443B3">
      <w:pPr>
        <w:spacing w:line="276" w:lineRule="auto"/>
        <w:ind w:firstLine="720"/>
        <w:jc w:val="both"/>
        <w:rPr>
          <w:color w:val="000000" w:themeColor="text1"/>
          <w:sz w:val="26"/>
          <w:szCs w:val="26"/>
        </w:rPr>
      </w:pPr>
      <w:r w:rsidRPr="0020670E">
        <w:rPr>
          <w:color w:val="000000" w:themeColor="text1"/>
          <w:sz w:val="26"/>
          <w:szCs w:val="26"/>
        </w:rPr>
        <w:t>У</w:t>
      </w:r>
      <w:r w:rsidR="005443B3" w:rsidRPr="0020670E">
        <w:rPr>
          <w:color w:val="000000" w:themeColor="text1"/>
          <w:sz w:val="26"/>
          <w:szCs w:val="26"/>
        </w:rPr>
        <w:t>лично-дорожная сеть населенных пунктов представляет собой систему продольных и поперечных улиц, обеспечивающих транспортную связь между жилыми и иными зонами и обеспечивающих выполнение основной работы пассажирского транспорта, выход на внешние автомобильные дороги.</w:t>
      </w:r>
    </w:p>
    <w:p w:rsidR="00E80BE5" w:rsidRDefault="00E37EC7" w:rsidP="00651F96">
      <w:pPr>
        <w:spacing w:line="276" w:lineRule="auto"/>
        <w:ind w:firstLine="720"/>
        <w:jc w:val="both"/>
        <w:rPr>
          <w:color w:val="000000" w:themeColor="text1"/>
          <w:sz w:val="26"/>
          <w:szCs w:val="26"/>
        </w:rPr>
      </w:pPr>
      <w:r w:rsidRPr="0020670E">
        <w:rPr>
          <w:color w:val="000000" w:themeColor="text1"/>
          <w:sz w:val="26"/>
          <w:szCs w:val="26"/>
        </w:rPr>
        <w:t xml:space="preserve">Транспортное обслуживание населения осуществляется </w:t>
      </w:r>
      <w:r w:rsidR="00E80BE5" w:rsidRPr="0020670E">
        <w:rPr>
          <w:color w:val="000000" w:themeColor="text1"/>
          <w:sz w:val="26"/>
          <w:szCs w:val="26"/>
        </w:rPr>
        <w:t>районным</w:t>
      </w:r>
      <w:r w:rsidRPr="0020670E">
        <w:rPr>
          <w:color w:val="000000" w:themeColor="text1"/>
          <w:sz w:val="26"/>
          <w:szCs w:val="26"/>
        </w:rPr>
        <w:t xml:space="preserve"> и внешним транспортом. </w:t>
      </w:r>
      <w:r w:rsidR="004046EB" w:rsidRPr="0020670E">
        <w:rPr>
          <w:color w:val="000000" w:themeColor="text1"/>
          <w:sz w:val="26"/>
          <w:szCs w:val="26"/>
        </w:rPr>
        <w:t>По территории сельского поселения осуществляется транзитное</w:t>
      </w:r>
      <w:r w:rsidRPr="0020670E">
        <w:rPr>
          <w:color w:val="000000" w:themeColor="text1"/>
          <w:sz w:val="26"/>
          <w:szCs w:val="26"/>
        </w:rPr>
        <w:t xml:space="preserve"> движение пригородных и междугородних автобусов</w:t>
      </w:r>
      <w:r w:rsidR="00247483" w:rsidRPr="00247483">
        <w:rPr>
          <w:color w:val="000000" w:themeColor="text1"/>
          <w:sz w:val="26"/>
          <w:szCs w:val="26"/>
        </w:rPr>
        <w:t>.</w:t>
      </w:r>
    </w:p>
    <w:p w:rsidR="00247483" w:rsidRDefault="00247483" w:rsidP="00247483">
      <w:pPr>
        <w:spacing w:line="276" w:lineRule="auto"/>
        <w:ind w:firstLine="720"/>
        <w:jc w:val="both"/>
        <w:rPr>
          <w:color w:val="000000" w:themeColor="text1"/>
          <w:sz w:val="26"/>
          <w:szCs w:val="26"/>
        </w:rPr>
      </w:pPr>
      <w:r w:rsidRPr="00247483">
        <w:rPr>
          <w:color w:val="000000" w:themeColor="text1"/>
          <w:sz w:val="26"/>
          <w:szCs w:val="26"/>
        </w:rPr>
        <w:t>На территории сельского поселения располагаются две автозаправочные станции</w:t>
      </w:r>
      <w:r>
        <w:rPr>
          <w:color w:val="000000" w:themeColor="text1"/>
          <w:sz w:val="26"/>
          <w:szCs w:val="26"/>
        </w:rPr>
        <w:t>.</w:t>
      </w:r>
    </w:p>
    <w:p w:rsidR="00247483" w:rsidRPr="00247483" w:rsidRDefault="00247483" w:rsidP="00247483">
      <w:pPr>
        <w:spacing w:line="276" w:lineRule="auto"/>
        <w:ind w:firstLine="709"/>
        <w:jc w:val="both"/>
        <w:rPr>
          <w:bCs/>
          <w:color w:val="000000" w:themeColor="text1"/>
          <w:sz w:val="26"/>
          <w:szCs w:val="26"/>
        </w:rPr>
      </w:pPr>
      <w:r w:rsidRPr="00247483">
        <w:rPr>
          <w:bCs/>
          <w:color w:val="000000" w:themeColor="text1"/>
          <w:sz w:val="26"/>
          <w:szCs w:val="26"/>
        </w:rPr>
        <w:t>Железнодорожные транспортные сети не проходят по территории сельского поселения.</w:t>
      </w:r>
    </w:p>
    <w:p w:rsidR="00247483" w:rsidRPr="00247483" w:rsidRDefault="00247483" w:rsidP="00247483">
      <w:pPr>
        <w:spacing w:line="276" w:lineRule="auto"/>
        <w:ind w:firstLine="720"/>
        <w:jc w:val="both"/>
        <w:rPr>
          <w:color w:val="000000" w:themeColor="text1"/>
          <w:sz w:val="26"/>
          <w:szCs w:val="26"/>
        </w:rPr>
      </w:pPr>
    </w:p>
    <w:p w:rsidR="00247483" w:rsidRPr="00247483" w:rsidRDefault="00247483" w:rsidP="00651F96">
      <w:pPr>
        <w:spacing w:line="276" w:lineRule="auto"/>
        <w:ind w:firstLine="720"/>
        <w:jc w:val="both"/>
        <w:rPr>
          <w:color w:val="000000" w:themeColor="text1"/>
          <w:sz w:val="26"/>
          <w:szCs w:val="26"/>
        </w:rPr>
      </w:pPr>
    </w:p>
    <w:p w:rsidR="00B30D71" w:rsidRPr="0020670E" w:rsidRDefault="00B30D71" w:rsidP="00B30D71">
      <w:pPr>
        <w:spacing w:line="276" w:lineRule="auto"/>
        <w:ind w:firstLine="709"/>
        <w:jc w:val="both"/>
        <w:rPr>
          <w:b/>
          <w:color w:val="000000" w:themeColor="text1"/>
          <w:sz w:val="26"/>
          <w:szCs w:val="26"/>
        </w:rPr>
      </w:pPr>
    </w:p>
    <w:p w:rsidR="00181BAD" w:rsidRPr="0020670E" w:rsidRDefault="00181BAD" w:rsidP="00181BAD">
      <w:pPr>
        <w:ind w:firstLine="709"/>
        <w:jc w:val="both"/>
        <w:rPr>
          <w:color w:val="000000" w:themeColor="text1"/>
          <w:sz w:val="26"/>
          <w:szCs w:val="26"/>
        </w:rPr>
        <w:sectPr w:rsidR="00181BAD" w:rsidRPr="0020670E" w:rsidSect="002F0D9A">
          <w:pgSz w:w="11906" w:h="16838"/>
          <w:pgMar w:top="851" w:right="707" w:bottom="851" w:left="1644" w:header="709" w:footer="367" w:gutter="0"/>
          <w:cols w:space="720"/>
          <w:docGrid w:linePitch="360"/>
        </w:sectPr>
      </w:pPr>
    </w:p>
    <w:p w:rsidR="00312AB2" w:rsidRPr="0020670E" w:rsidRDefault="000128E5" w:rsidP="00BB5AA0">
      <w:pPr>
        <w:pStyle w:val="2"/>
        <w:spacing w:before="120" w:after="120" w:line="240" w:lineRule="auto"/>
        <w:ind w:left="578" w:hanging="578"/>
        <w:rPr>
          <w:color w:val="000000" w:themeColor="text1"/>
          <w:sz w:val="28"/>
          <w:szCs w:val="28"/>
        </w:rPr>
      </w:pPr>
      <w:bookmarkStart w:id="131" w:name="_Toc132018260"/>
      <w:r w:rsidRPr="0020670E">
        <w:rPr>
          <w:color w:val="000000" w:themeColor="text1"/>
          <w:sz w:val="28"/>
          <w:szCs w:val="28"/>
          <w:lang w:val="en-US"/>
        </w:rPr>
        <w:lastRenderedPageBreak/>
        <w:t>II</w:t>
      </w:r>
      <w:r w:rsidRPr="0020670E">
        <w:rPr>
          <w:color w:val="000000" w:themeColor="text1"/>
          <w:sz w:val="28"/>
          <w:szCs w:val="28"/>
        </w:rPr>
        <w:t>.5</w:t>
      </w:r>
      <w:r w:rsidR="00312AB2" w:rsidRPr="0020670E">
        <w:rPr>
          <w:color w:val="000000" w:themeColor="text1"/>
          <w:sz w:val="28"/>
          <w:szCs w:val="28"/>
        </w:rPr>
        <w:t xml:space="preserve"> Социально-экономическая характеристика сельского поселения</w:t>
      </w:r>
      <w:bookmarkEnd w:id="131"/>
    </w:p>
    <w:p w:rsidR="00312AB2" w:rsidRPr="0020670E" w:rsidRDefault="00FE0500" w:rsidP="00BB5AA0">
      <w:pPr>
        <w:pStyle w:val="3"/>
        <w:spacing w:line="240" w:lineRule="auto"/>
        <w:jc w:val="center"/>
        <w:rPr>
          <w:color w:val="000000" w:themeColor="text1"/>
          <w:sz w:val="26"/>
          <w:szCs w:val="26"/>
          <w:lang w:val="ru-RU"/>
        </w:rPr>
      </w:pPr>
      <w:bookmarkStart w:id="132" w:name="__RefHeading__416_1612356966"/>
      <w:bookmarkStart w:id="133" w:name="__RefHeading__152_1539069001"/>
      <w:bookmarkStart w:id="134" w:name="__RefHeading__348_276625223"/>
      <w:bookmarkStart w:id="135" w:name="__RefHeading__512_670117999"/>
      <w:bookmarkStart w:id="136" w:name="__RefHeading__119_1212657833"/>
      <w:bookmarkStart w:id="137" w:name="__RefHeading__184_1585558239"/>
      <w:bookmarkStart w:id="138" w:name="__RefHeading__878_1612356966"/>
      <w:bookmarkStart w:id="139" w:name="_Toc132018261"/>
      <w:bookmarkEnd w:id="132"/>
      <w:bookmarkEnd w:id="133"/>
      <w:bookmarkEnd w:id="134"/>
      <w:bookmarkEnd w:id="135"/>
      <w:bookmarkEnd w:id="136"/>
      <w:bookmarkEnd w:id="137"/>
      <w:bookmarkEnd w:id="138"/>
      <w:r w:rsidRPr="0020670E">
        <w:rPr>
          <w:color w:val="000000" w:themeColor="text1"/>
          <w:sz w:val="26"/>
          <w:szCs w:val="26"/>
        </w:rPr>
        <w:t>II</w:t>
      </w:r>
      <w:r w:rsidRPr="0020670E">
        <w:rPr>
          <w:color w:val="000000" w:themeColor="text1"/>
          <w:sz w:val="26"/>
          <w:szCs w:val="26"/>
          <w:lang w:val="ru-RU"/>
        </w:rPr>
        <w:t>.5.</w:t>
      </w:r>
      <w:r w:rsidR="00AF2081" w:rsidRPr="0020670E">
        <w:rPr>
          <w:color w:val="000000" w:themeColor="text1"/>
          <w:sz w:val="26"/>
          <w:szCs w:val="26"/>
          <w:lang w:val="ru-RU"/>
        </w:rPr>
        <w:t>1</w:t>
      </w:r>
      <w:r w:rsidRPr="0020670E">
        <w:rPr>
          <w:color w:val="000000" w:themeColor="text1"/>
          <w:sz w:val="26"/>
          <w:szCs w:val="26"/>
          <w:lang w:val="ru-RU"/>
        </w:rPr>
        <w:t xml:space="preserve"> </w:t>
      </w:r>
      <w:r w:rsidR="0023078D" w:rsidRPr="0020670E">
        <w:rPr>
          <w:color w:val="000000" w:themeColor="text1"/>
          <w:sz w:val="26"/>
          <w:szCs w:val="26"/>
          <w:lang w:val="ru-RU"/>
        </w:rPr>
        <w:t>Население</w:t>
      </w:r>
      <w:bookmarkEnd w:id="139"/>
    </w:p>
    <w:p w:rsidR="00A830C1" w:rsidRPr="0020670E" w:rsidRDefault="00202480" w:rsidP="00791B3B">
      <w:pPr>
        <w:ind w:firstLine="902"/>
        <w:jc w:val="both"/>
        <w:rPr>
          <w:color w:val="000000" w:themeColor="text1"/>
          <w:sz w:val="26"/>
          <w:szCs w:val="26"/>
        </w:rPr>
      </w:pPr>
      <w:bookmarkStart w:id="140" w:name="_Toc442083357"/>
      <w:r w:rsidRPr="0020670E">
        <w:rPr>
          <w:color w:val="000000" w:themeColor="text1"/>
          <w:sz w:val="26"/>
          <w:szCs w:val="26"/>
        </w:rPr>
        <w:t>По данным Федеральной службы государственной статистики п</w:t>
      </w:r>
      <w:r w:rsidR="00A830C1" w:rsidRPr="0020670E">
        <w:rPr>
          <w:color w:val="000000" w:themeColor="text1"/>
          <w:sz w:val="26"/>
          <w:szCs w:val="26"/>
        </w:rPr>
        <w:t xml:space="preserve">остоянное население </w:t>
      </w:r>
      <w:r w:rsidR="00C144A1" w:rsidRPr="0020670E">
        <w:rPr>
          <w:color w:val="000000" w:themeColor="text1"/>
          <w:sz w:val="26"/>
          <w:szCs w:val="26"/>
        </w:rPr>
        <w:t>сельского поселения</w:t>
      </w:r>
      <w:r w:rsidR="00A830C1" w:rsidRPr="0020670E">
        <w:rPr>
          <w:color w:val="000000" w:themeColor="text1"/>
          <w:sz w:val="26"/>
          <w:szCs w:val="26"/>
        </w:rPr>
        <w:t xml:space="preserve"> составляет </w:t>
      </w:r>
      <w:r w:rsidR="00F656F9">
        <w:rPr>
          <w:bCs/>
          <w:color w:val="000000" w:themeColor="text1"/>
          <w:sz w:val="26"/>
          <w:szCs w:val="26"/>
          <w:lang w:eastAsia="ru-RU"/>
        </w:rPr>
        <w:t>1088</w:t>
      </w:r>
      <w:r w:rsidR="00A830C1" w:rsidRPr="0020670E">
        <w:rPr>
          <w:color w:val="000000" w:themeColor="text1"/>
          <w:sz w:val="26"/>
          <w:szCs w:val="26"/>
        </w:rPr>
        <w:t xml:space="preserve"> человек. </w:t>
      </w:r>
    </w:p>
    <w:p w:rsidR="00AF6C8D" w:rsidRPr="0020670E" w:rsidRDefault="00AF6C8D" w:rsidP="00791B3B">
      <w:pPr>
        <w:pStyle w:val="af1"/>
        <w:keepNext/>
        <w:tabs>
          <w:tab w:val="left" w:pos="702"/>
        </w:tabs>
        <w:spacing w:after="0"/>
        <w:ind w:left="702" w:hanging="702"/>
        <w:jc w:val="center"/>
        <w:rPr>
          <w:rFonts w:cs="Times New Roman"/>
          <w:b/>
          <w:i w:val="0"/>
          <w:color w:val="000000" w:themeColor="text1"/>
          <w:sz w:val="26"/>
          <w:szCs w:val="26"/>
        </w:rPr>
      </w:pPr>
      <w:r w:rsidRPr="0020670E">
        <w:rPr>
          <w:rFonts w:cs="Times New Roman"/>
          <w:b/>
          <w:i w:val="0"/>
          <w:color w:val="000000" w:themeColor="text1"/>
          <w:sz w:val="26"/>
          <w:szCs w:val="26"/>
        </w:rPr>
        <w:t xml:space="preserve">Динамика численности населения </w:t>
      </w:r>
    </w:p>
    <w:p w:rsidR="00AF6C8D" w:rsidRDefault="00AF6C8D" w:rsidP="00AF6C8D">
      <w:pPr>
        <w:spacing w:line="276" w:lineRule="auto"/>
        <w:jc w:val="right"/>
        <w:rPr>
          <w:i/>
          <w:color w:val="000000" w:themeColor="text1"/>
        </w:rPr>
      </w:pPr>
      <w:r w:rsidRPr="0020670E">
        <w:rPr>
          <w:i/>
          <w:color w:val="000000" w:themeColor="text1"/>
        </w:rPr>
        <w:t xml:space="preserve">Таблица </w:t>
      </w:r>
      <w:r w:rsidR="00616A85">
        <w:rPr>
          <w:i/>
          <w:color w:val="000000" w:themeColor="text1"/>
        </w:rPr>
        <w:t>18</w:t>
      </w:r>
    </w:p>
    <w:tbl>
      <w:tblPr>
        <w:tblW w:w="48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1"/>
        <w:gridCol w:w="7450"/>
      </w:tblGrid>
      <w:tr w:rsidR="00F656F9" w:rsidRPr="00AB376C" w:rsidTr="00F656F9">
        <w:trPr>
          <w:cantSplit/>
          <w:trHeight w:val="1134"/>
          <w:tblHeader/>
        </w:trPr>
        <w:tc>
          <w:tcPr>
            <w:tcW w:w="1050" w:type="pct"/>
            <w:shd w:val="clear" w:color="auto" w:fill="auto"/>
            <w:vAlign w:val="center"/>
          </w:tcPr>
          <w:p w:rsidR="00F656F9" w:rsidRPr="00AB376C" w:rsidRDefault="00F656F9" w:rsidP="00D609E0">
            <w:pPr>
              <w:widowControl w:val="0"/>
              <w:overflowPunct w:val="0"/>
              <w:autoSpaceDE w:val="0"/>
              <w:autoSpaceDN w:val="0"/>
              <w:adjustRightInd w:val="0"/>
              <w:jc w:val="center"/>
              <w:rPr>
                <w:rFonts w:eastAsiaTheme="minorEastAsia"/>
                <w:b/>
                <w:color w:val="000000" w:themeColor="text1"/>
                <w:sz w:val="22"/>
                <w:szCs w:val="22"/>
              </w:rPr>
            </w:pPr>
            <w:r w:rsidRPr="00AB376C">
              <w:rPr>
                <w:rFonts w:eastAsiaTheme="minorEastAsia"/>
                <w:b/>
                <w:color w:val="000000" w:themeColor="text1"/>
                <w:sz w:val="22"/>
                <w:szCs w:val="22"/>
              </w:rPr>
              <w:t>Годы</w:t>
            </w:r>
          </w:p>
        </w:tc>
        <w:tc>
          <w:tcPr>
            <w:tcW w:w="3950" w:type="pct"/>
            <w:shd w:val="clear" w:color="auto" w:fill="auto"/>
            <w:vAlign w:val="center"/>
          </w:tcPr>
          <w:p w:rsidR="00F656F9" w:rsidRPr="00AB376C" w:rsidRDefault="00F656F9" w:rsidP="00D609E0">
            <w:pPr>
              <w:widowControl w:val="0"/>
              <w:overflowPunct w:val="0"/>
              <w:autoSpaceDE w:val="0"/>
              <w:autoSpaceDN w:val="0"/>
              <w:adjustRightInd w:val="0"/>
              <w:jc w:val="center"/>
              <w:rPr>
                <w:rFonts w:eastAsiaTheme="minorEastAsia"/>
                <w:b/>
                <w:color w:val="000000" w:themeColor="text1"/>
                <w:sz w:val="22"/>
                <w:szCs w:val="22"/>
              </w:rPr>
            </w:pPr>
            <w:r w:rsidRPr="00AB376C">
              <w:rPr>
                <w:rFonts w:eastAsiaTheme="minorEastAsia"/>
                <w:b/>
                <w:color w:val="000000" w:themeColor="text1"/>
                <w:sz w:val="22"/>
                <w:szCs w:val="22"/>
              </w:rPr>
              <w:t>Численность, чел.</w:t>
            </w:r>
          </w:p>
        </w:tc>
      </w:tr>
      <w:tr w:rsidR="00F656F9" w:rsidRPr="00AB376C" w:rsidTr="00F656F9">
        <w:trPr>
          <w:trHeight w:val="245"/>
        </w:trPr>
        <w:tc>
          <w:tcPr>
            <w:tcW w:w="1050" w:type="pct"/>
            <w:vAlign w:val="center"/>
          </w:tcPr>
          <w:p w:rsidR="00F656F9" w:rsidRPr="00AB376C" w:rsidRDefault="00F656F9" w:rsidP="00D609E0">
            <w:pPr>
              <w:widowControl w:val="0"/>
              <w:shd w:val="clear" w:color="auto" w:fill="FFFFFF"/>
              <w:autoSpaceDE w:val="0"/>
              <w:autoSpaceDN w:val="0"/>
              <w:adjustRightInd w:val="0"/>
              <w:jc w:val="center"/>
              <w:rPr>
                <w:rFonts w:eastAsiaTheme="minorEastAsia"/>
                <w:color w:val="000000" w:themeColor="text1"/>
                <w:sz w:val="22"/>
                <w:szCs w:val="22"/>
              </w:rPr>
            </w:pPr>
            <w:r w:rsidRPr="00AB376C">
              <w:rPr>
                <w:rFonts w:eastAsiaTheme="minorEastAsia"/>
                <w:color w:val="000000" w:themeColor="text1"/>
                <w:sz w:val="22"/>
                <w:szCs w:val="22"/>
              </w:rPr>
              <w:t>2011</w:t>
            </w:r>
          </w:p>
        </w:tc>
        <w:tc>
          <w:tcPr>
            <w:tcW w:w="3950" w:type="pct"/>
          </w:tcPr>
          <w:p w:rsidR="00F656F9" w:rsidRPr="00AB376C" w:rsidRDefault="00F656F9" w:rsidP="00D609E0">
            <w:pPr>
              <w:jc w:val="center"/>
              <w:rPr>
                <w:color w:val="000000" w:themeColor="text1"/>
                <w:sz w:val="22"/>
                <w:szCs w:val="22"/>
              </w:rPr>
            </w:pPr>
            <w:r w:rsidRPr="00AB376C">
              <w:rPr>
                <w:color w:val="000000" w:themeColor="text1"/>
                <w:sz w:val="22"/>
                <w:szCs w:val="22"/>
              </w:rPr>
              <w:t>1053</w:t>
            </w:r>
          </w:p>
        </w:tc>
      </w:tr>
      <w:tr w:rsidR="00F656F9" w:rsidRPr="00AB376C" w:rsidTr="00F656F9">
        <w:trPr>
          <w:trHeight w:val="245"/>
        </w:trPr>
        <w:tc>
          <w:tcPr>
            <w:tcW w:w="1050" w:type="pct"/>
            <w:vAlign w:val="center"/>
          </w:tcPr>
          <w:p w:rsidR="00F656F9" w:rsidRPr="00AB376C" w:rsidRDefault="00F656F9" w:rsidP="00D609E0">
            <w:pPr>
              <w:widowControl w:val="0"/>
              <w:shd w:val="clear" w:color="auto" w:fill="FFFFFF"/>
              <w:autoSpaceDE w:val="0"/>
              <w:autoSpaceDN w:val="0"/>
              <w:adjustRightInd w:val="0"/>
              <w:jc w:val="center"/>
              <w:rPr>
                <w:rFonts w:eastAsiaTheme="minorEastAsia"/>
                <w:color w:val="000000" w:themeColor="text1"/>
                <w:sz w:val="22"/>
                <w:szCs w:val="22"/>
              </w:rPr>
            </w:pPr>
            <w:r w:rsidRPr="00AB376C">
              <w:rPr>
                <w:rFonts w:eastAsiaTheme="minorEastAsia"/>
                <w:color w:val="000000" w:themeColor="text1"/>
                <w:sz w:val="22"/>
                <w:szCs w:val="22"/>
              </w:rPr>
              <w:t>2012</w:t>
            </w:r>
          </w:p>
        </w:tc>
        <w:tc>
          <w:tcPr>
            <w:tcW w:w="3950" w:type="pct"/>
          </w:tcPr>
          <w:p w:rsidR="00F656F9" w:rsidRPr="00AB376C" w:rsidRDefault="00F656F9" w:rsidP="00D609E0">
            <w:pPr>
              <w:jc w:val="center"/>
              <w:rPr>
                <w:color w:val="000000" w:themeColor="text1"/>
                <w:sz w:val="22"/>
                <w:szCs w:val="22"/>
              </w:rPr>
            </w:pPr>
            <w:r w:rsidRPr="00AB376C">
              <w:rPr>
                <w:color w:val="000000" w:themeColor="text1"/>
                <w:sz w:val="22"/>
                <w:szCs w:val="22"/>
              </w:rPr>
              <w:t>1043</w:t>
            </w:r>
          </w:p>
        </w:tc>
      </w:tr>
      <w:tr w:rsidR="00F656F9" w:rsidRPr="00AB376C" w:rsidTr="00F656F9">
        <w:trPr>
          <w:trHeight w:val="64"/>
        </w:trPr>
        <w:tc>
          <w:tcPr>
            <w:tcW w:w="1050" w:type="pct"/>
            <w:vAlign w:val="center"/>
          </w:tcPr>
          <w:p w:rsidR="00F656F9" w:rsidRPr="00AB376C" w:rsidRDefault="00F656F9" w:rsidP="00D609E0">
            <w:pPr>
              <w:widowControl w:val="0"/>
              <w:shd w:val="clear" w:color="auto" w:fill="FFFFFF"/>
              <w:autoSpaceDE w:val="0"/>
              <w:autoSpaceDN w:val="0"/>
              <w:adjustRightInd w:val="0"/>
              <w:jc w:val="center"/>
              <w:rPr>
                <w:rFonts w:eastAsiaTheme="minorEastAsia"/>
                <w:color w:val="000000" w:themeColor="text1"/>
                <w:sz w:val="22"/>
                <w:szCs w:val="22"/>
              </w:rPr>
            </w:pPr>
            <w:r w:rsidRPr="00AB376C">
              <w:rPr>
                <w:rFonts w:eastAsiaTheme="minorEastAsia"/>
                <w:color w:val="000000" w:themeColor="text1"/>
                <w:sz w:val="22"/>
                <w:szCs w:val="22"/>
              </w:rPr>
              <w:t>2013</w:t>
            </w:r>
          </w:p>
        </w:tc>
        <w:tc>
          <w:tcPr>
            <w:tcW w:w="3950" w:type="pct"/>
          </w:tcPr>
          <w:p w:rsidR="00F656F9" w:rsidRPr="00AB376C" w:rsidRDefault="00F656F9" w:rsidP="00D609E0">
            <w:pPr>
              <w:jc w:val="center"/>
              <w:rPr>
                <w:color w:val="000000" w:themeColor="text1"/>
                <w:sz w:val="22"/>
                <w:szCs w:val="22"/>
              </w:rPr>
            </w:pPr>
            <w:r w:rsidRPr="00AB376C">
              <w:rPr>
                <w:color w:val="000000" w:themeColor="text1"/>
                <w:sz w:val="22"/>
                <w:szCs w:val="22"/>
              </w:rPr>
              <w:t>1025</w:t>
            </w:r>
          </w:p>
        </w:tc>
      </w:tr>
      <w:tr w:rsidR="00F656F9" w:rsidRPr="00AB376C" w:rsidTr="00F656F9">
        <w:trPr>
          <w:trHeight w:val="245"/>
        </w:trPr>
        <w:tc>
          <w:tcPr>
            <w:tcW w:w="1050" w:type="pct"/>
            <w:vAlign w:val="center"/>
          </w:tcPr>
          <w:p w:rsidR="00F656F9" w:rsidRPr="00AB376C" w:rsidRDefault="00F656F9" w:rsidP="00D609E0">
            <w:pPr>
              <w:widowControl w:val="0"/>
              <w:shd w:val="clear" w:color="auto" w:fill="FFFFFF"/>
              <w:autoSpaceDE w:val="0"/>
              <w:autoSpaceDN w:val="0"/>
              <w:adjustRightInd w:val="0"/>
              <w:jc w:val="center"/>
              <w:rPr>
                <w:rFonts w:eastAsiaTheme="minorEastAsia"/>
                <w:color w:val="000000" w:themeColor="text1"/>
                <w:sz w:val="22"/>
                <w:szCs w:val="22"/>
              </w:rPr>
            </w:pPr>
            <w:r w:rsidRPr="00AB376C">
              <w:rPr>
                <w:rFonts w:eastAsiaTheme="minorEastAsia"/>
                <w:color w:val="000000" w:themeColor="text1"/>
                <w:sz w:val="22"/>
                <w:szCs w:val="22"/>
              </w:rPr>
              <w:t>2014</w:t>
            </w:r>
          </w:p>
        </w:tc>
        <w:tc>
          <w:tcPr>
            <w:tcW w:w="3950" w:type="pct"/>
          </w:tcPr>
          <w:p w:rsidR="00F656F9" w:rsidRPr="00AB376C" w:rsidRDefault="00F656F9" w:rsidP="00D609E0">
            <w:pPr>
              <w:jc w:val="center"/>
              <w:rPr>
                <w:color w:val="000000" w:themeColor="text1"/>
                <w:sz w:val="22"/>
                <w:szCs w:val="22"/>
              </w:rPr>
            </w:pPr>
            <w:r w:rsidRPr="00AB376C">
              <w:rPr>
                <w:color w:val="000000" w:themeColor="text1"/>
                <w:sz w:val="22"/>
                <w:szCs w:val="22"/>
              </w:rPr>
              <w:t>1021</w:t>
            </w:r>
          </w:p>
        </w:tc>
      </w:tr>
      <w:tr w:rsidR="00F656F9" w:rsidRPr="00AB376C" w:rsidTr="00F656F9">
        <w:trPr>
          <w:trHeight w:val="245"/>
        </w:trPr>
        <w:tc>
          <w:tcPr>
            <w:tcW w:w="1050" w:type="pct"/>
            <w:vAlign w:val="center"/>
          </w:tcPr>
          <w:p w:rsidR="00F656F9" w:rsidRPr="00AB376C" w:rsidRDefault="00F656F9" w:rsidP="00D609E0">
            <w:pPr>
              <w:widowControl w:val="0"/>
              <w:shd w:val="clear" w:color="auto" w:fill="FFFFFF"/>
              <w:autoSpaceDE w:val="0"/>
              <w:autoSpaceDN w:val="0"/>
              <w:adjustRightInd w:val="0"/>
              <w:jc w:val="center"/>
              <w:rPr>
                <w:rFonts w:eastAsiaTheme="minorEastAsia"/>
                <w:color w:val="000000" w:themeColor="text1"/>
                <w:sz w:val="22"/>
                <w:szCs w:val="22"/>
              </w:rPr>
            </w:pPr>
            <w:r w:rsidRPr="00AB376C">
              <w:rPr>
                <w:rFonts w:eastAsiaTheme="minorEastAsia"/>
                <w:color w:val="000000" w:themeColor="text1"/>
                <w:sz w:val="22"/>
                <w:szCs w:val="22"/>
              </w:rPr>
              <w:t>2015</w:t>
            </w:r>
          </w:p>
        </w:tc>
        <w:tc>
          <w:tcPr>
            <w:tcW w:w="3950" w:type="pct"/>
          </w:tcPr>
          <w:p w:rsidR="00F656F9" w:rsidRPr="00AB376C" w:rsidRDefault="00F656F9" w:rsidP="00D609E0">
            <w:pPr>
              <w:jc w:val="center"/>
              <w:rPr>
                <w:color w:val="000000" w:themeColor="text1"/>
                <w:sz w:val="22"/>
                <w:szCs w:val="22"/>
              </w:rPr>
            </w:pPr>
            <w:r w:rsidRPr="00AB376C">
              <w:rPr>
                <w:color w:val="000000" w:themeColor="text1"/>
                <w:sz w:val="22"/>
                <w:szCs w:val="22"/>
              </w:rPr>
              <w:t>992</w:t>
            </w:r>
          </w:p>
        </w:tc>
      </w:tr>
      <w:tr w:rsidR="00F656F9" w:rsidRPr="00AB376C" w:rsidTr="00F656F9">
        <w:trPr>
          <w:trHeight w:val="245"/>
        </w:trPr>
        <w:tc>
          <w:tcPr>
            <w:tcW w:w="1050" w:type="pct"/>
            <w:vAlign w:val="center"/>
          </w:tcPr>
          <w:p w:rsidR="00F656F9" w:rsidRPr="00AB376C" w:rsidRDefault="00F656F9" w:rsidP="00D609E0">
            <w:pPr>
              <w:widowControl w:val="0"/>
              <w:shd w:val="clear" w:color="auto" w:fill="FFFFFF"/>
              <w:autoSpaceDE w:val="0"/>
              <w:autoSpaceDN w:val="0"/>
              <w:adjustRightInd w:val="0"/>
              <w:jc w:val="center"/>
              <w:rPr>
                <w:rFonts w:eastAsiaTheme="minorEastAsia"/>
                <w:color w:val="000000" w:themeColor="text1"/>
                <w:sz w:val="22"/>
                <w:szCs w:val="22"/>
              </w:rPr>
            </w:pPr>
            <w:r w:rsidRPr="00AB376C">
              <w:rPr>
                <w:rFonts w:eastAsiaTheme="minorEastAsia"/>
                <w:color w:val="000000" w:themeColor="text1"/>
                <w:sz w:val="22"/>
                <w:szCs w:val="22"/>
              </w:rPr>
              <w:t>2016</w:t>
            </w:r>
          </w:p>
        </w:tc>
        <w:tc>
          <w:tcPr>
            <w:tcW w:w="3950" w:type="pct"/>
          </w:tcPr>
          <w:p w:rsidR="00F656F9" w:rsidRPr="00AB376C" w:rsidRDefault="00F656F9" w:rsidP="00D609E0">
            <w:pPr>
              <w:jc w:val="center"/>
              <w:rPr>
                <w:color w:val="000000" w:themeColor="text1"/>
                <w:sz w:val="22"/>
                <w:szCs w:val="22"/>
              </w:rPr>
            </w:pPr>
            <w:r w:rsidRPr="00AB376C">
              <w:rPr>
                <w:color w:val="000000" w:themeColor="text1"/>
                <w:sz w:val="22"/>
                <w:szCs w:val="22"/>
              </w:rPr>
              <w:t>995</w:t>
            </w:r>
          </w:p>
        </w:tc>
      </w:tr>
      <w:tr w:rsidR="00F656F9" w:rsidRPr="00AB376C" w:rsidTr="00F656F9">
        <w:trPr>
          <w:trHeight w:val="245"/>
        </w:trPr>
        <w:tc>
          <w:tcPr>
            <w:tcW w:w="1050" w:type="pct"/>
            <w:vAlign w:val="center"/>
          </w:tcPr>
          <w:p w:rsidR="00F656F9" w:rsidRPr="00AB376C" w:rsidRDefault="00F656F9" w:rsidP="00D609E0">
            <w:pPr>
              <w:widowControl w:val="0"/>
              <w:shd w:val="clear" w:color="auto" w:fill="FFFFFF"/>
              <w:autoSpaceDE w:val="0"/>
              <w:autoSpaceDN w:val="0"/>
              <w:adjustRightInd w:val="0"/>
              <w:jc w:val="center"/>
              <w:rPr>
                <w:rFonts w:eastAsiaTheme="minorEastAsia"/>
                <w:color w:val="000000" w:themeColor="text1"/>
                <w:sz w:val="22"/>
                <w:szCs w:val="22"/>
              </w:rPr>
            </w:pPr>
            <w:r w:rsidRPr="00AB376C">
              <w:rPr>
                <w:rFonts w:eastAsiaTheme="minorEastAsia"/>
                <w:color w:val="000000" w:themeColor="text1"/>
                <w:sz w:val="22"/>
                <w:szCs w:val="22"/>
              </w:rPr>
              <w:t>2017</w:t>
            </w:r>
          </w:p>
        </w:tc>
        <w:tc>
          <w:tcPr>
            <w:tcW w:w="3950" w:type="pct"/>
          </w:tcPr>
          <w:p w:rsidR="00F656F9" w:rsidRPr="00AB376C" w:rsidRDefault="00F656F9" w:rsidP="00D609E0">
            <w:pPr>
              <w:jc w:val="center"/>
              <w:rPr>
                <w:color w:val="000000" w:themeColor="text1"/>
                <w:sz w:val="22"/>
                <w:szCs w:val="22"/>
              </w:rPr>
            </w:pPr>
            <w:r>
              <w:rPr>
                <w:color w:val="000000" w:themeColor="text1"/>
                <w:sz w:val="22"/>
                <w:szCs w:val="22"/>
              </w:rPr>
              <w:t>995</w:t>
            </w:r>
          </w:p>
        </w:tc>
      </w:tr>
      <w:tr w:rsidR="00F656F9" w:rsidRPr="00AB376C" w:rsidTr="00F656F9">
        <w:trPr>
          <w:trHeight w:val="245"/>
        </w:trPr>
        <w:tc>
          <w:tcPr>
            <w:tcW w:w="1050" w:type="pct"/>
            <w:vAlign w:val="center"/>
          </w:tcPr>
          <w:p w:rsidR="00F656F9" w:rsidRPr="00AB376C" w:rsidRDefault="00F656F9" w:rsidP="00D609E0">
            <w:pPr>
              <w:widowControl w:val="0"/>
              <w:shd w:val="clear" w:color="auto" w:fill="FFFFFF"/>
              <w:autoSpaceDE w:val="0"/>
              <w:autoSpaceDN w:val="0"/>
              <w:adjustRightInd w:val="0"/>
              <w:jc w:val="center"/>
              <w:rPr>
                <w:rFonts w:eastAsiaTheme="minorEastAsia"/>
                <w:color w:val="000000" w:themeColor="text1"/>
                <w:sz w:val="22"/>
                <w:szCs w:val="22"/>
              </w:rPr>
            </w:pPr>
            <w:r w:rsidRPr="00AB376C">
              <w:rPr>
                <w:rFonts w:eastAsiaTheme="minorEastAsia"/>
                <w:color w:val="000000" w:themeColor="text1"/>
                <w:sz w:val="22"/>
                <w:szCs w:val="22"/>
              </w:rPr>
              <w:t>2018</w:t>
            </w:r>
          </w:p>
        </w:tc>
        <w:tc>
          <w:tcPr>
            <w:tcW w:w="3950" w:type="pct"/>
          </w:tcPr>
          <w:p w:rsidR="00F656F9" w:rsidRPr="00AB376C" w:rsidRDefault="00F656F9" w:rsidP="00D609E0">
            <w:pPr>
              <w:jc w:val="center"/>
              <w:rPr>
                <w:color w:val="000000" w:themeColor="text1"/>
                <w:sz w:val="22"/>
                <w:szCs w:val="22"/>
              </w:rPr>
            </w:pPr>
            <w:r>
              <w:rPr>
                <w:color w:val="000000" w:themeColor="text1"/>
                <w:sz w:val="22"/>
                <w:szCs w:val="22"/>
              </w:rPr>
              <w:t>1021</w:t>
            </w:r>
          </w:p>
        </w:tc>
      </w:tr>
      <w:tr w:rsidR="00F656F9" w:rsidRPr="00AB376C" w:rsidTr="00F656F9">
        <w:trPr>
          <w:trHeight w:val="245"/>
        </w:trPr>
        <w:tc>
          <w:tcPr>
            <w:tcW w:w="1050" w:type="pct"/>
            <w:vAlign w:val="center"/>
          </w:tcPr>
          <w:p w:rsidR="00F656F9" w:rsidRPr="00AB376C" w:rsidRDefault="00F656F9" w:rsidP="00D609E0">
            <w:pPr>
              <w:widowControl w:val="0"/>
              <w:shd w:val="clear" w:color="auto" w:fill="FFFFFF"/>
              <w:autoSpaceDE w:val="0"/>
              <w:autoSpaceDN w:val="0"/>
              <w:adjustRightInd w:val="0"/>
              <w:jc w:val="center"/>
              <w:rPr>
                <w:rFonts w:eastAsiaTheme="minorEastAsia"/>
                <w:color w:val="000000" w:themeColor="text1"/>
                <w:sz w:val="22"/>
                <w:szCs w:val="22"/>
              </w:rPr>
            </w:pPr>
            <w:r w:rsidRPr="00AB376C">
              <w:rPr>
                <w:rFonts w:eastAsiaTheme="minorEastAsia"/>
                <w:color w:val="000000" w:themeColor="text1"/>
                <w:sz w:val="22"/>
                <w:szCs w:val="22"/>
              </w:rPr>
              <w:t xml:space="preserve">2019 </w:t>
            </w:r>
          </w:p>
        </w:tc>
        <w:tc>
          <w:tcPr>
            <w:tcW w:w="3950" w:type="pct"/>
            <w:vAlign w:val="center"/>
          </w:tcPr>
          <w:p w:rsidR="00F656F9" w:rsidRPr="00AB376C" w:rsidRDefault="00F656F9" w:rsidP="00D609E0">
            <w:pPr>
              <w:widowControl w:val="0"/>
              <w:shd w:val="clear" w:color="auto" w:fill="FFFFFF"/>
              <w:autoSpaceDE w:val="0"/>
              <w:autoSpaceDN w:val="0"/>
              <w:adjustRightInd w:val="0"/>
              <w:jc w:val="center"/>
              <w:rPr>
                <w:rFonts w:eastAsiaTheme="minorEastAsia"/>
                <w:color w:val="000000" w:themeColor="text1"/>
                <w:sz w:val="22"/>
                <w:szCs w:val="22"/>
              </w:rPr>
            </w:pPr>
            <w:r>
              <w:rPr>
                <w:rFonts w:eastAsiaTheme="minorEastAsia"/>
                <w:color w:val="000000" w:themeColor="text1"/>
                <w:sz w:val="22"/>
                <w:szCs w:val="22"/>
              </w:rPr>
              <w:t>1080</w:t>
            </w:r>
          </w:p>
        </w:tc>
      </w:tr>
      <w:tr w:rsidR="00F656F9" w:rsidRPr="00AB376C" w:rsidTr="00F656F9">
        <w:trPr>
          <w:trHeight w:val="245"/>
        </w:trPr>
        <w:tc>
          <w:tcPr>
            <w:tcW w:w="1050" w:type="pct"/>
            <w:vAlign w:val="center"/>
          </w:tcPr>
          <w:p w:rsidR="00F656F9" w:rsidRPr="00AB376C" w:rsidRDefault="00F656F9" w:rsidP="00D609E0">
            <w:pPr>
              <w:widowControl w:val="0"/>
              <w:shd w:val="clear" w:color="auto" w:fill="FFFFFF"/>
              <w:autoSpaceDE w:val="0"/>
              <w:autoSpaceDN w:val="0"/>
              <w:adjustRightInd w:val="0"/>
              <w:jc w:val="center"/>
              <w:rPr>
                <w:rFonts w:eastAsiaTheme="minorEastAsia"/>
                <w:color w:val="000000" w:themeColor="text1"/>
                <w:sz w:val="22"/>
                <w:szCs w:val="22"/>
              </w:rPr>
            </w:pPr>
            <w:r>
              <w:rPr>
                <w:rFonts w:eastAsiaTheme="minorEastAsia"/>
                <w:color w:val="000000" w:themeColor="text1"/>
                <w:sz w:val="22"/>
                <w:szCs w:val="22"/>
              </w:rPr>
              <w:t>2020</w:t>
            </w:r>
          </w:p>
        </w:tc>
        <w:tc>
          <w:tcPr>
            <w:tcW w:w="3950" w:type="pct"/>
            <w:vAlign w:val="center"/>
          </w:tcPr>
          <w:p w:rsidR="00F656F9" w:rsidRPr="00AB376C" w:rsidRDefault="00F656F9" w:rsidP="00D609E0">
            <w:pPr>
              <w:widowControl w:val="0"/>
              <w:shd w:val="clear" w:color="auto" w:fill="FFFFFF"/>
              <w:autoSpaceDE w:val="0"/>
              <w:autoSpaceDN w:val="0"/>
              <w:adjustRightInd w:val="0"/>
              <w:jc w:val="center"/>
              <w:rPr>
                <w:rFonts w:eastAsiaTheme="minorEastAsia"/>
                <w:color w:val="000000" w:themeColor="text1"/>
                <w:sz w:val="22"/>
                <w:szCs w:val="22"/>
              </w:rPr>
            </w:pPr>
            <w:r>
              <w:rPr>
                <w:rFonts w:eastAsiaTheme="minorEastAsia"/>
                <w:color w:val="000000" w:themeColor="text1"/>
                <w:sz w:val="22"/>
                <w:szCs w:val="22"/>
              </w:rPr>
              <w:t>1128</w:t>
            </w:r>
          </w:p>
        </w:tc>
      </w:tr>
      <w:tr w:rsidR="00F656F9" w:rsidRPr="00AB376C" w:rsidTr="00F656F9">
        <w:trPr>
          <w:trHeight w:val="245"/>
        </w:trPr>
        <w:tc>
          <w:tcPr>
            <w:tcW w:w="1050" w:type="pct"/>
            <w:vAlign w:val="center"/>
          </w:tcPr>
          <w:p w:rsidR="00F656F9" w:rsidRPr="00AB376C" w:rsidRDefault="00F656F9" w:rsidP="00D609E0">
            <w:pPr>
              <w:widowControl w:val="0"/>
              <w:shd w:val="clear" w:color="auto" w:fill="FFFFFF"/>
              <w:autoSpaceDE w:val="0"/>
              <w:autoSpaceDN w:val="0"/>
              <w:adjustRightInd w:val="0"/>
              <w:jc w:val="center"/>
              <w:rPr>
                <w:rFonts w:eastAsiaTheme="minorEastAsia"/>
                <w:color w:val="000000" w:themeColor="text1"/>
                <w:sz w:val="22"/>
                <w:szCs w:val="22"/>
              </w:rPr>
            </w:pPr>
            <w:r>
              <w:rPr>
                <w:rFonts w:eastAsiaTheme="minorEastAsia"/>
                <w:color w:val="000000" w:themeColor="text1"/>
                <w:sz w:val="22"/>
                <w:szCs w:val="22"/>
              </w:rPr>
              <w:t>2021 (на 01.01.21)</w:t>
            </w:r>
          </w:p>
        </w:tc>
        <w:tc>
          <w:tcPr>
            <w:tcW w:w="3950" w:type="pct"/>
            <w:vAlign w:val="center"/>
          </w:tcPr>
          <w:p w:rsidR="00F656F9" w:rsidRPr="00AB376C" w:rsidRDefault="00F656F9" w:rsidP="00D609E0">
            <w:pPr>
              <w:widowControl w:val="0"/>
              <w:shd w:val="clear" w:color="auto" w:fill="FFFFFF"/>
              <w:autoSpaceDE w:val="0"/>
              <w:autoSpaceDN w:val="0"/>
              <w:adjustRightInd w:val="0"/>
              <w:jc w:val="center"/>
              <w:rPr>
                <w:rFonts w:eastAsiaTheme="minorEastAsia"/>
                <w:color w:val="000000" w:themeColor="text1"/>
                <w:sz w:val="22"/>
                <w:szCs w:val="22"/>
              </w:rPr>
            </w:pPr>
            <w:r>
              <w:rPr>
                <w:rFonts w:eastAsiaTheme="minorEastAsia"/>
                <w:color w:val="000000" w:themeColor="text1"/>
                <w:sz w:val="22"/>
                <w:szCs w:val="22"/>
              </w:rPr>
              <w:t>1088</w:t>
            </w:r>
          </w:p>
        </w:tc>
      </w:tr>
    </w:tbl>
    <w:p w:rsidR="006A313E" w:rsidRPr="0020670E" w:rsidRDefault="006B4286" w:rsidP="006615D5">
      <w:pPr>
        <w:spacing w:line="276" w:lineRule="auto"/>
        <w:ind w:firstLine="902"/>
        <w:jc w:val="both"/>
        <w:rPr>
          <w:color w:val="000000" w:themeColor="text1"/>
          <w:sz w:val="26"/>
          <w:szCs w:val="26"/>
        </w:rPr>
      </w:pPr>
      <w:r w:rsidRPr="0020670E">
        <w:rPr>
          <w:color w:val="000000" w:themeColor="text1"/>
          <w:sz w:val="26"/>
          <w:szCs w:val="26"/>
        </w:rPr>
        <w:t>Основную роль в изменении численности населения поселения играет естественное и механическое движение населения.</w:t>
      </w:r>
    </w:p>
    <w:p w:rsidR="006C621C" w:rsidRPr="0020670E" w:rsidRDefault="006A4202" w:rsidP="006615D5">
      <w:pPr>
        <w:spacing w:line="276" w:lineRule="auto"/>
        <w:ind w:firstLine="902"/>
        <w:jc w:val="both"/>
        <w:rPr>
          <w:color w:val="000000" w:themeColor="text1"/>
          <w:sz w:val="26"/>
          <w:szCs w:val="26"/>
        </w:rPr>
      </w:pPr>
      <w:r w:rsidRPr="0020670E">
        <w:rPr>
          <w:color w:val="000000" w:themeColor="text1"/>
          <w:sz w:val="26"/>
          <w:szCs w:val="26"/>
        </w:rPr>
        <w:t xml:space="preserve">Демографическая </w:t>
      </w:r>
      <w:r w:rsidR="006C621C" w:rsidRPr="0020670E">
        <w:rPr>
          <w:color w:val="000000" w:themeColor="text1"/>
          <w:sz w:val="26"/>
          <w:szCs w:val="26"/>
        </w:rPr>
        <w:t xml:space="preserve">ситуация, складывающаяся на территории сельского </w:t>
      </w:r>
      <w:r w:rsidRPr="0020670E">
        <w:rPr>
          <w:color w:val="000000" w:themeColor="text1"/>
          <w:sz w:val="26"/>
          <w:szCs w:val="26"/>
        </w:rPr>
        <w:t xml:space="preserve">поселения, свидетельствует о наличии общих тенденций, присущих большинству территорий </w:t>
      </w:r>
      <w:r w:rsidR="00855F90" w:rsidRPr="0020670E">
        <w:rPr>
          <w:color w:val="000000" w:themeColor="text1"/>
          <w:sz w:val="26"/>
          <w:szCs w:val="26"/>
        </w:rPr>
        <w:t>Калужской области</w:t>
      </w:r>
      <w:r w:rsidR="006C621C" w:rsidRPr="0020670E">
        <w:rPr>
          <w:color w:val="000000" w:themeColor="text1"/>
          <w:sz w:val="26"/>
          <w:szCs w:val="26"/>
        </w:rPr>
        <w:t>.</w:t>
      </w:r>
    </w:p>
    <w:p w:rsidR="00855F90" w:rsidRPr="0020670E" w:rsidRDefault="00855F90" w:rsidP="006615D5">
      <w:pPr>
        <w:spacing w:line="276" w:lineRule="auto"/>
        <w:ind w:firstLine="902"/>
        <w:jc w:val="both"/>
        <w:rPr>
          <w:color w:val="000000" w:themeColor="text1"/>
          <w:sz w:val="26"/>
          <w:szCs w:val="26"/>
        </w:rPr>
      </w:pPr>
      <w:r w:rsidRPr="0020670E">
        <w:rPr>
          <w:color w:val="000000" w:themeColor="text1"/>
          <w:sz w:val="26"/>
          <w:szCs w:val="26"/>
        </w:rPr>
        <w:t>По прогнозу численность постоянного населения в дальнейшем будет продолжать уменьшаться</w:t>
      </w:r>
      <w:r w:rsidR="00F656F9">
        <w:rPr>
          <w:color w:val="000000" w:themeColor="text1"/>
          <w:sz w:val="26"/>
          <w:szCs w:val="26"/>
        </w:rPr>
        <w:t>. Однако</w:t>
      </w:r>
      <w:proofErr w:type="gramStart"/>
      <w:r w:rsidR="00F656F9">
        <w:rPr>
          <w:color w:val="000000" w:themeColor="text1"/>
          <w:sz w:val="26"/>
          <w:szCs w:val="26"/>
        </w:rPr>
        <w:t>,</w:t>
      </w:r>
      <w:proofErr w:type="gramEnd"/>
      <w:r w:rsidR="00F656F9">
        <w:rPr>
          <w:color w:val="000000" w:themeColor="text1"/>
          <w:sz w:val="26"/>
          <w:szCs w:val="26"/>
        </w:rPr>
        <w:t xml:space="preserve"> близость города Малоярославец</w:t>
      </w:r>
      <w:r w:rsidRPr="0020670E">
        <w:rPr>
          <w:color w:val="000000" w:themeColor="text1"/>
          <w:sz w:val="26"/>
          <w:szCs w:val="26"/>
        </w:rPr>
        <w:t xml:space="preserve"> и хорошая транспортная доступность поселения будет привлекать сезонное население. </w:t>
      </w:r>
    </w:p>
    <w:p w:rsidR="00A63B2E" w:rsidRPr="0020670E" w:rsidRDefault="00A63B2E" w:rsidP="006A313E">
      <w:pPr>
        <w:spacing w:line="276" w:lineRule="auto"/>
        <w:ind w:firstLine="902"/>
        <w:jc w:val="both"/>
        <w:rPr>
          <w:color w:val="000000" w:themeColor="text1"/>
          <w:sz w:val="26"/>
          <w:szCs w:val="26"/>
        </w:rPr>
      </w:pPr>
    </w:p>
    <w:p w:rsidR="003E5EA6" w:rsidRPr="0020670E" w:rsidRDefault="003E5EA6" w:rsidP="004C1962">
      <w:pPr>
        <w:pStyle w:val="3"/>
        <w:tabs>
          <w:tab w:val="left" w:pos="0"/>
        </w:tabs>
        <w:spacing w:line="276" w:lineRule="auto"/>
        <w:jc w:val="center"/>
        <w:rPr>
          <w:color w:val="000000" w:themeColor="text1"/>
          <w:sz w:val="26"/>
          <w:szCs w:val="26"/>
          <w:lang w:val="ru-RU"/>
        </w:rPr>
      </w:pPr>
      <w:bookmarkStart w:id="141" w:name="_Toc132018262"/>
      <w:r w:rsidRPr="0020670E">
        <w:rPr>
          <w:color w:val="000000" w:themeColor="text1"/>
          <w:sz w:val="26"/>
          <w:szCs w:val="26"/>
        </w:rPr>
        <w:t>II.5.</w:t>
      </w:r>
      <w:r w:rsidR="00A63B2E" w:rsidRPr="0020670E">
        <w:rPr>
          <w:color w:val="000000" w:themeColor="text1"/>
          <w:sz w:val="26"/>
          <w:szCs w:val="26"/>
          <w:lang w:val="ru-RU"/>
        </w:rPr>
        <w:t>3</w:t>
      </w:r>
      <w:r w:rsidRPr="0020670E">
        <w:rPr>
          <w:color w:val="000000" w:themeColor="text1"/>
          <w:sz w:val="26"/>
          <w:szCs w:val="26"/>
        </w:rPr>
        <w:t xml:space="preserve"> </w:t>
      </w:r>
      <w:r w:rsidRPr="0020670E">
        <w:rPr>
          <w:color w:val="000000" w:themeColor="text1"/>
          <w:sz w:val="26"/>
          <w:szCs w:val="26"/>
          <w:lang w:val="ru-RU"/>
        </w:rPr>
        <w:t>Экономическая база</w:t>
      </w:r>
      <w:bookmarkEnd w:id="141"/>
    </w:p>
    <w:p w:rsidR="00326CBD" w:rsidRPr="00326CBD" w:rsidRDefault="00326CBD" w:rsidP="00326CBD">
      <w:pPr>
        <w:spacing w:line="276" w:lineRule="auto"/>
        <w:ind w:firstLine="851"/>
        <w:jc w:val="both"/>
        <w:rPr>
          <w:color w:val="000000" w:themeColor="text1"/>
          <w:sz w:val="26"/>
          <w:szCs w:val="26"/>
        </w:rPr>
      </w:pPr>
      <w:r w:rsidRPr="00326CBD">
        <w:rPr>
          <w:color w:val="000000" w:themeColor="text1"/>
          <w:sz w:val="26"/>
          <w:szCs w:val="26"/>
        </w:rPr>
        <w:t xml:space="preserve">Экономическую базу сельского поселения представляют предприятия различных форм собственности. По отраслевому и функциональному виду деятельности предприятия сельского поселения можно разделить на производственные, сельскохозяйственные, строительные, транспортные, торговые и прочие.                                                                                                                  </w:t>
      </w:r>
    </w:p>
    <w:p w:rsidR="00326CBD" w:rsidRPr="00326CBD" w:rsidRDefault="00326CBD" w:rsidP="00326CBD">
      <w:pPr>
        <w:spacing w:line="276" w:lineRule="auto"/>
        <w:ind w:firstLine="851"/>
        <w:jc w:val="both"/>
        <w:rPr>
          <w:color w:val="000000" w:themeColor="text1"/>
          <w:sz w:val="26"/>
          <w:szCs w:val="26"/>
        </w:rPr>
      </w:pPr>
      <w:r w:rsidRPr="00326CBD">
        <w:rPr>
          <w:color w:val="000000" w:themeColor="text1"/>
          <w:sz w:val="26"/>
          <w:szCs w:val="26"/>
        </w:rPr>
        <w:t>Торговые предприятия и организации:</w:t>
      </w:r>
    </w:p>
    <w:p w:rsidR="00326CBD" w:rsidRPr="00326CBD" w:rsidRDefault="00326CBD" w:rsidP="00326CBD">
      <w:pPr>
        <w:spacing w:line="276" w:lineRule="auto"/>
        <w:ind w:firstLine="851"/>
        <w:jc w:val="both"/>
        <w:rPr>
          <w:color w:val="000000" w:themeColor="text1"/>
          <w:sz w:val="26"/>
          <w:szCs w:val="26"/>
        </w:rPr>
      </w:pPr>
      <w:r w:rsidRPr="00326CBD">
        <w:rPr>
          <w:color w:val="000000" w:themeColor="text1"/>
          <w:sz w:val="26"/>
          <w:szCs w:val="26"/>
        </w:rPr>
        <w:t>1.</w:t>
      </w:r>
      <w:r w:rsidRPr="00326CBD">
        <w:rPr>
          <w:color w:val="000000" w:themeColor="text1"/>
          <w:sz w:val="26"/>
          <w:szCs w:val="26"/>
        </w:rPr>
        <w:tab/>
        <w:t xml:space="preserve">Магазин ИП </w:t>
      </w:r>
      <w:proofErr w:type="spellStart"/>
      <w:r w:rsidRPr="00326CBD">
        <w:rPr>
          <w:color w:val="000000" w:themeColor="text1"/>
          <w:sz w:val="26"/>
          <w:szCs w:val="26"/>
        </w:rPr>
        <w:t>Софин</w:t>
      </w:r>
      <w:proofErr w:type="spellEnd"/>
      <w:r w:rsidRPr="00326CBD">
        <w:rPr>
          <w:color w:val="000000" w:themeColor="text1"/>
          <w:sz w:val="26"/>
          <w:szCs w:val="26"/>
        </w:rPr>
        <w:t xml:space="preserve"> - торговля продуктами питания и товарами народного потребления.</w:t>
      </w:r>
    </w:p>
    <w:p w:rsidR="00326CBD" w:rsidRPr="00326CBD" w:rsidRDefault="00326CBD" w:rsidP="00326CBD">
      <w:pPr>
        <w:spacing w:line="276" w:lineRule="auto"/>
        <w:ind w:firstLine="851"/>
        <w:jc w:val="both"/>
        <w:rPr>
          <w:color w:val="000000" w:themeColor="text1"/>
          <w:sz w:val="26"/>
          <w:szCs w:val="26"/>
        </w:rPr>
      </w:pPr>
      <w:r w:rsidRPr="00326CBD">
        <w:rPr>
          <w:color w:val="000000" w:themeColor="text1"/>
          <w:sz w:val="26"/>
          <w:szCs w:val="26"/>
        </w:rPr>
        <w:t>2. Магазин ИП  Иванов</w:t>
      </w:r>
      <w:proofErr w:type="gramStart"/>
      <w:r w:rsidRPr="00326CBD">
        <w:rPr>
          <w:color w:val="000000" w:themeColor="text1"/>
          <w:sz w:val="26"/>
          <w:szCs w:val="26"/>
        </w:rPr>
        <w:t>а-</w:t>
      </w:r>
      <w:proofErr w:type="gramEnd"/>
      <w:r w:rsidRPr="00326CBD">
        <w:rPr>
          <w:color w:val="000000" w:themeColor="text1"/>
          <w:sz w:val="26"/>
          <w:szCs w:val="26"/>
        </w:rPr>
        <w:t xml:space="preserve"> торговля продуктами питания и товарами народного потребления.</w:t>
      </w:r>
    </w:p>
    <w:p w:rsidR="00326CBD" w:rsidRPr="00326CBD" w:rsidRDefault="00326CBD" w:rsidP="00326CBD">
      <w:pPr>
        <w:spacing w:line="276" w:lineRule="auto"/>
        <w:ind w:firstLine="851"/>
        <w:jc w:val="both"/>
        <w:rPr>
          <w:color w:val="000000" w:themeColor="text1"/>
          <w:sz w:val="26"/>
          <w:szCs w:val="26"/>
        </w:rPr>
      </w:pPr>
      <w:r w:rsidRPr="00326CBD">
        <w:rPr>
          <w:color w:val="000000" w:themeColor="text1"/>
          <w:sz w:val="26"/>
          <w:szCs w:val="26"/>
        </w:rPr>
        <w:t>3. ООО ПродТорг</w:t>
      </w:r>
      <w:proofErr w:type="gramStart"/>
      <w:r w:rsidRPr="00326CBD">
        <w:rPr>
          <w:color w:val="000000" w:themeColor="text1"/>
          <w:sz w:val="26"/>
          <w:szCs w:val="26"/>
        </w:rPr>
        <w:t xml:space="preserve"> - - </w:t>
      </w:r>
      <w:proofErr w:type="gramEnd"/>
      <w:r w:rsidRPr="00326CBD">
        <w:rPr>
          <w:color w:val="000000" w:themeColor="text1"/>
          <w:sz w:val="26"/>
          <w:szCs w:val="26"/>
        </w:rPr>
        <w:t>торговля продуктами питания и товарами народного потребления.</w:t>
      </w:r>
    </w:p>
    <w:p w:rsidR="00326CBD" w:rsidRPr="00326CBD" w:rsidRDefault="00326CBD" w:rsidP="00326CBD">
      <w:pPr>
        <w:spacing w:line="276" w:lineRule="auto"/>
        <w:ind w:firstLine="851"/>
        <w:jc w:val="both"/>
        <w:rPr>
          <w:color w:val="000000" w:themeColor="text1"/>
          <w:sz w:val="26"/>
          <w:szCs w:val="26"/>
        </w:rPr>
      </w:pPr>
      <w:r w:rsidRPr="00326CBD">
        <w:rPr>
          <w:color w:val="000000" w:themeColor="text1"/>
          <w:sz w:val="26"/>
          <w:szCs w:val="26"/>
        </w:rPr>
        <w:t xml:space="preserve">Сельскохозяйственные предприятия и организации: </w:t>
      </w:r>
    </w:p>
    <w:p w:rsidR="00326CBD" w:rsidRPr="00326CBD" w:rsidRDefault="00326CBD" w:rsidP="00326CBD">
      <w:pPr>
        <w:spacing w:line="276" w:lineRule="auto"/>
        <w:ind w:firstLine="851"/>
        <w:jc w:val="both"/>
        <w:rPr>
          <w:color w:val="000000" w:themeColor="text1"/>
          <w:sz w:val="26"/>
          <w:szCs w:val="26"/>
        </w:rPr>
      </w:pPr>
      <w:r w:rsidRPr="00326CBD">
        <w:rPr>
          <w:color w:val="000000" w:themeColor="text1"/>
          <w:sz w:val="26"/>
          <w:szCs w:val="26"/>
        </w:rPr>
        <w:t>1. ОАО «Родина»</w:t>
      </w:r>
    </w:p>
    <w:p w:rsidR="00326CBD" w:rsidRPr="00326CBD" w:rsidRDefault="00326CBD" w:rsidP="00326CBD">
      <w:pPr>
        <w:spacing w:line="276" w:lineRule="auto"/>
        <w:ind w:firstLine="851"/>
        <w:jc w:val="both"/>
        <w:rPr>
          <w:color w:val="000000" w:themeColor="text1"/>
          <w:sz w:val="26"/>
          <w:szCs w:val="26"/>
        </w:rPr>
      </w:pPr>
      <w:r w:rsidRPr="00326CBD">
        <w:rPr>
          <w:color w:val="000000" w:themeColor="text1"/>
          <w:sz w:val="26"/>
          <w:szCs w:val="26"/>
        </w:rPr>
        <w:lastRenderedPageBreak/>
        <w:t xml:space="preserve">В экономической сфере сельского поселения «Деревня </w:t>
      </w:r>
      <w:proofErr w:type="spellStart"/>
      <w:r w:rsidRPr="00326CBD">
        <w:rPr>
          <w:color w:val="000000" w:themeColor="text1"/>
          <w:sz w:val="26"/>
          <w:szCs w:val="26"/>
        </w:rPr>
        <w:t>Шумятино</w:t>
      </w:r>
      <w:proofErr w:type="spellEnd"/>
      <w:r w:rsidRPr="00326CBD">
        <w:rPr>
          <w:color w:val="000000" w:themeColor="text1"/>
          <w:sz w:val="26"/>
          <w:szCs w:val="26"/>
        </w:rPr>
        <w:t>» можно выделить следующие основные тенденции:</w:t>
      </w:r>
    </w:p>
    <w:p w:rsidR="00326CBD" w:rsidRPr="00326CBD" w:rsidRDefault="00326CBD" w:rsidP="00326CBD">
      <w:pPr>
        <w:spacing w:line="276" w:lineRule="auto"/>
        <w:ind w:firstLine="851"/>
        <w:jc w:val="both"/>
        <w:rPr>
          <w:color w:val="000000" w:themeColor="text1"/>
          <w:sz w:val="26"/>
          <w:szCs w:val="26"/>
        </w:rPr>
      </w:pPr>
      <w:r w:rsidRPr="00326CBD">
        <w:rPr>
          <w:color w:val="000000" w:themeColor="text1"/>
          <w:sz w:val="26"/>
          <w:szCs w:val="26"/>
        </w:rPr>
        <w:t>•</w:t>
      </w:r>
      <w:r w:rsidRPr="00326CBD">
        <w:rPr>
          <w:color w:val="000000" w:themeColor="text1"/>
          <w:sz w:val="26"/>
          <w:szCs w:val="26"/>
        </w:rPr>
        <w:tab/>
        <w:t>на территории поселения отсутствуют крупные предприятия;</w:t>
      </w:r>
    </w:p>
    <w:p w:rsidR="00326CBD" w:rsidRPr="00326CBD" w:rsidRDefault="00326CBD" w:rsidP="00326CBD">
      <w:pPr>
        <w:spacing w:line="276" w:lineRule="auto"/>
        <w:ind w:firstLine="851"/>
        <w:jc w:val="both"/>
        <w:rPr>
          <w:color w:val="000000" w:themeColor="text1"/>
          <w:sz w:val="26"/>
          <w:szCs w:val="26"/>
        </w:rPr>
      </w:pPr>
      <w:r w:rsidRPr="00326CBD">
        <w:rPr>
          <w:color w:val="000000" w:themeColor="text1"/>
          <w:sz w:val="26"/>
          <w:szCs w:val="26"/>
        </w:rPr>
        <w:t>•</w:t>
      </w:r>
      <w:r w:rsidRPr="00326CBD">
        <w:rPr>
          <w:color w:val="000000" w:themeColor="text1"/>
          <w:sz w:val="26"/>
          <w:szCs w:val="26"/>
        </w:rPr>
        <w:tab/>
        <w:t>не высокая инвестиционная активность.</w:t>
      </w:r>
    </w:p>
    <w:p w:rsidR="00326CBD" w:rsidRPr="00326CBD" w:rsidRDefault="00326CBD" w:rsidP="00326CBD">
      <w:pPr>
        <w:spacing w:line="276" w:lineRule="auto"/>
        <w:ind w:firstLine="851"/>
        <w:jc w:val="both"/>
        <w:rPr>
          <w:color w:val="000000" w:themeColor="text1"/>
          <w:sz w:val="26"/>
          <w:szCs w:val="26"/>
        </w:rPr>
      </w:pPr>
      <w:r w:rsidRPr="00326CBD">
        <w:rPr>
          <w:color w:val="000000" w:themeColor="text1"/>
          <w:sz w:val="26"/>
          <w:szCs w:val="26"/>
        </w:rPr>
        <w:t xml:space="preserve">Основными отраслями экономики сельского поселения является ЛПХ и малое предпринимательство. </w:t>
      </w:r>
    </w:p>
    <w:p w:rsidR="00326CBD" w:rsidRPr="00326CBD" w:rsidRDefault="00326CBD" w:rsidP="00326CBD">
      <w:pPr>
        <w:spacing w:line="276" w:lineRule="auto"/>
        <w:ind w:firstLine="851"/>
        <w:jc w:val="both"/>
        <w:rPr>
          <w:color w:val="000000" w:themeColor="text1"/>
          <w:sz w:val="26"/>
          <w:szCs w:val="26"/>
        </w:rPr>
      </w:pPr>
      <w:r w:rsidRPr="00326CBD">
        <w:rPr>
          <w:color w:val="000000" w:themeColor="text1"/>
          <w:sz w:val="26"/>
          <w:szCs w:val="26"/>
        </w:rPr>
        <w:t>Малое предпринимательство могло бы оказать положительное воздействие на развитие экономической базы поселения и решение социальных проблем. Местные органы власти заинтересованы в развитии малого предпринимательства, поэтому их деятельность должна быть направлена, в первую очередь, на поддержку перспективных предпринимательских проектов, развитие инфраструктуры, молодежного предпринимательства. Сферы организации досуга и бытовых услуг также способны оказывать положительное влияние на повышение уровня жизни и занятости населения.</w:t>
      </w:r>
    </w:p>
    <w:p w:rsidR="00202480" w:rsidRPr="0020670E" w:rsidRDefault="00202480" w:rsidP="006615D5">
      <w:pPr>
        <w:widowControl w:val="0"/>
        <w:spacing w:line="276" w:lineRule="auto"/>
        <w:ind w:firstLine="709"/>
        <w:jc w:val="both"/>
        <w:rPr>
          <w:color w:val="000000" w:themeColor="text1"/>
          <w:sz w:val="26"/>
          <w:szCs w:val="26"/>
        </w:rPr>
        <w:sectPr w:rsidR="00202480" w:rsidRPr="0020670E" w:rsidSect="002F0D9A">
          <w:pgSz w:w="11906" w:h="16838"/>
          <w:pgMar w:top="851" w:right="707" w:bottom="851" w:left="1644" w:header="709" w:footer="367" w:gutter="0"/>
          <w:cols w:space="720"/>
          <w:docGrid w:linePitch="360"/>
        </w:sectPr>
      </w:pPr>
    </w:p>
    <w:p w:rsidR="00312AB2" w:rsidRPr="0020670E" w:rsidRDefault="00DB21EA" w:rsidP="0053651E">
      <w:pPr>
        <w:pStyle w:val="2"/>
        <w:spacing w:line="240" w:lineRule="auto"/>
        <w:rPr>
          <w:color w:val="000000" w:themeColor="text1"/>
          <w:sz w:val="28"/>
          <w:szCs w:val="28"/>
          <w:lang w:val="en-US"/>
        </w:rPr>
      </w:pPr>
      <w:bookmarkStart w:id="142" w:name="_Toc132018263"/>
      <w:bookmarkEnd w:id="140"/>
      <w:r w:rsidRPr="0020670E">
        <w:rPr>
          <w:color w:val="000000" w:themeColor="text1"/>
          <w:sz w:val="28"/>
          <w:szCs w:val="28"/>
          <w:lang w:val="en-US"/>
        </w:rPr>
        <w:lastRenderedPageBreak/>
        <w:t>II</w:t>
      </w:r>
      <w:r w:rsidRPr="0020670E">
        <w:rPr>
          <w:color w:val="000000" w:themeColor="text1"/>
          <w:sz w:val="28"/>
          <w:szCs w:val="28"/>
        </w:rPr>
        <w:t>.</w:t>
      </w:r>
      <w:r w:rsidR="00637AA2" w:rsidRPr="0020670E">
        <w:rPr>
          <w:color w:val="000000" w:themeColor="text1"/>
          <w:sz w:val="28"/>
          <w:szCs w:val="28"/>
        </w:rPr>
        <w:t>6</w:t>
      </w:r>
      <w:r w:rsidRPr="0020670E">
        <w:rPr>
          <w:color w:val="000000" w:themeColor="text1"/>
          <w:sz w:val="28"/>
          <w:szCs w:val="28"/>
          <w:lang w:val="en-US"/>
        </w:rPr>
        <w:t xml:space="preserve"> </w:t>
      </w:r>
      <w:r w:rsidR="00312AB2" w:rsidRPr="0020670E">
        <w:rPr>
          <w:color w:val="000000" w:themeColor="text1"/>
          <w:sz w:val="28"/>
          <w:szCs w:val="28"/>
        </w:rPr>
        <w:t>Инженерно-техническая база</w:t>
      </w:r>
      <w:bookmarkEnd w:id="142"/>
    </w:p>
    <w:p w:rsidR="00312AB2" w:rsidRPr="0020670E" w:rsidRDefault="00DB21EA" w:rsidP="0053651E">
      <w:pPr>
        <w:pStyle w:val="3"/>
        <w:spacing w:line="240" w:lineRule="auto"/>
        <w:jc w:val="center"/>
        <w:rPr>
          <w:color w:val="000000" w:themeColor="text1"/>
          <w:sz w:val="26"/>
          <w:szCs w:val="26"/>
        </w:rPr>
      </w:pPr>
      <w:bookmarkStart w:id="143" w:name="__RefHeading__424_1612356966"/>
      <w:bookmarkStart w:id="144" w:name="__RefHeading__160_1539069001"/>
      <w:bookmarkStart w:id="145" w:name="__RefHeading__356_276625223"/>
      <w:bookmarkStart w:id="146" w:name="__RefHeading__520_670117999"/>
      <w:bookmarkStart w:id="147" w:name="__RefHeading__127_1212657833"/>
      <w:bookmarkStart w:id="148" w:name="__RefHeading__192_1585558239"/>
      <w:bookmarkStart w:id="149" w:name="__RefHeading__886_1612356966"/>
      <w:bookmarkStart w:id="150" w:name="_Toc132018264"/>
      <w:bookmarkEnd w:id="143"/>
      <w:bookmarkEnd w:id="144"/>
      <w:bookmarkEnd w:id="145"/>
      <w:bookmarkEnd w:id="146"/>
      <w:bookmarkEnd w:id="147"/>
      <w:bookmarkEnd w:id="148"/>
      <w:bookmarkEnd w:id="149"/>
      <w:r w:rsidRPr="0020670E">
        <w:rPr>
          <w:color w:val="000000" w:themeColor="text1"/>
          <w:sz w:val="26"/>
          <w:szCs w:val="26"/>
        </w:rPr>
        <w:t>II.</w:t>
      </w:r>
      <w:r w:rsidR="00893346" w:rsidRPr="0020670E">
        <w:rPr>
          <w:color w:val="000000" w:themeColor="text1"/>
          <w:sz w:val="26"/>
          <w:szCs w:val="26"/>
          <w:lang w:val="ru-RU"/>
        </w:rPr>
        <w:t>6</w:t>
      </w:r>
      <w:r w:rsidRPr="0020670E">
        <w:rPr>
          <w:color w:val="000000" w:themeColor="text1"/>
          <w:sz w:val="26"/>
          <w:szCs w:val="26"/>
        </w:rPr>
        <w:t>.1</w:t>
      </w:r>
      <w:r w:rsidR="00312AB2" w:rsidRPr="0020670E">
        <w:rPr>
          <w:color w:val="000000" w:themeColor="text1"/>
          <w:sz w:val="26"/>
          <w:szCs w:val="26"/>
        </w:rPr>
        <w:t xml:space="preserve"> </w:t>
      </w:r>
      <w:proofErr w:type="spellStart"/>
      <w:r w:rsidR="00312AB2" w:rsidRPr="0020670E">
        <w:rPr>
          <w:color w:val="000000" w:themeColor="text1"/>
          <w:sz w:val="26"/>
          <w:szCs w:val="26"/>
        </w:rPr>
        <w:t>Водоснабжение</w:t>
      </w:r>
      <w:proofErr w:type="spellEnd"/>
      <w:r w:rsidR="00312AB2" w:rsidRPr="0020670E">
        <w:rPr>
          <w:color w:val="000000" w:themeColor="text1"/>
          <w:sz w:val="26"/>
          <w:szCs w:val="26"/>
        </w:rPr>
        <w:t xml:space="preserve"> и </w:t>
      </w:r>
      <w:proofErr w:type="spellStart"/>
      <w:r w:rsidR="00312AB2" w:rsidRPr="0020670E">
        <w:rPr>
          <w:color w:val="000000" w:themeColor="text1"/>
          <w:sz w:val="26"/>
          <w:szCs w:val="26"/>
        </w:rPr>
        <w:t>водоотведение</w:t>
      </w:r>
      <w:bookmarkEnd w:id="150"/>
      <w:proofErr w:type="spellEnd"/>
    </w:p>
    <w:p w:rsidR="00CA679F" w:rsidRPr="0020670E" w:rsidRDefault="00CA679F" w:rsidP="00AA474A">
      <w:pPr>
        <w:spacing w:line="276" w:lineRule="auto"/>
        <w:ind w:firstLine="720"/>
        <w:rPr>
          <w:b/>
          <w:color w:val="000000" w:themeColor="text1"/>
          <w:sz w:val="26"/>
          <w:szCs w:val="26"/>
        </w:rPr>
      </w:pPr>
      <w:r w:rsidRPr="0020670E">
        <w:rPr>
          <w:b/>
          <w:color w:val="000000" w:themeColor="text1"/>
          <w:sz w:val="26"/>
          <w:szCs w:val="26"/>
        </w:rPr>
        <w:t>Водоснабжение</w:t>
      </w:r>
    </w:p>
    <w:p w:rsidR="00D609E0" w:rsidRPr="00D609E0" w:rsidRDefault="00D609E0" w:rsidP="00D609E0">
      <w:pPr>
        <w:pStyle w:val="af3"/>
        <w:spacing w:line="276" w:lineRule="auto"/>
        <w:ind w:firstLine="851"/>
        <w:rPr>
          <w:color w:val="000000" w:themeColor="text1"/>
          <w:sz w:val="26"/>
          <w:szCs w:val="26"/>
        </w:rPr>
      </w:pPr>
      <w:r w:rsidRPr="00D609E0">
        <w:rPr>
          <w:color w:val="000000" w:themeColor="text1"/>
          <w:sz w:val="26"/>
          <w:szCs w:val="26"/>
        </w:rPr>
        <w:t>Централизованная система водоснабжения расположена в 3-х населенных пунктах сельского поселения. Обеспеченность жилищного фонда централизованным водоснабжением составляет 20605 кв. м., 38 % от общего числа жилищного фонда сельского поселения.</w:t>
      </w:r>
    </w:p>
    <w:p w:rsidR="00D609E0" w:rsidRPr="00D609E0" w:rsidRDefault="00D609E0" w:rsidP="00D609E0">
      <w:pPr>
        <w:pStyle w:val="af3"/>
        <w:spacing w:line="276" w:lineRule="auto"/>
        <w:ind w:firstLine="851"/>
        <w:rPr>
          <w:color w:val="000000" w:themeColor="text1"/>
          <w:sz w:val="26"/>
          <w:szCs w:val="26"/>
        </w:rPr>
      </w:pPr>
      <w:r w:rsidRPr="00D609E0">
        <w:rPr>
          <w:color w:val="000000" w:themeColor="text1"/>
          <w:sz w:val="26"/>
          <w:szCs w:val="26"/>
        </w:rPr>
        <w:t xml:space="preserve">Система водоснабжения дер.  </w:t>
      </w:r>
      <w:proofErr w:type="spellStart"/>
      <w:r w:rsidRPr="00D609E0">
        <w:rPr>
          <w:color w:val="000000" w:themeColor="text1"/>
          <w:sz w:val="26"/>
          <w:szCs w:val="26"/>
        </w:rPr>
        <w:t>Шумятино</w:t>
      </w:r>
      <w:proofErr w:type="spellEnd"/>
    </w:p>
    <w:p w:rsidR="00D609E0" w:rsidRPr="00D609E0" w:rsidRDefault="00D609E0" w:rsidP="00D609E0">
      <w:pPr>
        <w:pStyle w:val="af3"/>
        <w:spacing w:line="276" w:lineRule="auto"/>
        <w:ind w:firstLine="851"/>
        <w:rPr>
          <w:color w:val="000000" w:themeColor="text1"/>
          <w:sz w:val="26"/>
          <w:szCs w:val="26"/>
        </w:rPr>
      </w:pPr>
      <w:r w:rsidRPr="00D609E0">
        <w:rPr>
          <w:color w:val="000000" w:themeColor="text1"/>
          <w:sz w:val="26"/>
          <w:szCs w:val="26"/>
        </w:rPr>
        <w:t xml:space="preserve">Водоснабжение деревни осуществляется от одной водонапорной башни, установленной в центральной части села по ул. </w:t>
      </w:r>
      <w:proofErr w:type="gramStart"/>
      <w:r w:rsidRPr="00D609E0">
        <w:rPr>
          <w:color w:val="000000" w:themeColor="text1"/>
          <w:sz w:val="26"/>
          <w:szCs w:val="26"/>
        </w:rPr>
        <w:t>Новая</w:t>
      </w:r>
      <w:proofErr w:type="gramEnd"/>
      <w:r w:rsidRPr="00D609E0">
        <w:rPr>
          <w:color w:val="000000" w:themeColor="text1"/>
          <w:sz w:val="26"/>
          <w:szCs w:val="26"/>
        </w:rPr>
        <w:t xml:space="preserve">. Протяженность водопроводных сетей составляет ориентировочно 350 метров, диаметр труб - от 20 до 50 мм. Материал труб – чугун. </w:t>
      </w:r>
    </w:p>
    <w:p w:rsidR="00D609E0" w:rsidRPr="00D609E0" w:rsidRDefault="00D609E0" w:rsidP="00D609E0">
      <w:pPr>
        <w:pStyle w:val="af3"/>
        <w:spacing w:line="276" w:lineRule="auto"/>
        <w:ind w:firstLine="851"/>
        <w:rPr>
          <w:color w:val="000000" w:themeColor="text1"/>
          <w:sz w:val="26"/>
          <w:szCs w:val="26"/>
        </w:rPr>
      </w:pPr>
      <w:r w:rsidRPr="00D609E0">
        <w:rPr>
          <w:color w:val="000000" w:themeColor="text1"/>
          <w:sz w:val="26"/>
          <w:szCs w:val="26"/>
        </w:rPr>
        <w:t xml:space="preserve">  Система водоснабжения дер. </w:t>
      </w:r>
      <w:proofErr w:type="gramStart"/>
      <w:r w:rsidRPr="00D609E0">
        <w:rPr>
          <w:color w:val="000000" w:themeColor="text1"/>
          <w:sz w:val="26"/>
          <w:szCs w:val="26"/>
        </w:rPr>
        <w:t>Панское</w:t>
      </w:r>
      <w:proofErr w:type="gramEnd"/>
    </w:p>
    <w:p w:rsidR="00D609E0" w:rsidRPr="00D609E0" w:rsidRDefault="00D609E0" w:rsidP="00D609E0">
      <w:pPr>
        <w:pStyle w:val="af3"/>
        <w:spacing w:line="276" w:lineRule="auto"/>
        <w:ind w:firstLine="851"/>
        <w:rPr>
          <w:color w:val="000000" w:themeColor="text1"/>
          <w:sz w:val="26"/>
          <w:szCs w:val="26"/>
        </w:rPr>
      </w:pPr>
      <w:r w:rsidRPr="00D609E0">
        <w:rPr>
          <w:color w:val="000000" w:themeColor="text1"/>
          <w:sz w:val="26"/>
          <w:szCs w:val="26"/>
        </w:rPr>
        <w:t xml:space="preserve">Водоснабжение деревни осуществляется от двух водонапорных башен. Одна водонапорная башня располагается в южной части дер. </w:t>
      </w:r>
      <w:proofErr w:type="gramStart"/>
      <w:r w:rsidRPr="00D609E0">
        <w:rPr>
          <w:color w:val="000000" w:themeColor="text1"/>
          <w:sz w:val="26"/>
          <w:szCs w:val="26"/>
        </w:rPr>
        <w:t>Панское</w:t>
      </w:r>
      <w:proofErr w:type="gramEnd"/>
      <w:r w:rsidRPr="00D609E0">
        <w:rPr>
          <w:color w:val="000000" w:themeColor="text1"/>
          <w:sz w:val="26"/>
          <w:szCs w:val="26"/>
        </w:rPr>
        <w:t xml:space="preserve"> южнее школы интерната, вторая располагается у лесного массива западнее деревни.  Протяженность водопроводных сетей составляет 2600 м, диаметр труб – от 20 до 100 мм. Материал труб – чугун, асбоцемент, пластик. </w:t>
      </w:r>
    </w:p>
    <w:p w:rsidR="00D609E0" w:rsidRPr="00D609E0" w:rsidRDefault="00D609E0" w:rsidP="00D609E0">
      <w:pPr>
        <w:pStyle w:val="af3"/>
        <w:spacing w:line="276" w:lineRule="auto"/>
        <w:ind w:firstLine="851"/>
        <w:rPr>
          <w:color w:val="000000" w:themeColor="text1"/>
          <w:sz w:val="26"/>
          <w:szCs w:val="26"/>
        </w:rPr>
      </w:pPr>
      <w:r w:rsidRPr="00D609E0">
        <w:rPr>
          <w:color w:val="000000" w:themeColor="text1"/>
          <w:sz w:val="26"/>
          <w:szCs w:val="26"/>
        </w:rPr>
        <w:t xml:space="preserve">Система водоснабжения дер. </w:t>
      </w:r>
      <w:proofErr w:type="spellStart"/>
      <w:r w:rsidRPr="00D609E0">
        <w:rPr>
          <w:color w:val="000000" w:themeColor="text1"/>
          <w:sz w:val="26"/>
          <w:szCs w:val="26"/>
        </w:rPr>
        <w:t>Терентьево</w:t>
      </w:r>
      <w:proofErr w:type="spellEnd"/>
    </w:p>
    <w:p w:rsidR="00D609E0" w:rsidRPr="00D609E0" w:rsidRDefault="00D609E0" w:rsidP="00D609E0">
      <w:pPr>
        <w:pStyle w:val="af3"/>
        <w:spacing w:line="276" w:lineRule="auto"/>
        <w:ind w:firstLine="851"/>
        <w:rPr>
          <w:color w:val="000000" w:themeColor="text1"/>
          <w:sz w:val="26"/>
          <w:szCs w:val="26"/>
        </w:rPr>
      </w:pPr>
      <w:r w:rsidRPr="00D609E0">
        <w:rPr>
          <w:color w:val="000000" w:themeColor="text1"/>
          <w:sz w:val="26"/>
          <w:szCs w:val="26"/>
        </w:rPr>
        <w:t xml:space="preserve">Водоснабжение деревни осуществляется от одной водонапорной башни, расположенной в западной части деревни. Протяженность водопроводных сетей составляет 1300 м, диаметр труб – от 20 до 100 мм. Материал труб – чугун, асбоцемент. </w:t>
      </w:r>
    </w:p>
    <w:p w:rsidR="00D609E0" w:rsidRPr="00D609E0" w:rsidRDefault="00D609E0" w:rsidP="00D609E0">
      <w:pPr>
        <w:pStyle w:val="af3"/>
        <w:spacing w:line="276" w:lineRule="auto"/>
        <w:ind w:firstLine="851"/>
        <w:rPr>
          <w:color w:val="000000" w:themeColor="text1"/>
          <w:sz w:val="26"/>
          <w:szCs w:val="26"/>
        </w:rPr>
      </w:pPr>
      <w:r w:rsidRPr="00D609E0">
        <w:rPr>
          <w:color w:val="000000" w:themeColor="text1"/>
          <w:sz w:val="26"/>
          <w:szCs w:val="26"/>
        </w:rPr>
        <w:t xml:space="preserve">На территории МО СП «Деревня </w:t>
      </w:r>
      <w:proofErr w:type="spellStart"/>
      <w:r w:rsidRPr="00D609E0">
        <w:rPr>
          <w:color w:val="000000" w:themeColor="text1"/>
          <w:sz w:val="26"/>
          <w:szCs w:val="26"/>
        </w:rPr>
        <w:t>Шумятино</w:t>
      </w:r>
      <w:proofErr w:type="spellEnd"/>
      <w:r w:rsidRPr="00D609E0">
        <w:rPr>
          <w:color w:val="000000" w:themeColor="text1"/>
          <w:sz w:val="26"/>
          <w:szCs w:val="26"/>
        </w:rPr>
        <w:t xml:space="preserve">» располагаются водозаборные сооружения г. Малоярославец, в районе деревни </w:t>
      </w:r>
      <w:proofErr w:type="spellStart"/>
      <w:r w:rsidRPr="00D609E0">
        <w:rPr>
          <w:color w:val="000000" w:themeColor="text1"/>
          <w:sz w:val="26"/>
          <w:szCs w:val="26"/>
        </w:rPr>
        <w:t>Чуркино</w:t>
      </w:r>
      <w:proofErr w:type="spellEnd"/>
      <w:r w:rsidRPr="00D609E0">
        <w:rPr>
          <w:color w:val="000000" w:themeColor="text1"/>
          <w:sz w:val="26"/>
          <w:szCs w:val="26"/>
        </w:rPr>
        <w:t xml:space="preserve">. Водозаборные сооружения представляют собой комплекс сооружений состоящих из 5 водозаборных участков, соединённых ниткой магистрального водопровода.  </w:t>
      </w:r>
    </w:p>
    <w:p w:rsidR="00D609E0" w:rsidRPr="00D609E0" w:rsidRDefault="00D609E0" w:rsidP="00D609E0">
      <w:pPr>
        <w:pStyle w:val="af3"/>
        <w:spacing w:line="276" w:lineRule="auto"/>
        <w:ind w:firstLine="851"/>
        <w:rPr>
          <w:color w:val="000000" w:themeColor="text1"/>
          <w:sz w:val="26"/>
          <w:szCs w:val="26"/>
        </w:rPr>
      </w:pPr>
      <w:r w:rsidRPr="00D609E0">
        <w:rPr>
          <w:color w:val="000000" w:themeColor="text1"/>
          <w:sz w:val="26"/>
          <w:szCs w:val="26"/>
        </w:rPr>
        <w:t>В остальных населенных пунктах в настоящее время отсутствует централизованная система водоснабжения.</w:t>
      </w:r>
    </w:p>
    <w:p w:rsidR="00CA679F" w:rsidRPr="0020670E" w:rsidRDefault="00CA679F" w:rsidP="00AA474A">
      <w:pPr>
        <w:spacing w:line="276" w:lineRule="auto"/>
        <w:ind w:firstLine="720"/>
        <w:rPr>
          <w:b/>
          <w:color w:val="000000" w:themeColor="text1"/>
          <w:sz w:val="26"/>
          <w:szCs w:val="26"/>
        </w:rPr>
      </w:pPr>
      <w:r w:rsidRPr="0020670E">
        <w:rPr>
          <w:b/>
          <w:color w:val="000000" w:themeColor="text1"/>
          <w:sz w:val="26"/>
          <w:szCs w:val="26"/>
        </w:rPr>
        <w:t>Водоотведение</w:t>
      </w:r>
    </w:p>
    <w:p w:rsidR="00D609E0" w:rsidRPr="00D609E0" w:rsidRDefault="00D609E0" w:rsidP="00D609E0">
      <w:pPr>
        <w:pStyle w:val="af3"/>
        <w:spacing w:line="276" w:lineRule="auto"/>
        <w:ind w:firstLine="851"/>
        <w:rPr>
          <w:color w:val="000000" w:themeColor="text1"/>
          <w:sz w:val="26"/>
          <w:szCs w:val="26"/>
        </w:rPr>
      </w:pPr>
      <w:r w:rsidRPr="00D609E0">
        <w:rPr>
          <w:color w:val="000000" w:themeColor="text1"/>
          <w:sz w:val="26"/>
          <w:szCs w:val="26"/>
        </w:rPr>
        <w:t xml:space="preserve">На территории дер. </w:t>
      </w:r>
      <w:proofErr w:type="spellStart"/>
      <w:r w:rsidRPr="00D609E0">
        <w:rPr>
          <w:color w:val="000000" w:themeColor="text1"/>
          <w:sz w:val="26"/>
          <w:szCs w:val="26"/>
        </w:rPr>
        <w:t>Шумятино</w:t>
      </w:r>
      <w:proofErr w:type="spellEnd"/>
      <w:r w:rsidRPr="00D609E0">
        <w:rPr>
          <w:color w:val="000000" w:themeColor="text1"/>
          <w:sz w:val="26"/>
          <w:szCs w:val="26"/>
        </w:rPr>
        <w:t xml:space="preserve"> канализирована улица Молодежная, сброс сточных вод производиться в р. </w:t>
      </w:r>
      <w:proofErr w:type="spellStart"/>
      <w:r w:rsidRPr="00D609E0">
        <w:rPr>
          <w:color w:val="000000" w:themeColor="text1"/>
          <w:sz w:val="26"/>
          <w:szCs w:val="26"/>
        </w:rPr>
        <w:t>Тоденка</w:t>
      </w:r>
      <w:proofErr w:type="spellEnd"/>
      <w:r w:rsidRPr="00D609E0">
        <w:rPr>
          <w:color w:val="000000" w:themeColor="text1"/>
          <w:sz w:val="26"/>
          <w:szCs w:val="26"/>
        </w:rPr>
        <w:t xml:space="preserve"> без отчистки. На территории населенного пункта очистные сооружения отсутствуют. На территории загородного дома приемов «</w:t>
      </w:r>
      <w:proofErr w:type="spellStart"/>
      <w:r w:rsidRPr="00D609E0">
        <w:rPr>
          <w:color w:val="000000" w:themeColor="text1"/>
          <w:sz w:val="26"/>
          <w:szCs w:val="26"/>
        </w:rPr>
        <w:t>Русичи</w:t>
      </w:r>
      <w:proofErr w:type="spellEnd"/>
      <w:r w:rsidRPr="00D609E0">
        <w:rPr>
          <w:color w:val="000000" w:themeColor="text1"/>
          <w:sz w:val="26"/>
          <w:szCs w:val="26"/>
        </w:rPr>
        <w:t>» имеются очистные сооружения</w:t>
      </w:r>
    </w:p>
    <w:p w:rsidR="0098580B" w:rsidRPr="0020670E" w:rsidRDefault="0098580B" w:rsidP="0098580B">
      <w:pPr>
        <w:ind w:firstLine="709"/>
        <w:jc w:val="both"/>
        <w:rPr>
          <w:color w:val="000000" w:themeColor="text1"/>
          <w:sz w:val="26"/>
          <w:szCs w:val="26"/>
        </w:rPr>
      </w:pPr>
    </w:p>
    <w:p w:rsidR="00312AB2" w:rsidRPr="0020670E" w:rsidRDefault="00164599" w:rsidP="0098580B">
      <w:pPr>
        <w:pStyle w:val="3"/>
        <w:spacing w:before="120" w:after="120" w:line="240" w:lineRule="auto"/>
        <w:jc w:val="center"/>
        <w:rPr>
          <w:color w:val="000000" w:themeColor="text1"/>
          <w:sz w:val="26"/>
          <w:szCs w:val="26"/>
          <w:lang w:val="ru-RU"/>
        </w:rPr>
      </w:pPr>
      <w:bookmarkStart w:id="151" w:name="_Toc132018265"/>
      <w:r w:rsidRPr="0020670E">
        <w:rPr>
          <w:color w:val="000000" w:themeColor="text1"/>
          <w:sz w:val="26"/>
          <w:szCs w:val="26"/>
        </w:rPr>
        <w:t>II</w:t>
      </w:r>
      <w:r w:rsidRPr="0020670E">
        <w:rPr>
          <w:color w:val="000000" w:themeColor="text1"/>
          <w:sz w:val="26"/>
          <w:szCs w:val="26"/>
          <w:lang w:val="ru-RU"/>
        </w:rPr>
        <w:t>.</w:t>
      </w:r>
      <w:r w:rsidR="00893346" w:rsidRPr="0020670E">
        <w:rPr>
          <w:color w:val="000000" w:themeColor="text1"/>
          <w:sz w:val="26"/>
          <w:szCs w:val="26"/>
          <w:lang w:val="ru-RU"/>
        </w:rPr>
        <w:t>6</w:t>
      </w:r>
      <w:r w:rsidRPr="0020670E">
        <w:rPr>
          <w:color w:val="000000" w:themeColor="text1"/>
          <w:sz w:val="26"/>
          <w:szCs w:val="26"/>
          <w:lang w:val="ru-RU"/>
        </w:rPr>
        <w:t>.</w:t>
      </w:r>
      <w:r w:rsidR="00312AB2" w:rsidRPr="0020670E">
        <w:rPr>
          <w:color w:val="000000" w:themeColor="text1"/>
          <w:sz w:val="26"/>
          <w:szCs w:val="26"/>
          <w:lang w:val="ru-RU"/>
        </w:rPr>
        <w:t>2 Газоснабжение и теплоснабжение</w:t>
      </w:r>
      <w:bookmarkEnd w:id="151"/>
    </w:p>
    <w:p w:rsidR="00123656" w:rsidRPr="0020670E" w:rsidRDefault="00123656" w:rsidP="005B73F5">
      <w:pPr>
        <w:ind w:firstLine="720"/>
        <w:rPr>
          <w:b/>
          <w:color w:val="000000" w:themeColor="text1"/>
          <w:sz w:val="26"/>
          <w:szCs w:val="26"/>
        </w:rPr>
      </w:pPr>
      <w:bookmarkStart w:id="152" w:name="__RefHeading__428_1612356966"/>
      <w:bookmarkStart w:id="153" w:name="__RefHeading__164_1539069001"/>
      <w:bookmarkStart w:id="154" w:name="__RefHeading__360_276625223"/>
      <w:bookmarkStart w:id="155" w:name="__RefHeading__524_670117999"/>
      <w:bookmarkStart w:id="156" w:name="__RefHeading__131_1212657833"/>
      <w:bookmarkStart w:id="157" w:name="__RefHeading__196_1585558239"/>
      <w:bookmarkStart w:id="158" w:name="__RefHeading__890_1612356966"/>
      <w:bookmarkEnd w:id="152"/>
      <w:bookmarkEnd w:id="153"/>
      <w:bookmarkEnd w:id="154"/>
      <w:bookmarkEnd w:id="155"/>
      <w:bookmarkEnd w:id="156"/>
      <w:bookmarkEnd w:id="157"/>
      <w:bookmarkEnd w:id="158"/>
      <w:r w:rsidRPr="0020670E">
        <w:rPr>
          <w:b/>
          <w:color w:val="000000" w:themeColor="text1"/>
          <w:sz w:val="26"/>
          <w:szCs w:val="26"/>
        </w:rPr>
        <w:t>Газоснабжение</w:t>
      </w:r>
    </w:p>
    <w:p w:rsidR="006B2F13" w:rsidRPr="00D609E0" w:rsidRDefault="00D609E0" w:rsidP="00D609E0">
      <w:pPr>
        <w:ind w:firstLine="720"/>
        <w:jc w:val="both"/>
        <w:rPr>
          <w:rFonts w:eastAsia="Calibri"/>
          <w:color w:val="000000" w:themeColor="text1"/>
          <w:kern w:val="2"/>
          <w:sz w:val="28"/>
          <w:szCs w:val="28"/>
          <w:lang w:eastAsia="en-US"/>
        </w:rPr>
      </w:pPr>
      <w:r w:rsidRPr="001376B3">
        <w:rPr>
          <w:rFonts w:eastAsia="Calibri"/>
          <w:color w:val="000000" w:themeColor="text1"/>
          <w:kern w:val="2"/>
          <w:sz w:val="28"/>
          <w:szCs w:val="28"/>
          <w:lang w:eastAsia="en-US"/>
        </w:rPr>
        <w:t xml:space="preserve">На территории МО СП «Деревня </w:t>
      </w:r>
      <w:proofErr w:type="spellStart"/>
      <w:r w:rsidRPr="001376B3">
        <w:rPr>
          <w:rFonts w:eastAsia="Calibri"/>
          <w:color w:val="000000" w:themeColor="text1"/>
          <w:kern w:val="2"/>
          <w:sz w:val="28"/>
          <w:szCs w:val="28"/>
          <w:lang w:eastAsia="en-US"/>
        </w:rPr>
        <w:t>Шумятино</w:t>
      </w:r>
      <w:proofErr w:type="spellEnd"/>
      <w:r w:rsidRPr="001376B3">
        <w:rPr>
          <w:rFonts w:eastAsia="Calibri"/>
          <w:color w:val="000000" w:themeColor="text1"/>
          <w:kern w:val="2"/>
          <w:sz w:val="28"/>
          <w:szCs w:val="28"/>
          <w:lang w:eastAsia="en-US"/>
        </w:rPr>
        <w:t xml:space="preserve">» газифицированы пять населенных пунктов – дер. </w:t>
      </w:r>
      <w:proofErr w:type="spellStart"/>
      <w:r w:rsidRPr="001376B3">
        <w:rPr>
          <w:rFonts w:eastAsia="Calibri"/>
          <w:color w:val="000000" w:themeColor="text1"/>
          <w:kern w:val="2"/>
          <w:sz w:val="28"/>
          <w:szCs w:val="28"/>
          <w:lang w:eastAsia="en-US"/>
        </w:rPr>
        <w:t>Шумятино</w:t>
      </w:r>
      <w:proofErr w:type="spellEnd"/>
      <w:r w:rsidRPr="001376B3">
        <w:rPr>
          <w:rFonts w:eastAsia="Calibri"/>
          <w:color w:val="000000" w:themeColor="text1"/>
          <w:kern w:val="2"/>
          <w:sz w:val="28"/>
          <w:szCs w:val="28"/>
          <w:lang w:eastAsia="en-US"/>
        </w:rPr>
        <w:t xml:space="preserve">, дер. </w:t>
      </w:r>
      <w:proofErr w:type="spellStart"/>
      <w:r w:rsidRPr="001376B3">
        <w:rPr>
          <w:rFonts w:eastAsia="Calibri"/>
          <w:color w:val="000000" w:themeColor="text1"/>
          <w:kern w:val="2"/>
          <w:sz w:val="28"/>
          <w:szCs w:val="28"/>
          <w:lang w:eastAsia="en-US"/>
        </w:rPr>
        <w:t>Терентьево</w:t>
      </w:r>
      <w:proofErr w:type="spellEnd"/>
      <w:r w:rsidRPr="001376B3">
        <w:rPr>
          <w:rFonts w:eastAsia="Calibri"/>
          <w:color w:val="000000" w:themeColor="text1"/>
          <w:kern w:val="2"/>
          <w:sz w:val="28"/>
          <w:szCs w:val="28"/>
          <w:lang w:eastAsia="en-US"/>
        </w:rPr>
        <w:t xml:space="preserve">, дер. </w:t>
      </w:r>
      <w:proofErr w:type="spellStart"/>
      <w:r w:rsidRPr="001376B3">
        <w:rPr>
          <w:rFonts w:eastAsia="Calibri"/>
          <w:color w:val="000000" w:themeColor="text1"/>
          <w:kern w:val="2"/>
          <w:sz w:val="28"/>
          <w:szCs w:val="28"/>
          <w:lang w:eastAsia="en-US"/>
        </w:rPr>
        <w:t>Шубинка</w:t>
      </w:r>
      <w:proofErr w:type="spellEnd"/>
      <w:r w:rsidRPr="001376B3">
        <w:rPr>
          <w:rFonts w:eastAsia="Calibri"/>
          <w:color w:val="000000" w:themeColor="text1"/>
          <w:kern w:val="2"/>
          <w:sz w:val="28"/>
          <w:szCs w:val="28"/>
          <w:lang w:eastAsia="en-US"/>
        </w:rPr>
        <w:t>, дер. </w:t>
      </w:r>
      <w:proofErr w:type="spellStart"/>
      <w:r w:rsidRPr="001376B3">
        <w:rPr>
          <w:rFonts w:eastAsia="Calibri"/>
          <w:color w:val="000000" w:themeColor="text1"/>
          <w:kern w:val="2"/>
          <w:sz w:val="28"/>
          <w:szCs w:val="28"/>
          <w:lang w:eastAsia="en-US"/>
        </w:rPr>
        <w:t>Величково</w:t>
      </w:r>
      <w:proofErr w:type="spellEnd"/>
      <w:r w:rsidRPr="001376B3">
        <w:rPr>
          <w:rFonts w:eastAsia="Calibri"/>
          <w:color w:val="000000" w:themeColor="text1"/>
          <w:kern w:val="2"/>
          <w:sz w:val="28"/>
          <w:szCs w:val="28"/>
          <w:lang w:eastAsia="en-US"/>
        </w:rPr>
        <w:t xml:space="preserve">, дер. Панское. Газоснабжение населенных пунктов сельского поселения осуществляется от газораспределительной станции (ГРС) «Малоярославец». ГРС «Малоярославец» получает газ от магистрального газопровода Дашава - Киев - Брянск - Москва. Отвод от магистрального газопровода введен в эксплуатацию в 1966 г. Газ потребителям МО СП </w:t>
      </w:r>
      <w:r w:rsidRPr="001376B3">
        <w:rPr>
          <w:rFonts w:eastAsia="Calibri"/>
          <w:color w:val="000000" w:themeColor="text1"/>
          <w:kern w:val="2"/>
          <w:sz w:val="28"/>
          <w:szCs w:val="28"/>
          <w:lang w:eastAsia="en-US"/>
        </w:rPr>
        <w:lastRenderedPageBreak/>
        <w:t xml:space="preserve">«Деревня </w:t>
      </w:r>
      <w:proofErr w:type="spellStart"/>
      <w:r w:rsidRPr="001376B3">
        <w:rPr>
          <w:rFonts w:eastAsia="Calibri"/>
          <w:color w:val="000000" w:themeColor="text1"/>
          <w:kern w:val="2"/>
          <w:sz w:val="28"/>
          <w:szCs w:val="28"/>
          <w:lang w:eastAsia="en-US"/>
        </w:rPr>
        <w:t>Шумятино</w:t>
      </w:r>
      <w:proofErr w:type="spellEnd"/>
      <w:r w:rsidRPr="001376B3">
        <w:rPr>
          <w:rFonts w:eastAsia="Calibri"/>
          <w:color w:val="000000" w:themeColor="text1"/>
          <w:kern w:val="2"/>
          <w:sz w:val="28"/>
          <w:szCs w:val="28"/>
          <w:lang w:eastAsia="en-US"/>
        </w:rPr>
        <w:t xml:space="preserve">» подается по выходной нитке межпоселкового газопровода, с давлением на выходе 6-12 </w:t>
      </w:r>
      <w:proofErr w:type="spellStart"/>
      <w:r w:rsidRPr="001376B3">
        <w:rPr>
          <w:rFonts w:eastAsia="Calibri"/>
          <w:color w:val="000000" w:themeColor="text1"/>
          <w:kern w:val="2"/>
          <w:sz w:val="28"/>
          <w:szCs w:val="28"/>
          <w:lang w:eastAsia="en-US"/>
        </w:rPr>
        <w:t>гкс</w:t>
      </w:r>
      <w:proofErr w:type="spellEnd"/>
      <w:r w:rsidRPr="001376B3">
        <w:rPr>
          <w:rFonts w:eastAsia="Calibri"/>
          <w:color w:val="000000" w:themeColor="text1"/>
          <w:kern w:val="2"/>
          <w:sz w:val="28"/>
          <w:szCs w:val="28"/>
          <w:lang w:eastAsia="en-US"/>
        </w:rPr>
        <w:t>/см</w:t>
      </w:r>
      <w:proofErr w:type="gramStart"/>
      <w:r w:rsidRPr="001376B3">
        <w:rPr>
          <w:rFonts w:eastAsia="Calibri"/>
          <w:color w:val="000000" w:themeColor="text1"/>
          <w:kern w:val="2"/>
          <w:sz w:val="28"/>
          <w:szCs w:val="28"/>
          <w:lang w:eastAsia="en-US"/>
        </w:rPr>
        <w:t>2</w:t>
      </w:r>
      <w:proofErr w:type="gramEnd"/>
      <w:r w:rsidRPr="001376B3">
        <w:rPr>
          <w:rFonts w:eastAsia="Calibri"/>
          <w:color w:val="000000" w:themeColor="text1"/>
          <w:kern w:val="2"/>
          <w:sz w:val="28"/>
          <w:szCs w:val="28"/>
          <w:lang w:eastAsia="en-US"/>
        </w:rPr>
        <w:t xml:space="preserve"> (диаметр 219 мм, толщина стенки 5 мм, сталь).  Подача газа потребителям производится по трехступенчатой схеме.</w:t>
      </w:r>
    </w:p>
    <w:p w:rsidR="002E0DC5" w:rsidRPr="0020670E" w:rsidRDefault="00715CE9" w:rsidP="00715CE9">
      <w:pPr>
        <w:spacing w:line="276" w:lineRule="auto"/>
        <w:ind w:firstLine="720"/>
        <w:rPr>
          <w:b/>
          <w:color w:val="000000" w:themeColor="text1"/>
          <w:sz w:val="26"/>
          <w:szCs w:val="26"/>
        </w:rPr>
      </w:pPr>
      <w:r w:rsidRPr="0020670E">
        <w:rPr>
          <w:b/>
          <w:color w:val="000000" w:themeColor="text1"/>
          <w:sz w:val="26"/>
          <w:szCs w:val="26"/>
        </w:rPr>
        <w:t>Теплоснабжение</w:t>
      </w:r>
    </w:p>
    <w:p w:rsidR="00D609E0" w:rsidRPr="00A1268B" w:rsidRDefault="00D609E0" w:rsidP="00A1268B">
      <w:pPr>
        <w:spacing w:line="276" w:lineRule="auto"/>
        <w:ind w:firstLine="851"/>
        <w:jc w:val="both"/>
        <w:rPr>
          <w:color w:val="000000" w:themeColor="text1"/>
          <w:sz w:val="26"/>
          <w:szCs w:val="26"/>
        </w:rPr>
      </w:pPr>
      <w:r w:rsidRPr="00A1268B">
        <w:rPr>
          <w:color w:val="000000" w:themeColor="text1"/>
          <w:sz w:val="26"/>
          <w:szCs w:val="26"/>
        </w:rPr>
        <w:t xml:space="preserve">Централизованное теплоснабжение присутствует в здании администрации сельского поселения расположенной в д. </w:t>
      </w:r>
      <w:proofErr w:type="spellStart"/>
      <w:r w:rsidRPr="00A1268B">
        <w:rPr>
          <w:color w:val="000000" w:themeColor="text1"/>
          <w:sz w:val="26"/>
          <w:szCs w:val="26"/>
        </w:rPr>
        <w:t>Шумятино</w:t>
      </w:r>
      <w:proofErr w:type="spellEnd"/>
      <w:r w:rsidRPr="00A1268B">
        <w:rPr>
          <w:color w:val="000000" w:themeColor="text1"/>
          <w:sz w:val="26"/>
          <w:szCs w:val="26"/>
        </w:rPr>
        <w:t>, МОУ «Панская общеобразовательная школа-интернат основного общего образования» и в Федеральном казенном учреждении "Загородный Дом приемов МВД РФ" "</w:t>
      </w:r>
      <w:proofErr w:type="spellStart"/>
      <w:r w:rsidRPr="00A1268B">
        <w:rPr>
          <w:color w:val="000000" w:themeColor="text1"/>
          <w:sz w:val="26"/>
          <w:szCs w:val="26"/>
        </w:rPr>
        <w:t>Русичи</w:t>
      </w:r>
      <w:proofErr w:type="spellEnd"/>
      <w:r w:rsidRPr="00A1268B">
        <w:rPr>
          <w:color w:val="000000" w:themeColor="text1"/>
          <w:sz w:val="26"/>
          <w:szCs w:val="26"/>
        </w:rPr>
        <w:t>". Теплоснабжение жилых и общественных зданий в других населенных пунктах сельского поселения осуществляется от индивидуальных источников тепла: газовых котлов или печного отопления.</w:t>
      </w:r>
    </w:p>
    <w:p w:rsidR="00D609E0" w:rsidRDefault="00D609E0" w:rsidP="00D609E0">
      <w:pPr>
        <w:ind w:firstLine="851"/>
        <w:jc w:val="both"/>
        <w:rPr>
          <w:color w:val="000000" w:themeColor="text1"/>
          <w:sz w:val="28"/>
          <w:szCs w:val="28"/>
        </w:rPr>
      </w:pPr>
    </w:p>
    <w:p w:rsidR="00D609E0" w:rsidRPr="00D609E0" w:rsidRDefault="00D609E0" w:rsidP="00D609E0">
      <w:pPr>
        <w:ind w:right="193"/>
        <w:jc w:val="center"/>
        <w:rPr>
          <w:rFonts w:eastAsia="Arial"/>
          <w:b/>
          <w:color w:val="000000" w:themeColor="text1"/>
          <w:sz w:val="26"/>
          <w:szCs w:val="26"/>
        </w:rPr>
      </w:pPr>
      <w:bookmarkStart w:id="159" w:name="_Toc7869303"/>
      <w:r w:rsidRPr="00D609E0">
        <w:rPr>
          <w:rFonts w:eastAsia="Calibri"/>
          <w:b/>
          <w:color w:val="000000" w:themeColor="text1"/>
          <w:kern w:val="2"/>
          <w:sz w:val="26"/>
          <w:szCs w:val="26"/>
          <w:lang w:eastAsia="en-US"/>
        </w:rPr>
        <w:t xml:space="preserve"> </w:t>
      </w:r>
      <w:r w:rsidRPr="00D609E0">
        <w:rPr>
          <w:rFonts w:eastAsia="Arial"/>
          <w:b/>
          <w:color w:val="000000" w:themeColor="text1"/>
          <w:sz w:val="26"/>
          <w:szCs w:val="26"/>
        </w:rPr>
        <w:t xml:space="preserve">Описание котельных </w:t>
      </w:r>
    </w:p>
    <w:p w:rsidR="00D609E0" w:rsidRPr="00A1268B" w:rsidRDefault="00D609E0" w:rsidP="00D609E0">
      <w:pPr>
        <w:spacing w:line="276" w:lineRule="auto"/>
        <w:jc w:val="right"/>
        <w:rPr>
          <w:i/>
          <w:color w:val="000000" w:themeColor="text1"/>
          <w:sz w:val="26"/>
          <w:szCs w:val="26"/>
        </w:rPr>
      </w:pPr>
      <w:r w:rsidRPr="00A1268B">
        <w:rPr>
          <w:i/>
          <w:color w:val="000000" w:themeColor="text1"/>
          <w:sz w:val="26"/>
          <w:szCs w:val="26"/>
        </w:rPr>
        <w:t>Таблица 19</w:t>
      </w:r>
    </w:p>
    <w:tbl>
      <w:tblPr>
        <w:tblW w:w="5000" w:type="pct"/>
        <w:tblLook w:val="00A0"/>
      </w:tblPr>
      <w:tblGrid>
        <w:gridCol w:w="534"/>
        <w:gridCol w:w="3390"/>
        <w:gridCol w:w="626"/>
        <w:gridCol w:w="626"/>
        <w:gridCol w:w="739"/>
        <w:gridCol w:w="739"/>
        <w:gridCol w:w="739"/>
        <w:gridCol w:w="739"/>
        <w:gridCol w:w="502"/>
        <w:gridCol w:w="625"/>
        <w:gridCol w:w="512"/>
      </w:tblGrid>
      <w:tr w:rsidR="00D609E0" w:rsidRPr="00A1268B" w:rsidTr="00D609E0">
        <w:trPr>
          <w:trHeight w:val="3210"/>
          <w:tblHeader/>
        </w:trPr>
        <w:tc>
          <w:tcPr>
            <w:tcW w:w="273" w:type="pct"/>
            <w:tcBorders>
              <w:top w:val="single" w:sz="4" w:space="0" w:color="auto"/>
              <w:left w:val="single" w:sz="4" w:space="0" w:color="auto"/>
              <w:bottom w:val="single" w:sz="4" w:space="0" w:color="auto"/>
              <w:right w:val="single" w:sz="4" w:space="0" w:color="auto"/>
            </w:tcBorders>
            <w:vAlign w:val="center"/>
          </w:tcPr>
          <w:p w:rsidR="00D609E0" w:rsidRPr="00A1268B" w:rsidRDefault="00D609E0" w:rsidP="00D609E0">
            <w:pPr>
              <w:jc w:val="center"/>
              <w:rPr>
                <w:b/>
                <w:color w:val="000000" w:themeColor="text1"/>
                <w:sz w:val="22"/>
                <w:szCs w:val="22"/>
              </w:rPr>
            </w:pPr>
            <w:r w:rsidRPr="00A1268B">
              <w:rPr>
                <w:b/>
                <w:color w:val="000000" w:themeColor="text1"/>
                <w:sz w:val="22"/>
                <w:szCs w:val="22"/>
              </w:rPr>
              <w:t xml:space="preserve">№ </w:t>
            </w:r>
            <w:proofErr w:type="spellStart"/>
            <w:proofErr w:type="gramStart"/>
            <w:r w:rsidRPr="00A1268B">
              <w:rPr>
                <w:b/>
                <w:color w:val="000000" w:themeColor="text1"/>
                <w:sz w:val="22"/>
                <w:szCs w:val="22"/>
              </w:rPr>
              <w:t>п</w:t>
            </w:r>
            <w:proofErr w:type="spellEnd"/>
            <w:proofErr w:type="gramEnd"/>
            <w:r w:rsidRPr="00A1268B">
              <w:rPr>
                <w:b/>
                <w:color w:val="000000" w:themeColor="text1"/>
                <w:sz w:val="22"/>
                <w:szCs w:val="22"/>
              </w:rPr>
              <w:t>/</w:t>
            </w:r>
            <w:proofErr w:type="spellStart"/>
            <w:r w:rsidRPr="00A1268B">
              <w:rPr>
                <w:b/>
                <w:color w:val="000000" w:themeColor="text1"/>
                <w:sz w:val="22"/>
                <w:szCs w:val="22"/>
              </w:rPr>
              <w:t>п</w:t>
            </w:r>
            <w:proofErr w:type="spellEnd"/>
          </w:p>
        </w:tc>
        <w:tc>
          <w:tcPr>
            <w:tcW w:w="1733" w:type="pct"/>
            <w:tcBorders>
              <w:top w:val="single" w:sz="4" w:space="0" w:color="auto"/>
              <w:left w:val="nil"/>
              <w:bottom w:val="single" w:sz="4" w:space="0" w:color="auto"/>
              <w:right w:val="single" w:sz="4" w:space="0" w:color="auto"/>
            </w:tcBorders>
            <w:vAlign w:val="center"/>
          </w:tcPr>
          <w:p w:rsidR="00D609E0" w:rsidRPr="00A1268B" w:rsidRDefault="00D609E0" w:rsidP="00D609E0">
            <w:pPr>
              <w:jc w:val="center"/>
              <w:rPr>
                <w:b/>
                <w:color w:val="000000" w:themeColor="text1"/>
                <w:sz w:val="22"/>
                <w:szCs w:val="22"/>
              </w:rPr>
            </w:pPr>
            <w:r w:rsidRPr="00A1268B">
              <w:rPr>
                <w:b/>
                <w:color w:val="000000" w:themeColor="text1"/>
                <w:sz w:val="22"/>
                <w:szCs w:val="22"/>
              </w:rPr>
              <w:t>Котельная</w:t>
            </w:r>
          </w:p>
        </w:tc>
        <w:tc>
          <w:tcPr>
            <w:tcW w:w="320" w:type="pct"/>
            <w:tcBorders>
              <w:top w:val="single" w:sz="4" w:space="0" w:color="auto"/>
              <w:left w:val="nil"/>
              <w:bottom w:val="single" w:sz="4" w:space="0" w:color="auto"/>
              <w:right w:val="single" w:sz="4" w:space="0" w:color="auto"/>
            </w:tcBorders>
            <w:textDirection w:val="btLr"/>
            <w:vAlign w:val="center"/>
          </w:tcPr>
          <w:p w:rsidR="00D609E0" w:rsidRPr="00A1268B" w:rsidRDefault="00D609E0" w:rsidP="00D609E0">
            <w:pPr>
              <w:jc w:val="center"/>
              <w:rPr>
                <w:b/>
                <w:color w:val="000000" w:themeColor="text1"/>
                <w:sz w:val="16"/>
                <w:szCs w:val="16"/>
              </w:rPr>
            </w:pPr>
            <w:r w:rsidRPr="00A1268B">
              <w:rPr>
                <w:b/>
                <w:color w:val="000000" w:themeColor="text1"/>
                <w:sz w:val="16"/>
                <w:szCs w:val="16"/>
              </w:rPr>
              <w:t>Установленная мощность, Гкал/</w:t>
            </w:r>
            <w:proofErr w:type="gramStart"/>
            <w:r w:rsidRPr="00A1268B">
              <w:rPr>
                <w:b/>
                <w:color w:val="000000" w:themeColor="text1"/>
                <w:sz w:val="16"/>
                <w:szCs w:val="16"/>
              </w:rPr>
              <w:t>ч</w:t>
            </w:r>
            <w:proofErr w:type="gramEnd"/>
          </w:p>
        </w:tc>
        <w:tc>
          <w:tcPr>
            <w:tcW w:w="320" w:type="pct"/>
            <w:tcBorders>
              <w:top w:val="single" w:sz="4" w:space="0" w:color="auto"/>
              <w:left w:val="nil"/>
              <w:bottom w:val="single" w:sz="4" w:space="0" w:color="auto"/>
              <w:right w:val="single" w:sz="4" w:space="0" w:color="auto"/>
            </w:tcBorders>
            <w:textDirection w:val="btLr"/>
            <w:vAlign w:val="center"/>
          </w:tcPr>
          <w:p w:rsidR="00D609E0" w:rsidRPr="00A1268B" w:rsidRDefault="00D609E0" w:rsidP="00D609E0">
            <w:pPr>
              <w:jc w:val="center"/>
              <w:rPr>
                <w:b/>
                <w:color w:val="000000" w:themeColor="text1"/>
                <w:sz w:val="16"/>
                <w:szCs w:val="16"/>
              </w:rPr>
            </w:pPr>
            <w:r w:rsidRPr="00A1268B">
              <w:rPr>
                <w:b/>
                <w:color w:val="000000" w:themeColor="text1"/>
                <w:sz w:val="16"/>
                <w:szCs w:val="16"/>
              </w:rPr>
              <w:t>Располагаемая мощность, Гкал/</w:t>
            </w:r>
            <w:proofErr w:type="gramStart"/>
            <w:r w:rsidRPr="00A1268B">
              <w:rPr>
                <w:b/>
                <w:color w:val="000000" w:themeColor="text1"/>
                <w:sz w:val="16"/>
                <w:szCs w:val="16"/>
              </w:rPr>
              <w:t>ч</w:t>
            </w:r>
            <w:proofErr w:type="gramEnd"/>
          </w:p>
        </w:tc>
        <w:tc>
          <w:tcPr>
            <w:tcW w:w="378" w:type="pct"/>
            <w:tcBorders>
              <w:top w:val="single" w:sz="4" w:space="0" w:color="auto"/>
              <w:left w:val="nil"/>
              <w:bottom w:val="single" w:sz="4" w:space="0" w:color="auto"/>
              <w:right w:val="single" w:sz="4" w:space="0" w:color="auto"/>
            </w:tcBorders>
            <w:textDirection w:val="btLr"/>
            <w:vAlign w:val="center"/>
          </w:tcPr>
          <w:p w:rsidR="00D609E0" w:rsidRPr="00A1268B" w:rsidRDefault="00D609E0" w:rsidP="00D609E0">
            <w:pPr>
              <w:jc w:val="center"/>
              <w:rPr>
                <w:b/>
                <w:color w:val="000000" w:themeColor="text1"/>
                <w:sz w:val="16"/>
                <w:szCs w:val="16"/>
              </w:rPr>
            </w:pPr>
            <w:r w:rsidRPr="00A1268B">
              <w:rPr>
                <w:b/>
                <w:color w:val="000000" w:themeColor="text1"/>
                <w:sz w:val="16"/>
                <w:szCs w:val="16"/>
              </w:rPr>
              <w:t>Собственные нужды, Гкал/</w:t>
            </w:r>
            <w:proofErr w:type="gramStart"/>
            <w:r w:rsidRPr="00A1268B">
              <w:rPr>
                <w:b/>
                <w:color w:val="000000" w:themeColor="text1"/>
                <w:sz w:val="16"/>
                <w:szCs w:val="16"/>
              </w:rPr>
              <w:t>ч</w:t>
            </w:r>
            <w:proofErr w:type="gramEnd"/>
          </w:p>
        </w:tc>
        <w:tc>
          <w:tcPr>
            <w:tcW w:w="378" w:type="pct"/>
            <w:tcBorders>
              <w:top w:val="single" w:sz="4" w:space="0" w:color="auto"/>
              <w:left w:val="nil"/>
              <w:bottom w:val="single" w:sz="4" w:space="0" w:color="auto"/>
              <w:right w:val="single" w:sz="4" w:space="0" w:color="auto"/>
            </w:tcBorders>
            <w:textDirection w:val="btLr"/>
            <w:vAlign w:val="center"/>
          </w:tcPr>
          <w:p w:rsidR="00D609E0" w:rsidRPr="00A1268B" w:rsidRDefault="00D609E0" w:rsidP="00D609E0">
            <w:pPr>
              <w:jc w:val="center"/>
              <w:rPr>
                <w:b/>
                <w:color w:val="000000" w:themeColor="text1"/>
                <w:sz w:val="16"/>
                <w:szCs w:val="16"/>
              </w:rPr>
            </w:pPr>
            <w:r w:rsidRPr="00A1268B">
              <w:rPr>
                <w:b/>
                <w:color w:val="000000" w:themeColor="text1"/>
                <w:sz w:val="16"/>
                <w:szCs w:val="16"/>
              </w:rPr>
              <w:t>Тепловая мощность нетто, Гкал/</w:t>
            </w:r>
            <w:proofErr w:type="gramStart"/>
            <w:r w:rsidRPr="00A1268B">
              <w:rPr>
                <w:b/>
                <w:color w:val="000000" w:themeColor="text1"/>
                <w:sz w:val="16"/>
                <w:szCs w:val="16"/>
              </w:rPr>
              <w:t>ч</w:t>
            </w:r>
            <w:proofErr w:type="gramEnd"/>
          </w:p>
        </w:tc>
        <w:tc>
          <w:tcPr>
            <w:tcW w:w="378" w:type="pct"/>
            <w:tcBorders>
              <w:top w:val="single" w:sz="4" w:space="0" w:color="auto"/>
              <w:left w:val="nil"/>
              <w:bottom w:val="single" w:sz="4" w:space="0" w:color="auto"/>
              <w:right w:val="single" w:sz="4" w:space="0" w:color="auto"/>
            </w:tcBorders>
            <w:textDirection w:val="btLr"/>
            <w:vAlign w:val="center"/>
          </w:tcPr>
          <w:p w:rsidR="00D609E0" w:rsidRPr="00A1268B" w:rsidRDefault="00D609E0" w:rsidP="00D609E0">
            <w:pPr>
              <w:jc w:val="center"/>
              <w:rPr>
                <w:b/>
                <w:color w:val="000000" w:themeColor="text1"/>
                <w:sz w:val="16"/>
                <w:szCs w:val="16"/>
              </w:rPr>
            </w:pPr>
            <w:r w:rsidRPr="00A1268B">
              <w:rPr>
                <w:b/>
                <w:color w:val="000000" w:themeColor="text1"/>
                <w:sz w:val="16"/>
                <w:szCs w:val="16"/>
              </w:rPr>
              <w:t>Подключенная нагрузка, Гкал/</w:t>
            </w:r>
            <w:proofErr w:type="gramStart"/>
            <w:r w:rsidRPr="00A1268B">
              <w:rPr>
                <w:b/>
                <w:color w:val="000000" w:themeColor="text1"/>
                <w:sz w:val="16"/>
                <w:szCs w:val="16"/>
              </w:rPr>
              <w:t>ч</w:t>
            </w:r>
            <w:proofErr w:type="gramEnd"/>
          </w:p>
        </w:tc>
        <w:tc>
          <w:tcPr>
            <w:tcW w:w="378" w:type="pct"/>
            <w:tcBorders>
              <w:top w:val="single" w:sz="4" w:space="0" w:color="auto"/>
              <w:left w:val="nil"/>
              <w:bottom w:val="single" w:sz="4" w:space="0" w:color="auto"/>
              <w:right w:val="single" w:sz="4" w:space="0" w:color="auto"/>
            </w:tcBorders>
            <w:textDirection w:val="btLr"/>
            <w:vAlign w:val="center"/>
          </w:tcPr>
          <w:p w:rsidR="00D609E0" w:rsidRPr="00A1268B" w:rsidRDefault="00D609E0" w:rsidP="00D609E0">
            <w:pPr>
              <w:jc w:val="center"/>
              <w:rPr>
                <w:b/>
                <w:color w:val="000000" w:themeColor="text1"/>
                <w:sz w:val="16"/>
                <w:szCs w:val="16"/>
              </w:rPr>
            </w:pPr>
            <w:r w:rsidRPr="00A1268B">
              <w:rPr>
                <w:b/>
                <w:color w:val="000000" w:themeColor="text1"/>
                <w:sz w:val="16"/>
                <w:szCs w:val="16"/>
              </w:rPr>
              <w:t>Резерв (дефицит) мощности, Гкал/</w:t>
            </w:r>
            <w:proofErr w:type="gramStart"/>
            <w:r w:rsidRPr="00A1268B">
              <w:rPr>
                <w:b/>
                <w:color w:val="000000" w:themeColor="text1"/>
                <w:sz w:val="16"/>
                <w:szCs w:val="16"/>
              </w:rPr>
              <w:t>ч</w:t>
            </w:r>
            <w:proofErr w:type="gramEnd"/>
          </w:p>
        </w:tc>
        <w:tc>
          <w:tcPr>
            <w:tcW w:w="257" w:type="pct"/>
            <w:tcBorders>
              <w:top w:val="single" w:sz="4" w:space="0" w:color="auto"/>
              <w:left w:val="nil"/>
              <w:bottom w:val="single" w:sz="4" w:space="0" w:color="auto"/>
              <w:right w:val="single" w:sz="4" w:space="0" w:color="auto"/>
            </w:tcBorders>
            <w:textDirection w:val="btLr"/>
            <w:vAlign w:val="center"/>
          </w:tcPr>
          <w:p w:rsidR="00D609E0" w:rsidRPr="00A1268B" w:rsidRDefault="00D609E0" w:rsidP="00D609E0">
            <w:pPr>
              <w:jc w:val="center"/>
              <w:rPr>
                <w:b/>
                <w:color w:val="000000" w:themeColor="text1"/>
                <w:sz w:val="16"/>
                <w:szCs w:val="16"/>
              </w:rPr>
            </w:pPr>
            <w:r w:rsidRPr="00A1268B">
              <w:rPr>
                <w:b/>
                <w:color w:val="000000" w:themeColor="text1"/>
                <w:sz w:val="16"/>
                <w:szCs w:val="16"/>
              </w:rPr>
              <w:t>Загрузка котельной, % от располагаемой мощности</w:t>
            </w:r>
          </w:p>
        </w:tc>
        <w:tc>
          <w:tcPr>
            <w:tcW w:w="320" w:type="pct"/>
            <w:tcBorders>
              <w:top w:val="single" w:sz="4" w:space="0" w:color="auto"/>
              <w:left w:val="nil"/>
              <w:bottom w:val="single" w:sz="4" w:space="0" w:color="auto"/>
              <w:right w:val="single" w:sz="4" w:space="0" w:color="auto"/>
            </w:tcBorders>
            <w:textDirection w:val="btLr"/>
            <w:vAlign w:val="center"/>
          </w:tcPr>
          <w:p w:rsidR="00D609E0" w:rsidRPr="00A1268B" w:rsidRDefault="00D609E0" w:rsidP="00D609E0">
            <w:pPr>
              <w:jc w:val="center"/>
              <w:rPr>
                <w:b/>
                <w:color w:val="000000" w:themeColor="text1"/>
                <w:sz w:val="16"/>
                <w:szCs w:val="16"/>
              </w:rPr>
            </w:pPr>
            <w:r w:rsidRPr="00A1268B">
              <w:rPr>
                <w:b/>
                <w:color w:val="000000" w:themeColor="text1"/>
                <w:sz w:val="16"/>
                <w:szCs w:val="16"/>
              </w:rPr>
              <w:t>Потери тепловой энергии при ее передаче, Гкал/</w:t>
            </w:r>
            <w:proofErr w:type="gramStart"/>
            <w:r w:rsidRPr="00A1268B">
              <w:rPr>
                <w:b/>
                <w:color w:val="000000" w:themeColor="text1"/>
                <w:sz w:val="16"/>
                <w:szCs w:val="16"/>
              </w:rPr>
              <w:t>ч</w:t>
            </w:r>
            <w:proofErr w:type="gramEnd"/>
          </w:p>
        </w:tc>
        <w:tc>
          <w:tcPr>
            <w:tcW w:w="262" w:type="pct"/>
            <w:tcBorders>
              <w:top w:val="single" w:sz="4" w:space="0" w:color="auto"/>
              <w:left w:val="nil"/>
              <w:bottom w:val="single" w:sz="4" w:space="0" w:color="auto"/>
              <w:right w:val="single" w:sz="4" w:space="0" w:color="auto"/>
            </w:tcBorders>
            <w:textDirection w:val="btLr"/>
            <w:vAlign w:val="center"/>
          </w:tcPr>
          <w:p w:rsidR="00D609E0" w:rsidRPr="00A1268B" w:rsidRDefault="00D609E0" w:rsidP="00D609E0">
            <w:pPr>
              <w:jc w:val="center"/>
              <w:rPr>
                <w:b/>
                <w:color w:val="000000" w:themeColor="text1"/>
                <w:sz w:val="16"/>
                <w:szCs w:val="16"/>
              </w:rPr>
            </w:pPr>
            <w:r w:rsidRPr="00A1268B">
              <w:rPr>
                <w:b/>
                <w:color w:val="000000" w:themeColor="text1"/>
                <w:sz w:val="16"/>
                <w:szCs w:val="16"/>
              </w:rPr>
              <w:t>Потери тепловой энергии при ее передаче, % от отпущенной тепловой мощности</w:t>
            </w:r>
          </w:p>
        </w:tc>
      </w:tr>
      <w:tr w:rsidR="00D609E0" w:rsidRPr="00AB376C" w:rsidTr="00D609E0">
        <w:trPr>
          <w:trHeight w:val="1260"/>
        </w:trPr>
        <w:tc>
          <w:tcPr>
            <w:tcW w:w="273" w:type="pct"/>
            <w:tcBorders>
              <w:top w:val="nil"/>
              <w:left w:val="single" w:sz="4" w:space="0" w:color="auto"/>
              <w:bottom w:val="single" w:sz="4" w:space="0" w:color="auto"/>
              <w:right w:val="single" w:sz="4" w:space="0" w:color="auto"/>
            </w:tcBorders>
            <w:noWrap/>
            <w:vAlign w:val="center"/>
          </w:tcPr>
          <w:p w:rsidR="00D609E0" w:rsidRPr="00AB376C" w:rsidRDefault="00D609E0" w:rsidP="00D609E0">
            <w:pPr>
              <w:jc w:val="center"/>
              <w:rPr>
                <w:color w:val="000000" w:themeColor="text1"/>
                <w:sz w:val="22"/>
                <w:szCs w:val="22"/>
              </w:rPr>
            </w:pPr>
            <w:r w:rsidRPr="00AB376C">
              <w:rPr>
                <w:color w:val="000000" w:themeColor="text1"/>
                <w:sz w:val="22"/>
                <w:szCs w:val="22"/>
              </w:rPr>
              <w:t>1</w:t>
            </w:r>
          </w:p>
        </w:tc>
        <w:tc>
          <w:tcPr>
            <w:tcW w:w="1733" w:type="pct"/>
            <w:tcBorders>
              <w:top w:val="nil"/>
              <w:left w:val="nil"/>
              <w:bottom w:val="single" w:sz="4" w:space="0" w:color="auto"/>
              <w:right w:val="single" w:sz="4" w:space="0" w:color="auto"/>
            </w:tcBorders>
            <w:vAlign w:val="center"/>
          </w:tcPr>
          <w:p w:rsidR="00D609E0" w:rsidRPr="00AB376C" w:rsidRDefault="00D609E0" w:rsidP="00D609E0">
            <w:pPr>
              <w:jc w:val="center"/>
              <w:rPr>
                <w:color w:val="000000" w:themeColor="text1"/>
                <w:sz w:val="22"/>
                <w:szCs w:val="22"/>
              </w:rPr>
            </w:pPr>
            <w:r w:rsidRPr="00AB376C">
              <w:rPr>
                <w:color w:val="000000" w:themeColor="text1"/>
                <w:sz w:val="22"/>
                <w:szCs w:val="22"/>
              </w:rPr>
              <w:t xml:space="preserve">Отопительная котельная д. </w:t>
            </w:r>
            <w:proofErr w:type="spellStart"/>
            <w:r w:rsidRPr="00AB376C">
              <w:rPr>
                <w:color w:val="000000" w:themeColor="text1"/>
                <w:sz w:val="22"/>
                <w:szCs w:val="22"/>
              </w:rPr>
              <w:t>Шумятино</w:t>
            </w:r>
            <w:proofErr w:type="spellEnd"/>
            <w:r w:rsidRPr="00AB376C">
              <w:rPr>
                <w:color w:val="000000" w:themeColor="text1"/>
                <w:sz w:val="22"/>
                <w:szCs w:val="22"/>
              </w:rPr>
              <w:t xml:space="preserve"> (УМП "</w:t>
            </w:r>
            <w:proofErr w:type="spellStart"/>
            <w:r w:rsidRPr="00AB376C">
              <w:rPr>
                <w:color w:val="000000" w:themeColor="text1"/>
                <w:sz w:val="22"/>
                <w:szCs w:val="22"/>
              </w:rPr>
              <w:t>Малоярославецстройзаказчик</w:t>
            </w:r>
            <w:proofErr w:type="spellEnd"/>
            <w:r w:rsidRPr="00AB376C">
              <w:rPr>
                <w:color w:val="000000" w:themeColor="text1"/>
                <w:sz w:val="22"/>
                <w:szCs w:val="22"/>
              </w:rPr>
              <w:t>")</w:t>
            </w:r>
          </w:p>
        </w:tc>
        <w:tc>
          <w:tcPr>
            <w:tcW w:w="320" w:type="pct"/>
            <w:tcBorders>
              <w:top w:val="nil"/>
              <w:left w:val="nil"/>
              <w:bottom w:val="single" w:sz="4" w:space="0" w:color="auto"/>
              <w:right w:val="single" w:sz="4" w:space="0" w:color="auto"/>
            </w:tcBorders>
            <w:noWrap/>
            <w:vAlign w:val="center"/>
          </w:tcPr>
          <w:p w:rsidR="00D609E0" w:rsidRPr="00AB376C" w:rsidRDefault="00D609E0" w:rsidP="00D609E0">
            <w:pPr>
              <w:jc w:val="center"/>
              <w:rPr>
                <w:color w:val="000000" w:themeColor="text1"/>
                <w:sz w:val="22"/>
                <w:szCs w:val="22"/>
              </w:rPr>
            </w:pPr>
            <w:r w:rsidRPr="00AB376C">
              <w:rPr>
                <w:color w:val="000000" w:themeColor="text1"/>
                <w:sz w:val="22"/>
                <w:szCs w:val="22"/>
              </w:rPr>
              <w:t>0,12</w:t>
            </w:r>
          </w:p>
        </w:tc>
        <w:tc>
          <w:tcPr>
            <w:tcW w:w="320" w:type="pct"/>
            <w:tcBorders>
              <w:top w:val="nil"/>
              <w:left w:val="nil"/>
              <w:bottom w:val="single" w:sz="4" w:space="0" w:color="auto"/>
              <w:right w:val="single" w:sz="4" w:space="0" w:color="auto"/>
            </w:tcBorders>
            <w:noWrap/>
            <w:vAlign w:val="center"/>
          </w:tcPr>
          <w:p w:rsidR="00D609E0" w:rsidRPr="00AB376C" w:rsidRDefault="00D609E0" w:rsidP="00D609E0">
            <w:pPr>
              <w:jc w:val="center"/>
              <w:rPr>
                <w:color w:val="000000" w:themeColor="text1"/>
                <w:sz w:val="22"/>
                <w:szCs w:val="22"/>
              </w:rPr>
            </w:pPr>
            <w:r w:rsidRPr="00AB376C">
              <w:rPr>
                <w:color w:val="000000" w:themeColor="text1"/>
                <w:sz w:val="22"/>
                <w:szCs w:val="22"/>
              </w:rPr>
              <w:t>0,12</w:t>
            </w:r>
          </w:p>
        </w:tc>
        <w:tc>
          <w:tcPr>
            <w:tcW w:w="378" w:type="pct"/>
            <w:tcBorders>
              <w:top w:val="nil"/>
              <w:left w:val="nil"/>
              <w:bottom w:val="single" w:sz="4" w:space="0" w:color="auto"/>
              <w:right w:val="single" w:sz="4" w:space="0" w:color="auto"/>
            </w:tcBorders>
            <w:noWrap/>
            <w:vAlign w:val="center"/>
          </w:tcPr>
          <w:p w:rsidR="00D609E0" w:rsidRPr="00AB376C" w:rsidRDefault="00D609E0" w:rsidP="00D609E0">
            <w:pPr>
              <w:jc w:val="center"/>
              <w:rPr>
                <w:color w:val="000000" w:themeColor="text1"/>
                <w:sz w:val="22"/>
                <w:szCs w:val="22"/>
              </w:rPr>
            </w:pPr>
            <w:r w:rsidRPr="00AB376C">
              <w:rPr>
                <w:color w:val="000000" w:themeColor="text1"/>
                <w:sz w:val="22"/>
                <w:szCs w:val="22"/>
              </w:rPr>
              <w:t>0,002</w:t>
            </w:r>
          </w:p>
        </w:tc>
        <w:tc>
          <w:tcPr>
            <w:tcW w:w="378" w:type="pct"/>
            <w:tcBorders>
              <w:top w:val="nil"/>
              <w:left w:val="nil"/>
              <w:bottom w:val="single" w:sz="4" w:space="0" w:color="auto"/>
              <w:right w:val="single" w:sz="4" w:space="0" w:color="auto"/>
            </w:tcBorders>
            <w:noWrap/>
            <w:vAlign w:val="center"/>
          </w:tcPr>
          <w:p w:rsidR="00D609E0" w:rsidRPr="00AB376C" w:rsidRDefault="00D609E0" w:rsidP="00D609E0">
            <w:pPr>
              <w:jc w:val="center"/>
              <w:rPr>
                <w:color w:val="000000" w:themeColor="text1"/>
                <w:sz w:val="22"/>
                <w:szCs w:val="22"/>
              </w:rPr>
            </w:pPr>
            <w:r w:rsidRPr="00AB376C">
              <w:rPr>
                <w:color w:val="000000" w:themeColor="text1"/>
                <w:sz w:val="22"/>
                <w:szCs w:val="22"/>
              </w:rPr>
              <w:t>0,118</w:t>
            </w:r>
          </w:p>
        </w:tc>
        <w:tc>
          <w:tcPr>
            <w:tcW w:w="378" w:type="pct"/>
            <w:tcBorders>
              <w:top w:val="nil"/>
              <w:left w:val="nil"/>
              <w:bottom w:val="single" w:sz="4" w:space="0" w:color="auto"/>
              <w:right w:val="single" w:sz="4" w:space="0" w:color="auto"/>
            </w:tcBorders>
            <w:noWrap/>
            <w:vAlign w:val="center"/>
          </w:tcPr>
          <w:p w:rsidR="00D609E0" w:rsidRPr="00AB376C" w:rsidRDefault="00D609E0" w:rsidP="00D609E0">
            <w:pPr>
              <w:jc w:val="center"/>
              <w:rPr>
                <w:color w:val="000000" w:themeColor="text1"/>
                <w:sz w:val="22"/>
                <w:szCs w:val="22"/>
              </w:rPr>
            </w:pPr>
            <w:r w:rsidRPr="00AB376C">
              <w:rPr>
                <w:color w:val="000000" w:themeColor="text1"/>
                <w:sz w:val="22"/>
                <w:szCs w:val="22"/>
              </w:rPr>
              <w:t>0,066</w:t>
            </w:r>
          </w:p>
        </w:tc>
        <w:tc>
          <w:tcPr>
            <w:tcW w:w="378" w:type="pct"/>
            <w:tcBorders>
              <w:top w:val="nil"/>
              <w:left w:val="nil"/>
              <w:bottom w:val="single" w:sz="4" w:space="0" w:color="auto"/>
              <w:right w:val="single" w:sz="4" w:space="0" w:color="auto"/>
            </w:tcBorders>
            <w:noWrap/>
            <w:vAlign w:val="center"/>
          </w:tcPr>
          <w:p w:rsidR="00D609E0" w:rsidRPr="00AB376C" w:rsidRDefault="00D609E0" w:rsidP="00D609E0">
            <w:pPr>
              <w:jc w:val="center"/>
              <w:rPr>
                <w:color w:val="000000" w:themeColor="text1"/>
                <w:sz w:val="22"/>
                <w:szCs w:val="22"/>
              </w:rPr>
            </w:pPr>
            <w:r w:rsidRPr="00AB376C">
              <w:rPr>
                <w:color w:val="000000" w:themeColor="text1"/>
                <w:sz w:val="22"/>
                <w:szCs w:val="22"/>
              </w:rPr>
              <w:t>0,052</w:t>
            </w:r>
          </w:p>
        </w:tc>
        <w:tc>
          <w:tcPr>
            <w:tcW w:w="257" w:type="pct"/>
            <w:tcBorders>
              <w:top w:val="nil"/>
              <w:left w:val="nil"/>
              <w:bottom w:val="single" w:sz="4" w:space="0" w:color="auto"/>
              <w:right w:val="single" w:sz="4" w:space="0" w:color="auto"/>
            </w:tcBorders>
            <w:noWrap/>
            <w:vAlign w:val="center"/>
          </w:tcPr>
          <w:p w:rsidR="00D609E0" w:rsidRPr="00AB376C" w:rsidRDefault="00D609E0" w:rsidP="00D609E0">
            <w:pPr>
              <w:jc w:val="center"/>
              <w:rPr>
                <w:color w:val="000000" w:themeColor="text1"/>
                <w:sz w:val="22"/>
                <w:szCs w:val="22"/>
              </w:rPr>
            </w:pPr>
            <w:r w:rsidRPr="00AB376C">
              <w:rPr>
                <w:color w:val="000000" w:themeColor="text1"/>
                <w:sz w:val="22"/>
                <w:szCs w:val="22"/>
              </w:rPr>
              <w:t>55</w:t>
            </w:r>
          </w:p>
        </w:tc>
        <w:tc>
          <w:tcPr>
            <w:tcW w:w="320" w:type="pct"/>
            <w:tcBorders>
              <w:top w:val="nil"/>
              <w:left w:val="nil"/>
              <w:bottom w:val="single" w:sz="4" w:space="0" w:color="auto"/>
              <w:right w:val="single" w:sz="4" w:space="0" w:color="auto"/>
            </w:tcBorders>
            <w:noWrap/>
            <w:vAlign w:val="center"/>
          </w:tcPr>
          <w:p w:rsidR="00D609E0" w:rsidRPr="00AB376C" w:rsidRDefault="00D609E0" w:rsidP="00D609E0">
            <w:pPr>
              <w:jc w:val="center"/>
              <w:rPr>
                <w:color w:val="000000" w:themeColor="text1"/>
                <w:sz w:val="22"/>
                <w:szCs w:val="22"/>
              </w:rPr>
            </w:pPr>
            <w:r w:rsidRPr="00AB376C">
              <w:rPr>
                <w:color w:val="000000" w:themeColor="text1"/>
                <w:sz w:val="22"/>
                <w:szCs w:val="22"/>
              </w:rPr>
              <w:t>0</w:t>
            </w:r>
          </w:p>
        </w:tc>
        <w:tc>
          <w:tcPr>
            <w:tcW w:w="262" w:type="pct"/>
            <w:tcBorders>
              <w:top w:val="nil"/>
              <w:left w:val="nil"/>
              <w:bottom w:val="single" w:sz="4" w:space="0" w:color="auto"/>
              <w:right w:val="single" w:sz="4" w:space="0" w:color="auto"/>
            </w:tcBorders>
            <w:noWrap/>
            <w:vAlign w:val="center"/>
          </w:tcPr>
          <w:p w:rsidR="00D609E0" w:rsidRPr="00AB376C" w:rsidRDefault="00D609E0" w:rsidP="00D609E0">
            <w:pPr>
              <w:jc w:val="center"/>
              <w:rPr>
                <w:color w:val="000000" w:themeColor="text1"/>
                <w:sz w:val="22"/>
                <w:szCs w:val="22"/>
              </w:rPr>
            </w:pPr>
            <w:r w:rsidRPr="00AB376C">
              <w:rPr>
                <w:color w:val="000000" w:themeColor="text1"/>
                <w:sz w:val="22"/>
                <w:szCs w:val="22"/>
              </w:rPr>
              <w:t>0</w:t>
            </w:r>
          </w:p>
        </w:tc>
      </w:tr>
      <w:tr w:rsidR="00D609E0" w:rsidRPr="00AB376C" w:rsidTr="00D609E0">
        <w:trPr>
          <w:trHeight w:val="945"/>
        </w:trPr>
        <w:tc>
          <w:tcPr>
            <w:tcW w:w="273" w:type="pct"/>
            <w:tcBorders>
              <w:top w:val="nil"/>
              <w:left w:val="single" w:sz="4" w:space="0" w:color="auto"/>
              <w:bottom w:val="single" w:sz="4" w:space="0" w:color="auto"/>
              <w:right w:val="single" w:sz="4" w:space="0" w:color="auto"/>
            </w:tcBorders>
            <w:noWrap/>
            <w:vAlign w:val="center"/>
          </w:tcPr>
          <w:p w:rsidR="00D609E0" w:rsidRPr="00AB376C" w:rsidRDefault="00D609E0" w:rsidP="00D609E0">
            <w:pPr>
              <w:jc w:val="center"/>
              <w:rPr>
                <w:color w:val="000000" w:themeColor="text1"/>
                <w:sz w:val="22"/>
                <w:szCs w:val="22"/>
              </w:rPr>
            </w:pPr>
            <w:r w:rsidRPr="00AB376C">
              <w:rPr>
                <w:color w:val="000000" w:themeColor="text1"/>
                <w:sz w:val="22"/>
                <w:szCs w:val="22"/>
              </w:rPr>
              <w:t>2</w:t>
            </w:r>
          </w:p>
        </w:tc>
        <w:tc>
          <w:tcPr>
            <w:tcW w:w="1733" w:type="pct"/>
            <w:tcBorders>
              <w:top w:val="nil"/>
              <w:left w:val="nil"/>
              <w:bottom w:val="single" w:sz="4" w:space="0" w:color="auto"/>
              <w:right w:val="single" w:sz="4" w:space="0" w:color="auto"/>
            </w:tcBorders>
            <w:vAlign w:val="center"/>
          </w:tcPr>
          <w:p w:rsidR="00D609E0" w:rsidRPr="00AB376C" w:rsidRDefault="00D609E0" w:rsidP="00D609E0">
            <w:pPr>
              <w:jc w:val="center"/>
              <w:rPr>
                <w:color w:val="000000" w:themeColor="text1"/>
                <w:sz w:val="22"/>
                <w:szCs w:val="22"/>
              </w:rPr>
            </w:pPr>
            <w:r w:rsidRPr="00AB376C">
              <w:rPr>
                <w:color w:val="000000" w:themeColor="text1"/>
                <w:sz w:val="22"/>
                <w:szCs w:val="22"/>
              </w:rPr>
              <w:t>Отопительная котельная д. Панское (ФКУ "</w:t>
            </w:r>
            <w:proofErr w:type="spellStart"/>
            <w:r w:rsidRPr="00AB376C">
              <w:rPr>
                <w:color w:val="000000" w:themeColor="text1"/>
                <w:sz w:val="22"/>
                <w:szCs w:val="22"/>
              </w:rPr>
              <w:t>Русичи</w:t>
            </w:r>
            <w:proofErr w:type="spellEnd"/>
            <w:r w:rsidRPr="00AB376C">
              <w:rPr>
                <w:color w:val="000000" w:themeColor="text1"/>
                <w:sz w:val="22"/>
                <w:szCs w:val="22"/>
              </w:rPr>
              <w:t>")</w:t>
            </w:r>
          </w:p>
        </w:tc>
        <w:tc>
          <w:tcPr>
            <w:tcW w:w="320" w:type="pct"/>
            <w:tcBorders>
              <w:top w:val="nil"/>
              <w:left w:val="nil"/>
              <w:bottom w:val="single" w:sz="4" w:space="0" w:color="auto"/>
              <w:right w:val="single" w:sz="4" w:space="0" w:color="auto"/>
            </w:tcBorders>
            <w:noWrap/>
            <w:vAlign w:val="center"/>
          </w:tcPr>
          <w:p w:rsidR="00D609E0" w:rsidRPr="00AB376C" w:rsidRDefault="00D609E0" w:rsidP="00D609E0">
            <w:pPr>
              <w:jc w:val="center"/>
              <w:rPr>
                <w:color w:val="000000" w:themeColor="text1"/>
                <w:sz w:val="22"/>
                <w:szCs w:val="22"/>
              </w:rPr>
            </w:pPr>
            <w:r w:rsidRPr="00AB376C">
              <w:rPr>
                <w:color w:val="000000" w:themeColor="text1"/>
                <w:sz w:val="22"/>
                <w:szCs w:val="22"/>
              </w:rPr>
              <w:t>3</w:t>
            </w:r>
          </w:p>
        </w:tc>
        <w:tc>
          <w:tcPr>
            <w:tcW w:w="320" w:type="pct"/>
            <w:tcBorders>
              <w:top w:val="nil"/>
              <w:left w:val="nil"/>
              <w:bottom w:val="single" w:sz="4" w:space="0" w:color="auto"/>
              <w:right w:val="single" w:sz="4" w:space="0" w:color="auto"/>
            </w:tcBorders>
            <w:noWrap/>
            <w:vAlign w:val="center"/>
          </w:tcPr>
          <w:p w:rsidR="00D609E0" w:rsidRPr="00AB376C" w:rsidRDefault="00D609E0" w:rsidP="00D609E0">
            <w:pPr>
              <w:jc w:val="center"/>
              <w:rPr>
                <w:color w:val="000000" w:themeColor="text1"/>
                <w:sz w:val="22"/>
                <w:szCs w:val="22"/>
              </w:rPr>
            </w:pPr>
            <w:r w:rsidRPr="00AB376C">
              <w:rPr>
                <w:color w:val="000000" w:themeColor="text1"/>
                <w:sz w:val="22"/>
                <w:szCs w:val="22"/>
              </w:rPr>
              <w:t>3</w:t>
            </w:r>
          </w:p>
        </w:tc>
        <w:tc>
          <w:tcPr>
            <w:tcW w:w="378" w:type="pct"/>
            <w:tcBorders>
              <w:top w:val="nil"/>
              <w:left w:val="nil"/>
              <w:bottom w:val="single" w:sz="4" w:space="0" w:color="auto"/>
              <w:right w:val="single" w:sz="4" w:space="0" w:color="auto"/>
            </w:tcBorders>
            <w:noWrap/>
            <w:vAlign w:val="center"/>
          </w:tcPr>
          <w:p w:rsidR="00D609E0" w:rsidRPr="00AB376C" w:rsidRDefault="00D609E0" w:rsidP="00D609E0">
            <w:pPr>
              <w:jc w:val="center"/>
              <w:rPr>
                <w:color w:val="000000" w:themeColor="text1"/>
                <w:sz w:val="22"/>
                <w:szCs w:val="22"/>
              </w:rPr>
            </w:pPr>
            <w:r w:rsidRPr="00AB376C">
              <w:rPr>
                <w:color w:val="000000" w:themeColor="text1"/>
                <w:sz w:val="22"/>
                <w:szCs w:val="22"/>
              </w:rPr>
              <w:t>0</w:t>
            </w:r>
          </w:p>
        </w:tc>
        <w:tc>
          <w:tcPr>
            <w:tcW w:w="378" w:type="pct"/>
            <w:tcBorders>
              <w:top w:val="nil"/>
              <w:left w:val="nil"/>
              <w:bottom w:val="single" w:sz="4" w:space="0" w:color="auto"/>
              <w:right w:val="single" w:sz="4" w:space="0" w:color="auto"/>
            </w:tcBorders>
            <w:noWrap/>
            <w:vAlign w:val="center"/>
          </w:tcPr>
          <w:p w:rsidR="00D609E0" w:rsidRPr="00AB376C" w:rsidRDefault="00D609E0" w:rsidP="00D609E0">
            <w:pPr>
              <w:jc w:val="center"/>
              <w:rPr>
                <w:color w:val="000000" w:themeColor="text1"/>
                <w:sz w:val="22"/>
                <w:szCs w:val="22"/>
              </w:rPr>
            </w:pPr>
            <w:r w:rsidRPr="00AB376C">
              <w:rPr>
                <w:color w:val="000000" w:themeColor="text1"/>
                <w:sz w:val="22"/>
                <w:szCs w:val="22"/>
              </w:rPr>
              <w:t>3</w:t>
            </w:r>
          </w:p>
        </w:tc>
        <w:tc>
          <w:tcPr>
            <w:tcW w:w="378" w:type="pct"/>
            <w:tcBorders>
              <w:top w:val="nil"/>
              <w:left w:val="nil"/>
              <w:bottom w:val="single" w:sz="4" w:space="0" w:color="auto"/>
              <w:right w:val="single" w:sz="4" w:space="0" w:color="auto"/>
            </w:tcBorders>
            <w:noWrap/>
            <w:vAlign w:val="center"/>
          </w:tcPr>
          <w:p w:rsidR="00D609E0" w:rsidRPr="00AB376C" w:rsidRDefault="00D609E0" w:rsidP="00D609E0">
            <w:pPr>
              <w:jc w:val="center"/>
              <w:rPr>
                <w:color w:val="000000" w:themeColor="text1"/>
                <w:sz w:val="22"/>
                <w:szCs w:val="22"/>
              </w:rPr>
            </w:pPr>
            <w:r w:rsidRPr="00AB376C">
              <w:rPr>
                <w:color w:val="000000" w:themeColor="text1"/>
                <w:sz w:val="22"/>
                <w:szCs w:val="22"/>
              </w:rPr>
              <w:t>1,5</w:t>
            </w:r>
          </w:p>
        </w:tc>
        <w:tc>
          <w:tcPr>
            <w:tcW w:w="378" w:type="pct"/>
            <w:tcBorders>
              <w:top w:val="nil"/>
              <w:left w:val="nil"/>
              <w:bottom w:val="single" w:sz="4" w:space="0" w:color="auto"/>
              <w:right w:val="single" w:sz="4" w:space="0" w:color="auto"/>
            </w:tcBorders>
            <w:noWrap/>
            <w:vAlign w:val="center"/>
          </w:tcPr>
          <w:p w:rsidR="00D609E0" w:rsidRPr="00AB376C" w:rsidRDefault="00D609E0" w:rsidP="00D609E0">
            <w:pPr>
              <w:jc w:val="center"/>
              <w:rPr>
                <w:color w:val="000000" w:themeColor="text1"/>
                <w:sz w:val="22"/>
                <w:szCs w:val="22"/>
              </w:rPr>
            </w:pPr>
            <w:r w:rsidRPr="00AB376C">
              <w:rPr>
                <w:color w:val="000000" w:themeColor="text1"/>
                <w:sz w:val="22"/>
                <w:szCs w:val="22"/>
              </w:rPr>
              <w:t>1,390</w:t>
            </w:r>
          </w:p>
        </w:tc>
        <w:tc>
          <w:tcPr>
            <w:tcW w:w="257" w:type="pct"/>
            <w:tcBorders>
              <w:top w:val="nil"/>
              <w:left w:val="nil"/>
              <w:bottom w:val="single" w:sz="4" w:space="0" w:color="auto"/>
              <w:right w:val="single" w:sz="4" w:space="0" w:color="auto"/>
            </w:tcBorders>
            <w:noWrap/>
            <w:vAlign w:val="center"/>
          </w:tcPr>
          <w:p w:rsidR="00D609E0" w:rsidRPr="00AB376C" w:rsidRDefault="00D609E0" w:rsidP="00D609E0">
            <w:pPr>
              <w:jc w:val="center"/>
              <w:rPr>
                <w:color w:val="000000" w:themeColor="text1"/>
                <w:sz w:val="22"/>
                <w:szCs w:val="22"/>
              </w:rPr>
            </w:pPr>
            <w:r w:rsidRPr="00AB376C">
              <w:rPr>
                <w:color w:val="000000" w:themeColor="text1"/>
                <w:sz w:val="22"/>
                <w:szCs w:val="22"/>
              </w:rPr>
              <w:t>50</w:t>
            </w:r>
          </w:p>
        </w:tc>
        <w:tc>
          <w:tcPr>
            <w:tcW w:w="320" w:type="pct"/>
            <w:tcBorders>
              <w:top w:val="nil"/>
              <w:left w:val="nil"/>
              <w:bottom w:val="single" w:sz="4" w:space="0" w:color="auto"/>
              <w:right w:val="single" w:sz="4" w:space="0" w:color="auto"/>
            </w:tcBorders>
            <w:noWrap/>
            <w:vAlign w:val="center"/>
          </w:tcPr>
          <w:p w:rsidR="00D609E0" w:rsidRPr="00AB376C" w:rsidRDefault="00D609E0" w:rsidP="00D609E0">
            <w:pPr>
              <w:jc w:val="center"/>
              <w:rPr>
                <w:color w:val="000000" w:themeColor="text1"/>
                <w:sz w:val="22"/>
                <w:szCs w:val="22"/>
              </w:rPr>
            </w:pPr>
            <w:r w:rsidRPr="00AB376C">
              <w:rPr>
                <w:color w:val="000000" w:themeColor="text1"/>
                <w:sz w:val="22"/>
                <w:szCs w:val="22"/>
              </w:rPr>
              <w:t>0,11</w:t>
            </w:r>
          </w:p>
        </w:tc>
        <w:tc>
          <w:tcPr>
            <w:tcW w:w="262" w:type="pct"/>
            <w:tcBorders>
              <w:top w:val="nil"/>
              <w:left w:val="nil"/>
              <w:bottom w:val="single" w:sz="4" w:space="0" w:color="auto"/>
              <w:right w:val="single" w:sz="4" w:space="0" w:color="auto"/>
            </w:tcBorders>
            <w:noWrap/>
            <w:vAlign w:val="center"/>
          </w:tcPr>
          <w:p w:rsidR="00D609E0" w:rsidRPr="00AB376C" w:rsidRDefault="00D609E0" w:rsidP="00D609E0">
            <w:pPr>
              <w:jc w:val="center"/>
              <w:rPr>
                <w:color w:val="000000" w:themeColor="text1"/>
                <w:sz w:val="22"/>
                <w:szCs w:val="22"/>
              </w:rPr>
            </w:pPr>
            <w:r w:rsidRPr="00AB376C">
              <w:rPr>
                <w:color w:val="000000" w:themeColor="text1"/>
                <w:sz w:val="22"/>
                <w:szCs w:val="22"/>
              </w:rPr>
              <w:t>7,3</w:t>
            </w:r>
          </w:p>
        </w:tc>
      </w:tr>
      <w:tr w:rsidR="00D609E0" w:rsidRPr="00AB376C" w:rsidTr="00D609E0">
        <w:trPr>
          <w:trHeight w:val="945"/>
        </w:trPr>
        <w:tc>
          <w:tcPr>
            <w:tcW w:w="273" w:type="pct"/>
            <w:tcBorders>
              <w:top w:val="nil"/>
              <w:left w:val="single" w:sz="4" w:space="0" w:color="auto"/>
              <w:bottom w:val="single" w:sz="4" w:space="0" w:color="auto"/>
              <w:right w:val="single" w:sz="4" w:space="0" w:color="auto"/>
            </w:tcBorders>
            <w:noWrap/>
            <w:vAlign w:val="center"/>
          </w:tcPr>
          <w:p w:rsidR="00D609E0" w:rsidRPr="00AB376C" w:rsidRDefault="00D609E0" w:rsidP="00D609E0">
            <w:pPr>
              <w:jc w:val="center"/>
              <w:rPr>
                <w:color w:val="000000" w:themeColor="text1"/>
                <w:sz w:val="22"/>
                <w:szCs w:val="22"/>
              </w:rPr>
            </w:pPr>
            <w:r w:rsidRPr="00AB376C">
              <w:rPr>
                <w:color w:val="000000" w:themeColor="text1"/>
                <w:sz w:val="22"/>
                <w:szCs w:val="22"/>
              </w:rPr>
              <w:t>3</w:t>
            </w:r>
          </w:p>
        </w:tc>
        <w:tc>
          <w:tcPr>
            <w:tcW w:w="1733" w:type="pct"/>
            <w:tcBorders>
              <w:top w:val="nil"/>
              <w:left w:val="nil"/>
              <w:bottom w:val="single" w:sz="4" w:space="0" w:color="auto"/>
              <w:right w:val="single" w:sz="4" w:space="0" w:color="auto"/>
            </w:tcBorders>
            <w:vAlign w:val="center"/>
          </w:tcPr>
          <w:p w:rsidR="00D609E0" w:rsidRPr="00AB376C" w:rsidRDefault="00D609E0" w:rsidP="00D609E0">
            <w:pPr>
              <w:jc w:val="center"/>
              <w:rPr>
                <w:color w:val="000000" w:themeColor="text1"/>
                <w:sz w:val="22"/>
                <w:szCs w:val="22"/>
              </w:rPr>
            </w:pPr>
            <w:proofErr w:type="spellStart"/>
            <w:r w:rsidRPr="00AB376C">
              <w:rPr>
                <w:color w:val="000000" w:themeColor="text1"/>
                <w:sz w:val="22"/>
                <w:szCs w:val="22"/>
              </w:rPr>
              <w:t>Отопителная</w:t>
            </w:r>
            <w:proofErr w:type="spellEnd"/>
            <w:r w:rsidRPr="00AB376C">
              <w:rPr>
                <w:color w:val="000000" w:themeColor="text1"/>
                <w:sz w:val="22"/>
                <w:szCs w:val="22"/>
              </w:rPr>
              <w:t xml:space="preserve"> котельная "Панская школа-интернат"</w:t>
            </w:r>
          </w:p>
        </w:tc>
        <w:tc>
          <w:tcPr>
            <w:tcW w:w="320" w:type="pct"/>
            <w:tcBorders>
              <w:top w:val="nil"/>
              <w:left w:val="nil"/>
              <w:bottom w:val="single" w:sz="4" w:space="0" w:color="auto"/>
              <w:right w:val="single" w:sz="4" w:space="0" w:color="auto"/>
            </w:tcBorders>
            <w:noWrap/>
            <w:vAlign w:val="center"/>
          </w:tcPr>
          <w:p w:rsidR="00D609E0" w:rsidRPr="00AB376C" w:rsidRDefault="00D609E0" w:rsidP="00D609E0">
            <w:pPr>
              <w:jc w:val="center"/>
              <w:rPr>
                <w:color w:val="000000" w:themeColor="text1"/>
                <w:sz w:val="22"/>
                <w:szCs w:val="22"/>
              </w:rPr>
            </w:pPr>
            <w:r w:rsidRPr="00AB376C">
              <w:rPr>
                <w:color w:val="000000" w:themeColor="text1"/>
                <w:sz w:val="22"/>
                <w:szCs w:val="22"/>
              </w:rPr>
              <w:t>0,17</w:t>
            </w:r>
          </w:p>
        </w:tc>
        <w:tc>
          <w:tcPr>
            <w:tcW w:w="320" w:type="pct"/>
            <w:tcBorders>
              <w:top w:val="nil"/>
              <w:left w:val="nil"/>
              <w:bottom w:val="single" w:sz="4" w:space="0" w:color="auto"/>
              <w:right w:val="single" w:sz="4" w:space="0" w:color="auto"/>
            </w:tcBorders>
            <w:noWrap/>
            <w:vAlign w:val="center"/>
          </w:tcPr>
          <w:p w:rsidR="00D609E0" w:rsidRPr="00AB376C" w:rsidRDefault="00D609E0" w:rsidP="00D609E0">
            <w:pPr>
              <w:jc w:val="center"/>
              <w:rPr>
                <w:color w:val="000000" w:themeColor="text1"/>
                <w:sz w:val="22"/>
                <w:szCs w:val="22"/>
              </w:rPr>
            </w:pPr>
            <w:r w:rsidRPr="00AB376C">
              <w:rPr>
                <w:color w:val="000000" w:themeColor="text1"/>
                <w:sz w:val="22"/>
                <w:szCs w:val="22"/>
              </w:rPr>
              <w:t>0,17</w:t>
            </w:r>
          </w:p>
        </w:tc>
        <w:tc>
          <w:tcPr>
            <w:tcW w:w="378" w:type="pct"/>
            <w:tcBorders>
              <w:top w:val="nil"/>
              <w:left w:val="nil"/>
              <w:bottom w:val="single" w:sz="4" w:space="0" w:color="auto"/>
              <w:right w:val="single" w:sz="4" w:space="0" w:color="auto"/>
            </w:tcBorders>
            <w:noWrap/>
            <w:vAlign w:val="center"/>
          </w:tcPr>
          <w:p w:rsidR="00D609E0" w:rsidRPr="00AB376C" w:rsidRDefault="00D609E0" w:rsidP="00D609E0">
            <w:pPr>
              <w:jc w:val="center"/>
              <w:rPr>
                <w:color w:val="000000" w:themeColor="text1"/>
                <w:sz w:val="22"/>
                <w:szCs w:val="22"/>
              </w:rPr>
            </w:pPr>
            <w:r w:rsidRPr="00AB376C">
              <w:rPr>
                <w:color w:val="000000" w:themeColor="text1"/>
                <w:sz w:val="22"/>
                <w:szCs w:val="22"/>
              </w:rPr>
              <w:t>0</w:t>
            </w:r>
          </w:p>
        </w:tc>
        <w:tc>
          <w:tcPr>
            <w:tcW w:w="378" w:type="pct"/>
            <w:tcBorders>
              <w:top w:val="nil"/>
              <w:left w:val="nil"/>
              <w:bottom w:val="single" w:sz="4" w:space="0" w:color="auto"/>
              <w:right w:val="single" w:sz="4" w:space="0" w:color="auto"/>
            </w:tcBorders>
            <w:noWrap/>
            <w:vAlign w:val="center"/>
          </w:tcPr>
          <w:p w:rsidR="00D609E0" w:rsidRPr="00AB376C" w:rsidRDefault="00D609E0" w:rsidP="00D609E0">
            <w:pPr>
              <w:jc w:val="center"/>
              <w:rPr>
                <w:color w:val="000000" w:themeColor="text1"/>
                <w:sz w:val="22"/>
                <w:szCs w:val="22"/>
              </w:rPr>
            </w:pPr>
            <w:r w:rsidRPr="00AB376C">
              <w:rPr>
                <w:color w:val="000000" w:themeColor="text1"/>
                <w:sz w:val="22"/>
                <w:szCs w:val="22"/>
              </w:rPr>
              <w:t>0,17</w:t>
            </w:r>
          </w:p>
        </w:tc>
        <w:tc>
          <w:tcPr>
            <w:tcW w:w="378" w:type="pct"/>
            <w:tcBorders>
              <w:top w:val="nil"/>
              <w:left w:val="nil"/>
              <w:bottom w:val="single" w:sz="4" w:space="0" w:color="auto"/>
              <w:right w:val="single" w:sz="4" w:space="0" w:color="auto"/>
            </w:tcBorders>
            <w:noWrap/>
            <w:vAlign w:val="center"/>
          </w:tcPr>
          <w:p w:rsidR="00D609E0" w:rsidRPr="00AB376C" w:rsidRDefault="00D609E0" w:rsidP="00D609E0">
            <w:pPr>
              <w:jc w:val="center"/>
              <w:rPr>
                <w:color w:val="000000" w:themeColor="text1"/>
                <w:sz w:val="22"/>
                <w:szCs w:val="22"/>
              </w:rPr>
            </w:pPr>
            <w:r w:rsidRPr="00AB376C">
              <w:rPr>
                <w:color w:val="000000" w:themeColor="text1"/>
                <w:sz w:val="22"/>
                <w:szCs w:val="22"/>
              </w:rPr>
              <w:t>0,134</w:t>
            </w:r>
          </w:p>
        </w:tc>
        <w:tc>
          <w:tcPr>
            <w:tcW w:w="378" w:type="pct"/>
            <w:tcBorders>
              <w:top w:val="nil"/>
              <w:left w:val="nil"/>
              <w:bottom w:val="single" w:sz="4" w:space="0" w:color="auto"/>
              <w:right w:val="single" w:sz="4" w:space="0" w:color="auto"/>
            </w:tcBorders>
            <w:noWrap/>
            <w:vAlign w:val="center"/>
          </w:tcPr>
          <w:p w:rsidR="00D609E0" w:rsidRPr="00AB376C" w:rsidRDefault="00D609E0" w:rsidP="00D609E0">
            <w:pPr>
              <w:jc w:val="center"/>
              <w:rPr>
                <w:color w:val="000000" w:themeColor="text1"/>
                <w:sz w:val="22"/>
                <w:szCs w:val="22"/>
              </w:rPr>
            </w:pPr>
            <w:r w:rsidRPr="00AB376C">
              <w:rPr>
                <w:color w:val="000000" w:themeColor="text1"/>
                <w:sz w:val="22"/>
                <w:szCs w:val="22"/>
              </w:rPr>
              <w:t>0,036</w:t>
            </w:r>
          </w:p>
        </w:tc>
        <w:tc>
          <w:tcPr>
            <w:tcW w:w="257" w:type="pct"/>
            <w:tcBorders>
              <w:top w:val="nil"/>
              <w:left w:val="nil"/>
              <w:bottom w:val="single" w:sz="4" w:space="0" w:color="auto"/>
              <w:right w:val="single" w:sz="4" w:space="0" w:color="auto"/>
            </w:tcBorders>
            <w:noWrap/>
            <w:vAlign w:val="center"/>
          </w:tcPr>
          <w:p w:rsidR="00D609E0" w:rsidRPr="00AB376C" w:rsidRDefault="00D609E0" w:rsidP="00D609E0">
            <w:pPr>
              <w:jc w:val="center"/>
              <w:rPr>
                <w:color w:val="000000" w:themeColor="text1"/>
                <w:sz w:val="22"/>
                <w:szCs w:val="22"/>
              </w:rPr>
            </w:pPr>
            <w:r w:rsidRPr="00AB376C">
              <w:rPr>
                <w:color w:val="000000" w:themeColor="text1"/>
                <w:sz w:val="22"/>
                <w:szCs w:val="22"/>
              </w:rPr>
              <w:t>79</w:t>
            </w:r>
          </w:p>
        </w:tc>
        <w:tc>
          <w:tcPr>
            <w:tcW w:w="320" w:type="pct"/>
            <w:tcBorders>
              <w:top w:val="nil"/>
              <w:left w:val="nil"/>
              <w:bottom w:val="single" w:sz="4" w:space="0" w:color="auto"/>
              <w:right w:val="single" w:sz="4" w:space="0" w:color="auto"/>
            </w:tcBorders>
            <w:noWrap/>
            <w:vAlign w:val="center"/>
          </w:tcPr>
          <w:p w:rsidR="00D609E0" w:rsidRPr="00AB376C" w:rsidRDefault="00D609E0" w:rsidP="00D609E0">
            <w:pPr>
              <w:jc w:val="center"/>
              <w:rPr>
                <w:color w:val="000000" w:themeColor="text1"/>
                <w:sz w:val="22"/>
                <w:szCs w:val="22"/>
              </w:rPr>
            </w:pPr>
            <w:r w:rsidRPr="00AB376C">
              <w:rPr>
                <w:color w:val="000000" w:themeColor="text1"/>
                <w:sz w:val="22"/>
                <w:szCs w:val="22"/>
              </w:rPr>
              <w:t>0</w:t>
            </w:r>
          </w:p>
        </w:tc>
        <w:tc>
          <w:tcPr>
            <w:tcW w:w="262" w:type="pct"/>
            <w:tcBorders>
              <w:top w:val="nil"/>
              <w:left w:val="nil"/>
              <w:bottom w:val="single" w:sz="4" w:space="0" w:color="auto"/>
              <w:right w:val="single" w:sz="4" w:space="0" w:color="auto"/>
            </w:tcBorders>
            <w:noWrap/>
            <w:vAlign w:val="center"/>
          </w:tcPr>
          <w:p w:rsidR="00D609E0" w:rsidRPr="00AB376C" w:rsidRDefault="00D609E0" w:rsidP="00D609E0">
            <w:pPr>
              <w:jc w:val="center"/>
              <w:rPr>
                <w:color w:val="000000" w:themeColor="text1"/>
                <w:sz w:val="22"/>
                <w:szCs w:val="22"/>
              </w:rPr>
            </w:pPr>
            <w:r w:rsidRPr="00AB376C">
              <w:rPr>
                <w:color w:val="000000" w:themeColor="text1"/>
                <w:sz w:val="22"/>
                <w:szCs w:val="22"/>
              </w:rPr>
              <w:t>0</w:t>
            </w:r>
          </w:p>
        </w:tc>
      </w:tr>
    </w:tbl>
    <w:bookmarkEnd w:id="159"/>
    <w:p w:rsidR="00D609E0" w:rsidRPr="00A1268B" w:rsidRDefault="00D609E0" w:rsidP="00A1268B">
      <w:pPr>
        <w:pStyle w:val="aff3"/>
        <w:spacing w:line="276" w:lineRule="auto"/>
        <w:ind w:left="0" w:firstLine="851"/>
        <w:jc w:val="both"/>
        <w:rPr>
          <w:color w:val="000000" w:themeColor="text1"/>
          <w:sz w:val="26"/>
          <w:szCs w:val="26"/>
        </w:rPr>
      </w:pPr>
      <w:r w:rsidRPr="00A1268B">
        <w:rPr>
          <w:color w:val="000000" w:themeColor="text1"/>
          <w:sz w:val="26"/>
          <w:szCs w:val="26"/>
        </w:rPr>
        <w:t>Анализ существующего состояния систем теплоснабжения сельского поселения выявил следующие основные проблемы:</w:t>
      </w:r>
    </w:p>
    <w:p w:rsidR="00D609E0" w:rsidRPr="00A1268B" w:rsidRDefault="00D609E0" w:rsidP="00A1268B">
      <w:pPr>
        <w:pStyle w:val="aff3"/>
        <w:spacing w:line="276" w:lineRule="auto"/>
        <w:ind w:left="0" w:firstLine="851"/>
        <w:jc w:val="both"/>
        <w:rPr>
          <w:color w:val="000000" w:themeColor="text1"/>
          <w:sz w:val="26"/>
          <w:szCs w:val="26"/>
        </w:rPr>
      </w:pPr>
      <w:r w:rsidRPr="00A1268B">
        <w:rPr>
          <w:color w:val="000000" w:themeColor="text1"/>
          <w:sz w:val="26"/>
          <w:szCs w:val="26"/>
        </w:rPr>
        <w:t>- высокий уровень морального и физического износа основного тепломеханического оборудования источников и тепловых сетей, в том числе значительная доля оборудования и теплотрасс, выработавших нормативный срок службы, износ сетей составляет 60%;</w:t>
      </w:r>
    </w:p>
    <w:p w:rsidR="00D609E0" w:rsidRPr="00A1268B" w:rsidRDefault="00D609E0" w:rsidP="00A1268B">
      <w:pPr>
        <w:pStyle w:val="aff3"/>
        <w:spacing w:line="276" w:lineRule="auto"/>
        <w:ind w:left="0" w:firstLine="851"/>
        <w:jc w:val="both"/>
        <w:rPr>
          <w:color w:val="000000" w:themeColor="text1"/>
          <w:sz w:val="26"/>
          <w:szCs w:val="26"/>
        </w:rPr>
      </w:pPr>
      <w:r w:rsidRPr="00A1268B">
        <w:rPr>
          <w:color w:val="000000" w:themeColor="text1"/>
          <w:sz w:val="26"/>
          <w:szCs w:val="26"/>
        </w:rPr>
        <w:t>- низкий уровень защищенности тепловых сетей от коррозии вследствие недостаточного применения антикоррозионной защиты;</w:t>
      </w:r>
    </w:p>
    <w:p w:rsidR="00D609E0" w:rsidRPr="00A1268B" w:rsidRDefault="00D609E0" w:rsidP="00A1268B">
      <w:pPr>
        <w:pStyle w:val="aff3"/>
        <w:spacing w:line="276" w:lineRule="auto"/>
        <w:ind w:left="0" w:firstLine="851"/>
        <w:jc w:val="both"/>
        <w:rPr>
          <w:color w:val="000000" w:themeColor="text1"/>
          <w:sz w:val="26"/>
          <w:szCs w:val="26"/>
        </w:rPr>
      </w:pPr>
      <w:r w:rsidRPr="00A1268B">
        <w:rPr>
          <w:color w:val="000000" w:themeColor="text1"/>
          <w:sz w:val="26"/>
          <w:szCs w:val="26"/>
        </w:rPr>
        <w:t>- отсутствуют установки смягчителей и очистки воды, что приводит к образованию отложений в теплосетях.</w:t>
      </w:r>
    </w:p>
    <w:p w:rsidR="00CF7B03" w:rsidRPr="0020670E" w:rsidRDefault="00CF7B03" w:rsidP="00CF7B03">
      <w:pPr>
        <w:tabs>
          <w:tab w:val="left" w:pos="495"/>
          <w:tab w:val="left" w:pos="510"/>
        </w:tabs>
        <w:ind w:firstLine="709"/>
        <w:jc w:val="both"/>
        <w:rPr>
          <w:color w:val="000000" w:themeColor="text1"/>
          <w:sz w:val="26"/>
          <w:szCs w:val="26"/>
        </w:rPr>
      </w:pPr>
    </w:p>
    <w:p w:rsidR="00312AB2" w:rsidRPr="0020670E" w:rsidRDefault="00164599" w:rsidP="00276DE2">
      <w:pPr>
        <w:pStyle w:val="3"/>
        <w:spacing w:before="120" w:after="120" w:line="240" w:lineRule="auto"/>
        <w:jc w:val="center"/>
        <w:rPr>
          <w:color w:val="000000" w:themeColor="text1"/>
          <w:sz w:val="26"/>
          <w:szCs w:val="26"/>
          <w:lang w:val="ru-RU"/>
        </w:rPr>
      </w:pPr>
      <w:bookmarkStart w:id="160" w:name="_Toc132018266"/>
      <w:r w:rsidRPr="0020670E">
        <w:rPr>
          <w:color w:val="000000" w:themeColor="text1"/>
          <w:sz w:val="26"/>
          <w:szCs w:val="26"/>
        </w:rPr>
        <w:t>II</w:t>
      </w:r>
      <w:r w:rsidRPr="0020670E">
        <w:rPr>
          <w:color w:val="000000" w:themeColor="text1"/>
          <w:sz w:val="26"/>
          <w:szCs w:val="26"/>
          <w:lang w:val="ru-RU"/>
        </w:rPr>
        <w:t>.</w:t>
      </w:r>
      <w:r w:rsidR="00893346" w:rsidRPr="0020670E">
        <w:rPr>
          <w:color w:val="000000" w:themeColor="text1"/>
          <w:sz w:val="26"/>
          <w:szCs w:val="26"/>
          <w:lang w:val="ru-RU"/>
        </w:rPr>
        <w:t>6</w:t>
      </w:r>
      <w:r w:rsidRPr="0020670E">
        <w:rPr>
          <w:color w:val="000000" w:themeColor="text1"/>
          <w:sz w:val="26"/>
          <w:szCs w:val="26"/>
          <w:lang w:val="ru-RU"/>
        </w:rPr>
        <w:t xml:space="preserve">.3 </w:t>
      </w:r>
      <w:r w:rsidR="00312AB2" w:rsidRPr="0020670E">
        <w:rPr>
          <w:color w:val="000000" w:themeColor="text1"/>
          <w:sz w:val="26"/>
          <w:szCs w:val="26"/>
          <w:lang w:val="ru-RU"/>
        </w:rPr>
        <w:t>Электроснабжение и связь</w:t>
      </w:r>
      <w:bookmarkEnd w:id="160"/>
    </w:p>
    <w:p w:rsidR="00123656" w:rsidRDefault="00123656" w:rsidP="00AA474A">
      <w:pPr>
        <w:spacing w:line="276" w:lineRule="auto"/>
        <w:ind w:firstLine="720"/>
        <w:rPr>
          <w:b/>
          <w:color w:val="000000" w:themeColor="text1"/>
          <w:sz w:val="26"/>
          <w:szCs w:val="26"/>
        </w:rPr>
      </w:pPr>
      <w:r w:rsidRPr="0020670E">
        <w:rPr>
          <w:b/>
          <w:color w:val="000000" w:themeColor="text1"/>
          <w:sz w:val="26"/>
          <w:szCs w:val="26"/>
        </w:rPr>
        <w:t>Электроснабжение</w:t>
      </w:r>
    </w:p>
    <w:p w:rsidR="00D203D4" w:rsidRPr="00D203D4" w:rsidRDefault="00D203D4" w:rsidP="00D203D4">
      <w:pPr>
        <w:pStyle w:val="aff3"/>
        <w:spacing w:line="276" w:lineRule="auto"/>
        <w:ind w:left="0" w:firstLine="851"/>
        <w:jc w:val="both"/>
        <w:rPr>
          <w:color w:val="000000" w:themeColor="text1"/>
          <w:sz w:val="26"/>
          <w:szCs w:val="26"/>
        </w:rPr>
      </w:pPr>
      <w:r w:rsidRPr="00D203D4">
        <w:rPr>
          <w:color w:val="000000" w:themeColor="text1"/>
          <w:sz w:val="26"/>
          <w:szCs w:val="26"/>
        </w:rPr>
        <w:t>Услуги по передаче электрической энергии на территории сельского поселения осуществляет филиал «</w:t>
      </w:r>
      <w:proofErr w:type="spellStart"/>
      <w:r w:rsidRPr="00D203D4">
        <w:rPr>
          <w:color w:val="000000" w:themeColor="text1"/>
          <w:sz w:val="26"/>
          <w:szCs w:val="26"/>
        </w:rPr>
        <w:t>Калугаэнерго</w:t>
      </w:r>
      <w:proofErr w:type="spellEnd"/>
      <w:r w:rsidRPr="00D203D4">
        <w:rPr>
          <w:color w:val="000000" w:themeColor="text1"/>
          <w:sz w:val="26"/>
          <w:szCs w:val="26"/>
        </w:rPr>
        <w:t>» ПАО «</w:t>
      </w:r>
      <w:proofErr w:type="spellStart"/>
      <w:r w:rsidRPr="00D203D4">
        <w:rPr>
          <w:color w:val="000000" w:themeColor="text1"/>
          <w:sz w:val="26"/>
          <w:szCs w:val="26"/>
        </w:rPr>
        <w:t>Россети</w:t>
      </w:r>
      <w:proofErr w:type="spellEnd"/>
      <w:r w:rsidRPr="00D203D4">
        <w:rPr>
          <w:color w:val="000000" w:themeColor="text1"/>
          <w:sz w:val="26"/>
          <w:szCs w:val="26"/>
        </w:rPr>
        <w:t xml:space="preserve"> Центр и Приволжье»</w:t>
      </w:r>
    </w:p>
    <w:p w:rsidR="00D203D4" w:rsidRPr="00D203D4" w:rsidRDefault="00D203D4" w:rsidP="00D203D4">
      <w:pPr>
        <w:pStyle w:val="aff3"/>
        <w:spacing w:line="276" w:lineRule="auto"/>
        <w:ind w:left="0" w:firstLine="851"/>
        <w:jc w:val="both"/>
        <w:rPr>
          <w:color w:val="000000" w:themeColor="text1"/>
          <w:sz w:val="26"/>
          <w:szCs w:val="26"/>
        </w:rPr>
      </w:pPr>
      <w:proofErr w:type="gramStart"/>
      <w:r w:rsidRPr="00D203D4">
        <w:rPr>
          <w:color w:val="000000" w:themeColor="text1"/>
          <w:sz w:val="26"/>
          <w:szCs w:val="26"/>
        </w:rPr>
        <w:t xml:space="preserve">Электроснабжение сельского поселения «Деревня </w:t>
      </w:r>
      <w:proofErr w:type="spellStart"/>
      <w:r w:rsidRPr="00D203D4">
        <w:rPr>
          <w:color w:val="000000" w:themeColor="text1"/>
          <w:sz w:val="26"/>
          <w:szCs w:val="26"/>
        </w:rPr>
        <w:t>Шумятино</w:t>
      </w:r>
      <w:proofErr w:type="spellEnd"/>
      <w:r w:rsidRPr="00D203D4">
        <w:rPr>
          <w:color w:val="000000" w:themeColor="text1"/>
          <w:sz w:val="26"/>
          <w:szCs w:val="26"/>
        </w:rPr>
        <w:t>» производится от подстанции 110/35/10 кВ «</w:t>
      </w:r>
      <w:proofErr w:type="spellStart"/>
      <w:r w:rsidRPr="00D203D4">
        <w:rPr>
          <w:color w:val="000000" w:themeColor="text1"/>
          <w:sz w:val="26"/>
          <w:szCs w:val="26"/>
        </w:rPr>
        <w:t>Черкасово</w:t>
      </w:r>
      <w:proofErr w:type="spellEnd"/>
      <w:r w:rsidRPr="00D203D4">
        <w:rPr>
          <w:color w:val="000000" w:themeColor="text1"/>
          <w:sz w:val="26"/>
          <w:szCs w:val="26"/>
        </w:rPr>
        <w:t>», год ввода в эксплуатацию – 1974 г., установленная мощность трансформаторов – 2х10 МВА, нагрузка по результатам зимнего замерного дня 15.12.2010 составила – 11,1МВА и подстанции 110/10 кВ «Радищево», год ввода в эксплуатацию – 1976 г., установленная мощность трансформаторов – 2х16 МВА, нагрузка по результатам зимнего замерного дня 19.12.2012 составила – 17</w:t>
      </w:r>
      <w:proofErr w:type="gramEnd"/>
      <w:r w:rsidRPr="00D203D4">
        <w:rPr>
          <w:color w:val="000000" w:themeColor="text1"/>
          <w:sz w:val="26"/>
          <w:szCs w:val="26"/>
        </w:rPr>
        <w:t xml:space="preserve"> МВА.</w:t>
      </w:r>
    </w:p>
    <w:p w:rsidR="00D203D4" w:rsidRPr="00D203D4" w:rsidRDefault="00D203D4" w:rsidP="00D203D4">
      <w:pPr>
        <w:pStyle w:val="aff3"/>
        <w:spacing w:line="276" w:lineRule="auto"/>
        <w:ind w:left="0" w:firstLine="851"/>
        <w:jc w:val="both"/>
        <w:rPr>
          <w:color w:val="000000" w:themeColor="text1"/>
          <w:sz w:val="26"/>
          <w:szCs w:val="26"/>
        </w:rPr>
      </w:pPr>
      <w:r w:rsidRPr="00D203D4">
        <w:rPr>
          <w:color w:val="000000" w:themeColor="text1"/>
          <w:sz w:val="26"/>
          <w:szCs w:val="26"/>
        </w:rPr>
        <w:t>По территории сельского поселения проходят высоковольтные линии электропередачи: - ЛЭП 110 кВ «</w:t>
      </w:r>
      <w:proofErr w:type="spellStart"/>
      <w:r w:rsidRPr="00D203D4">
        <w:rPr>
          <w:color w:val="000000" w:themeColor="text1"/>
          <w:sz w:val="26"/>
          <w:szCs w:val="26"/>
        </w:rPr>
        <w:t>Черкасово-Калужская</w:t>
      </w:r>
      <w:proofErr w:type="spellEnd"/>
      <w:r w:rsidRPr="00D203D4">
        <w:rPr>
          <w:color w:val="000000" w:themeColor="text1"/>
          <w:sz w:val="26"/>
          <w:szCs w:val="26"/>
        </w:rPr>
        <w:t>»;</w:t>
      </w:r>
    </w:p>
    <w:p w:rsidR="00D203D4" w:rsidRPr="00D203D4" w:rsidRDefault="00D203D4" w:rsidP="00D203D4">
      <w:pPr>
        <w:pStyle w:val="aff3"/>
        <w:spacing w:line="276" w:lineRule="auto"/>
        <w:ind w:left="0" w:firstLine="851"/>
        <w:jc w:val="both"/>
        <w:rPr>
          <w:color w:val="000000" w:themeColor="text1"/>
          <w:sz w:val="26"/>
          <w:szCs w:val="26"/>
        </w:rPr>
      </w:pPr>
      <w:r w:rsidRPr="00D203D4">
        <w:rPr>
          <w:color w:val="000000" w:themeColor="text1"/>
          <w:sz w:val="26"/>
          <w:szCs w:val="26"/>
        </w:rPr>
        <w:t xml:space="preserve"> - ЛЭП 35 кВ «</w:t>
      </w:r>
      <w:proofErr w:type="spellStart"/>
      <w:r w:rsidRPr="00D203D4">
        <w:rPr>
          <w:color w:val="000000" w:themeColor="text1"/>
          <w:sz w:val="26"/>
          <w:szCs w:val="26"/>
        </w:rPr>
        <w:t>Черкасово</w:t>
      </w:r>
      <w:proofErr w:type="spellEnd"/>
      <w:r w:rsidRPr="00D203D4">
        <w:rPr>
          <w:color w:val="000000" w:themeColor="text1"/>
          <w:sz w:val="26"/>
          <w:szCs w:val="26"/>
        </w:rPr>
        <w:t xml:space="preserve"> - </w:t>
      </w:r>
      <w:proofErr w:type="spellStart"/>
      <w:r w:rsidRPr="00D203D4">
        <w:rPr>
          <w:color w:val="000000" w:themeColor="text1"/>
          <w:sz w:val="26"/>
          <w:szCs w:val="26"/>
        </w:rPr>
        <w:t>Ерденево</w:t>
      </w:r>
      <w:proofErr w:type="spellEnd"/>
      <w:r w:rsidRPr="00D203D4">
        <w:rPr>
          <w:color w:val="000000" w:themeColor="text1"/>
          <w:sz w:val="26"/>
          <w:szCs w:val="26"/>
        </w:rPr>
        <w:t>»;</w:t>
      </w:r>
    </w:p>
    <w:p w:rsidR="00D203D4" w:rsidRPr="00D203D4" w:rsidRDefault="00D203D4" w:rsidP="00D203D4">
      <w:pPr>
        <w:spacing w:line="276" w:lineRule="auto"/>
        <w:ind w:firstLine="708"/>
        <w:jc w:val="both"/>
        <w:rPr>
          <w:color w:val="000000" w:themeColor="text1"/>
          <w:sz w:val="26"/>
          <w:szCs w:val="26"/>
        </w:rPr>
      </w:pPr>
      <w:r w:rsidRPr="00D203D4">
        <w:rPr>
          <w:color w:val="000000" w:themeColor="text1"/>
          <w:sz w:val="26"/>
          <w:szCs w:val="26"/>
        </w:rPr>
        <w:t xml:space="preserve">   - ЛЭП 35 кВ «</w:t>
      </w:r>
      <w:proofErr w:type="spellStart"/>
      <w:r w:rsidRPr="00D203D4">
        <w:rPr>
          <w:color w:val="000000" w:themeColor="text1"/>
          <w:sz w:val="26"/>
          <w:szCs w:val="26"/>
        </w:rPr>
        <w:t>Черкасово</w:t>
      </w:r>
      <w:proofErr w:type="spellEnd"/>
      <w:r w:rsidRPr="00D203D4">
        <w:rPr>
          <w:color w:val="000000" w:themeColor="text1"/>
          <w:sz w:val="26"/>
          <w:szCs w:val="26"/>
        </w:rPr>
        <w:t xml:space="preserve"> - </w:t>
      </w:r>
      <w:proofErr w:type="spellStart"/>
      <w:r w:rsidRPr="00D203D4">
        <w:rPr>
          <w:color w:val="000000" w:themeColor="text1"/>
          <w:sz w:val="26"/>
          <w:szCs w:val="26"/>
        </w:rPr>
        <w:t>Кудиново</w:t>
      </w:r>
      <w:proofErr w:type="spellEnd"/>
      <w:r w:rsidRPr="00D203D4">
        <w:rPr>
          <w:color w:val="000000" w:themeColor="text1"/>
          <w:sz w:val="26"/>
          <w:szCs w:val="26"/>
        </w:rPr>
        <w:t>»;</w:t>
      </w:r>
    </w:p>
    <w:p w:rsidR="00D203D4" w:rsidRPr="00D203D4" w:rsidRDefault="00D203D4" w:rsidP="00D203D4">
      <w:pPr>
        <w:pStyle w:val="aff3"/>
        <w:spacing w:line="276" w:lineRule="auto"/>
        <w:ind w:left="0" w:firstLine="851"/>
        <w:jc w:val="both"/>
        <w:rPr>
          <w:color w:val="000000" w:themeColor="text1"/>
          <w:sz w:val="26"/>
          <w:szCs w:val="26"/>
        </w:rPr>
      </w:pPr>
      <w:r w:rsidRPr="00D203D4">
        <w:rPr>
          <w:color w:val="000000" w:themeColor="text1"/>
          <w:sz w:val="26"/>
          <w:szCs w:val="26"/>
        </w:rPr>
        <w:t>Потребителями электроэнергии на рассматриваемой территории являются население, сельскохозяйственные потребители и объекты строительства.</w:t>
      </w:r>
    </w:p>
    <w:p w:rsidR="00D203D4" w:rsidRPr="00D203D4" w:rsidRDefault="00D203D4" w:rsidP="00D203D4">
      <w:pPr>
        <w:pStyle w:val="aff3"/>
        <w:spacing w:line="276" w:lineRule="auto"/>
        <w:ind w:left="0" w:firstLine="851"/>
        <w:jc w:val="both"/>
        <w:rPr>
          <w:color w:val="000000" w:themeColor="text1"/>
          <w:sz w:val="26"/>
          <w:szCs w:val="26"/>
        </w:rPr>
      </w:pPr>
      <w:r w:rsidRPr="00D203D4">
        <w:rPr>
          <w:color w:val="000000" w:themeColor="text1"/>
          <w:sz w:val="26"/>
          <w:szCs w:val="26"/>
        </w:rPr>
        <w:t>Распределение электроэнергии потребителям производится как непосредственно с шин подстанции, так и через распределительные пункты и трансформаторные подстанции.</w:t>
      </w:r>
    </w:p>
    <w:p w:rsidR="00D203D4" w:rsidRPr="00D203D4" w:rsidRDefault="00D203D4" w:rsidP="00D203D4">
      <w:pPr>
        <w:pStyle w:val="aff3"/>
        <w:spacing w:line="276" w:lineRule="auto"/>
        <w:ind w:left="0" w:firstLine="851"/>
        <w:jc w:val="both"/>
        <w:rPr>
          <w:color w:val="000000" w:themeColor="text1"/>
          <w:sz w:val="26"/>
          <w:szCs w:val="26"/>
        </w:rPr>
      </w:pPr>
      <w:r w:rsidRPr="00D203D4">
        <w:rPr>
          <w:color w:val="000000" w:themeColor="text1"/>
          <w:sz w:val="26"/>
          <w:szCs w:val="26"/>
        </w:rPr>
        <w:t>Существует возможность присоединения дополнительных мощностей. Техническое состояние сетей электроснабжения - удовлетворительное.</w:t>
      </w:r>
    </w:p>
    <w:p w:rsidR="001335AF" w:rsidRPr="0020670E" w:rsidRDefault="001335AF" w:rsidP="00AA474A">
      <w:pPr>
        <w:spacing w:line="276" w:lineRule="auto"/>
        <w:ind w:firstLine="720"/>
        <w:rPr>
          <w:b/>
          <w:color w:val="000000" w:themeColor="text1"/>
          <w:sz w:val="26"/>
          <w:szCs w:val="26"/>
        </w:rPr>
      </w:pPr>
      <w:r w:rsidRPr="0020670E">
        <w:rPr>
          <w:b/>
          <w:color w:val="000000" w:themeColor="text1"/>
          <w:sz w:val="26"/>
          <w:szCs w:val="26"/>
        </w:rPr>
        <w:t>Телефонизация</w:t>
      </w:r>
    </w:p>
    <w:p w:rsidR="003308A2" w:rsidRPr="0020670E" w:rsidRDefault="003308A2" w:rsidP="003308A2">
      <w:pPr>
        <w:tabs>
          <w:tab w:val="left" w:pos="495"/>
          <w:tab w:val="left" w:pos="510"/>
        </w:tabs>
        <w:ind w:firstLine="709"/>
        <w:jc w:val="both"/>
        <w:rPr>
          <w:color w:val="000000" w:themeColor="text1"/>
          <w:sz w:val="26"/>
          <w:szCs w:val="26"/>
        </w:rPr>
      </w:pPr>
      <w:proofErr w:type="gramStart"/>
      <w:r w:rsidRPr="0020670E">
        <w:rPr>
          <w:color w:val="000000" w:themeColor="text1"/>
          <w:sz w:val="26"/>
          <w:szCs w:val="26"/>
        </w:rPr>
        <w:t xml:space="preserve">Услуги телефонной связи в сельском поселении предоставляются Калужским филиалом ОАО «Ростелеком» посредством аналоговых коммуникационных телефонных станций </w:t>
      </w:r>
      <w:r w:rsidR="00D203D4">
        <w:rPr>
          <w:color w:val="000000" w:themeColor="text1"/>
          <w:sz w:val="26"/>
          <w:szCs w:val="26"/>
        </w:rPr>
        <w:t>АТС).</w:t>
      </w:r>
      <w:proofErr w:type="gramEnd"/>
      <w:r w:rsidR="00D203D4">
        <w:rPr>
          <w:color w:val="000000" w:themeColor="text1"/>
          <w:sz w:val="26"/>
          <w:szCs w:val="26"/>
        </w:rPr>
        <w:t xml:space="preserve"> </w:t>
      </w:r>
      <w:r w:rsidRPr="0020670E">
        <w:rPr>
          <w:color w:val="000000" w:themeColor="text1"/>
          <w:sz w:val="26"/>
          <w:szCs w:val="26"/>
        </w:rPr>
        <w:t xml:space="preserve">Абонентские линии организованы по медным кабелям типа ТПП. Состояние оборудования АТС - удовлетворительное. Связь между АТС осуществляется через центральную районную АТС по медным кабелям с использованием цифровых систем передачи. </w:t>
      </w:r>
    </w:p>
    <w:p w:rsidR="003308A2" w:rsidRPr="0020670E" w:rsidRDefault="003308A2" w:rsidP="003308A2">
      <w:pPr>
        <w:tabs>
          <w:tab w:val="left" w:pos="495"/>
          <w:tab w:val="left" w:pos="510"/>
        </w:tabs>
        <w:ind w:firstLine="709"/>
        <w:jc w:val="both"/>
        <w:rPr>
          <w:color w:val="000000" w:themeColor="text1"/>
          <w:sz w:val="26"/>
          <w:szCs w:val="26"/>
        </w:rPr>
      </w:pPr>
      <w:r w:rsidRPr="0020670E">
        <w:rPr>
          <w:color w:val="000000" w:themeColor="text1"/>
          <w:sz w:val="26"/>
          <w:szCs w:val="26"/>
        </w:rPr>
        <w:t>На территории сельского поселения предоставляются услуги операторов сотовой связи: «МТС», «Билайн», «Мегафон», «Теле2».</w:t>
      </w:r>
    </w:p>
    <w:p w:rsidR="001335AF" w:rsidRPr="0020670E" w:rsidRDefault="001335AF" w:rsidP="00AA474A">
      <w:pPr>
        <w:spacing w:line="276" w:lineRule="auto"/>
        <w:ind w:firstLine="720"/>
        <w:rPr>
          <w:b/>
          <w:color w:val="000000" w:themeColor="text1"/>
          <w:sz w:val="26"/>
          <w:szCs w:val="26"/>
        </w:rPr>
      </w:pPr>
      <w:r w:rsidRPr="0020670E">
        <w:rPr>
          <w:b/>
          <w:color w:val="000000" w:themeColor="text1"/>
          <w:sz w:val="26"/>
          <w:szCs w:val="26"/>
        </w:rPr>
        <w:t>Радиофикация</w:t>
      </w:r>
      <w:r w:rsidR="00276DE2" w:rsidRPr="0020670E">
        <w:rPr>
          <w:b/>
          <w:color w:val="000000" w:themeColor="text1"/>
          <w:sz w:val="26"/>
          <w:szCs w:val="26"/>
        </w:rPr>
        <w:t xml:space="preserve"> и телевидение</w:t>
      </w:r>
    </w:p>
    <w:p w:rsidR="00276DE2" w:rsidRPr="0020670E" w:rsidRDefault="00276DE2" w:rsidP="00AA474A">
      <w:pPr>
        <w:spacing w:line="276" w:lineRule="auto"/>
        <w:ind w:firstLine="720"/>
        <w:jc w:val="both"/>
        <w:rPr>
          <w:color w:val="000000" w:themeColor="text1"/>
          <w:sz w:val="26"/>
          <w:szCs w:val="26"/>
        </w:rPr>
      </w:pPr>
      <w:r w:rsidRPr="0020670E">
        <w:rPr>
          <w:color w:val="000000" w:themeColor="text1"/>
          <w:sz w:val="26"/>
          <w:szCs w:val="26"/>
        </w:rPr>
        <w:t xml:space="preserve">Услуги эфирного телевизионного вещания на территории сельского поселения предоставляют филиал ФГУП РТРС </w:t>
      </w:r>
      <w:r w:rsidR="00F55A7B" w:rsidRPr="0020670E">
        <w:rPr>
          <w:color w:val="000000" w:themeColor="text1"/>
          <w:sz w:val="26"/>
          <w:szCs w:val="26"/>
        </w:rPr>
        <w:t>"</w:t>
      </w:r>
      <w:r w:rsidRPr="0020670E">
        <w:rPr>
          <w:color w:val="000000" w:themeColor="text1"/>
          <w:sz w:val="26"/>
          <w:szCs w:val="26"/>
        </w:rPr>
        <w:t>Калужский областной радиотелевизионный передающий центр</w:t>
      </w:r>
      <w:r w:rsidR="00F55A7B" w:rsidRPr="0020670E">
        <w:rPr>
          <w:color w:val="000000" w:themeColor="text1"/>
          <w:sz w:val="26"/>
          <w:szCs w:val="26"/>
        </w:rPr>
        <w:t>"</w:t>
      </w:r>
      <w:r w:rsidRPr="0020670E">
        <w:rPr>
          <w:color w:val="000000" w:themeColor="text1"/>
          <w:sz w:val="26"/>
          <w:szCs w:val="26"/>
        </w:rPr>
        <w:t xml:space="preserve"> и коммерческие компании-вещатели.</w:t>
      </w:r>
    </w:p>
    <w:p w:rsidR="00276DE2" w:rsidRPr="0020670E" w:rsidRDefault="00276DE2" w:rsidP="00385927">
      <w:pPr>
        <w:spacing w:line="276" w:lineRule="auto"/>
        <w:ind w:firstLine="720"/>
        <w:jc w:val="both"/>
        <w:rPr>
          <w:color w:val="000000" w:themeColor="text1"/>
          <w:sz w:val="26"/>
          <w:szCs w:val="26"/>
        </w:rPr>
      </w:pPr>
      <w:r w:rsidRPr="0020670E">
        <w:rPr>
          <w:color w:val="000000" w:themeColor="text1"/>
          <w:sz w:val="26"/>
          <w:szCs w:val="26"/>
        </w:rPr>
        <w:t>Осуществляется вещание телевизионных про</w:t>
      </w:r>
      <w:r w:rsidR="006718CF" w:rsidRPr="0020670E">
        <w:rPr>
          <w:color w:val="000000" w:themeColor="text1"/>
          <w:sz w:val="26"/>
          <w:szCs w:val="26"/>
        </w:rPr>
        <w:t xml:space="preserve">грамм "Первый канал" (22 ТВК), </w:t>
      </w:r>
      <w:r w:rsidRPr="0020670E">
        <w:rPr>
          <w:color w:val="000000" w:themeColor="text1"/>
          <w:sz w:val="26"/>
          <w:szCs w:val="26"/>
        </w:rPr>
        <w:t>"ТК Россия" (35 ТВК), "Куль</w:t>
      </w:r>
      <w:r w:rsidR="0083022D" w:rsidRPr="0020670E">
        <w:rPr>
          <w:color w:val="000000" w:themeColor="text1"/>
          <w:sz w:val="26"/>
          <w:szCs w:val="26"/>
        </w:rPr>
        <w:t xml:space="preserve">тура" (37 ТВК), "НТВ"(29 ТВК), </w:t>
      </w:r>
      <w:r w:rsidRPr="0020670E">
        <w:rPr>
          <w:color w:val="000000" w:themeColor="text1"/>
          <w:sz w:val="26"/>
          <w:szCs w:val="26"/>
        </w:rPr>
        <w:t>"Ника-ТВ"(43 ТВК), "CINV"(40 ТВК), "Домашний"(45 ТВК), "5 Канал"(53 ТВК), "Обнинск ТВ"(27 ТВК), "ТРК Крылья"(47 ТВК), "Рэйн"</w:t>
      </w:r>
      <w:r w:rsidR="00F55A7B" w:rsidRPr="0020670E">
        <w:rPr>
          <w:color w:val="000000" w:themeColor="text1"/>
          <w:sz w:val="26"/>
          <w:szCs w:val="26"/>
        </w:rPr>
        <w:t xml:space="preserve"> </w:t>
      </w:r>
      <w:r w:rsidRPr="0020670E">
        <w:rPr>
          <w:color w:val="000000" w:themeColor="text1"/>
          <w:sz w:val="26"/>
          <w:szCs w:val="26"/>
        </w:rPr>
        <w:t>(7 ТВК). Телевизионное вещание ведется от ретрансляторов радиотелевизионных передающих станций, расположенных в г</w:t>
      </w:r>
      <w:r w:rsidR="003955EC" w:rsidRPr="0020670E">
        <w:rPr>
          <w:color w:val="000000" w:themeColor="text1"/>
          <w:sz w:val="26"/>
          <w:szCs w:val="26"/>
        </w:rPr>
        <w:t>. </w:t>
      </w:r>
      <w:r w:rsidRPr="0020670E">
        <w:rPr>
          <w:color w:val="000000" w:themeColor="text1"/>
          <w:sz w:val="26"/>
          <w:szCs w:val="26"/>
        </w:rPr>
        <w:t>Обнинске.</w:t>
      </w:r>
    </w:p>
    <w:p w:rsidR="00276DE2" w:rsidRPr="0020670E" w:rsidRDefault="00276DE2" w:rsidP="00385927">
      <w:pPr>
        <w:spacing w:line="276" w:lineRule="auto"/>
        <w:ind w:firstLine="720"/>
        <w:jc w:val="both"/>
        <w:rPr>
          <w:color w:val="000000" w:themeColor="text1"/>
          <w:sz w:val="26"/>
          <w:szCs w:val="26"/>
        </w:rPr>
      </w:pPr>
      <w:r w:rsidRPr="0020670E">
        <w:rPr>
          <w:color w:val="000000" w:themeColor="text1"/>
          <w:sz w:val="26"/>
          <w:szCs w:val="26"/>
        </w:rPr>
        <w:t xml:space="preserve">Услуги эфирного УКВ ЧМ на территории поселения предоставляют филиал ФГУП РТРС </w:t>
      </w:r>
      <w:r w:rsidR="00F55A7B" w:rsidRPr="0020670E">
        <w:rPr>
          <w:color w:val="000000" w:themeColor="text1"/>
          <w:sz w:val="26"/>
          <w:szCs w:val="26"/>
        </w:rPr>
        <w:t>«</w:t>
      </w:r>
      <w:r w:rsidRPr="0020670E">
        <w:rPr>
          <w:color w:val="000000" w:themeColor="text1"/>
          <w:sz w:val="26"/>
          <w:szCs w:val="26"/>
        </w:rPr>
        <w:t>Калужской областной радиотелевизионной передающий центр</w:t>
      </w:r>
      <w:r w:rsidR="00F55A7B" w:rsidRPr="0020670E">
        <w:rPr>
          <w:color w:val="000000" w:themeColor="text1"/>
          <w:sz w:val="26"/>
          <w:szCs w:val="26"/>
        </w:rPr>
        <w:t>»</w:t>
      </w:r>
      <w:r w:rsidRPr="0020670E">
        <w:rPr>
          <w:color w:val="000000" w:themeColor="text1"/>
          <w:sz w:val="26"/>
          <w:szCs w:val="26"/>
        </w:rPr>
        <w:t xml:space="preserve"> и </w:t>
      </w:r>
      <w:r w:rsidRPr="0020670E">
        <w:rPr>
          <w:color w:val="000000" w:themeColor="text1"/>
          <w:sz w:val="26"/>
          <w:szCs w:val="26"/>
        </w:rPr>
        <w:lastRenderedPageBreak/>
        <w:t xml:space="preserve">коммерческие компании вещатели. Осуществляется вещание общегосударственных и региональных радиопрограмм. В том числе: </w:t>
      </w:r>
      <w:r w:rsidR="00F55A7B" w:rsidRPr="0020670E">
        <w:rPr>
          <w:color w:val="000000" w:themeColor="text1"/>
          <w:sz w:val="26"/>
          <w:szCs w:val="26"/>
        </w:rPr>
        <w:t>"</w:t>
      </w:r>
      <w:r w:rsidRPr="0020670E">
        <w:rPr>
          <w:color w:val="000000" w:themeColor="text1"/>
          <w:sz w:val="26"/>
          <w:szCs w:val="26"/>
        </w:rPr>
        <w:t>Маяк</w:t>
      </w:r>
      <w:r w:rsidR="00F55A7B" w:rsidRPr="0020670E">
        <w:rPr>
          <w:color w:val="000000" w:themeColor="text1"/>
          <w:sz w:val="26"/>
          <w:szCs w:val="26"/>
        </w:rPr>
        <w:t>"</w:t>
      </w:r>
      <w:r w:rsidRPr="0020670E">
        <w:rPr>
          <w:color w:val="000000" w:themeColor="text1"/>
          <w:sz w:val="26"/>
          <w:szCs w:val="26"/>
        </w:rPr>
        <w:t xml:space="preserve"> (68,36 МГц), </w:t>
      </w:r>
      <w:r w:rsidR="00F55A7B" w:rsidRPr="0020670E">
        <w:rPr>
          <w:color w:val="000000" w:themeColor="text1"/>
          <w:sz w:val="26"/>
          <w:szCs w:val="26"/>
        </w:rPr>
        <w:t>"</w:t>
      </w:r>
      <w:r w:rsidRPr="0020670E">
        <w:rPr>
          <w:color w:val="000000" w:themeColor="text1"/>
          <w:sz w:val="26"/>
          <w:szCs w:val="26"/>
        </w:rPr>
        <w:t>Юность</w:t>
      </w:r>
      <w:r w:rsidR="00F55A7B" w:rsidRPr="0020670E">
        <w:rPr>
          <w:color w:val="000000" w:themeColor="text1"/>
          <w:sz w:val="26"/>
          <w:szCs w:val="26"/>
        </w:rPr>
        <w:t>"</w:t>
      </w:r>
      <w:r w:rsidRPr="0020670E">
        <w:rPr>
          <w:color w:val="000000" w:themeColor="text1"/>
          <w:sz w:val="26"/>
          <w:szCs w:val="26"/>
        </w:rPr>
        <w:t xml:space="preserve"> (73,1</w:t>
      </w:r>
      <w:r w:rsidR="003714B3" w:rsidRPr="0020670E">
        <w:rPr>
          <w:color w:val="000000" w:themeColor="text1"/>
          <w:sz w:val="26"/>
          <w:szCs w:val="26"/>
        </w:rPr>
        <w:t xml:space="preserve">3 МГц), </w:t>
      </w:r>
      <w:r w:rsidR="00F55A7B" w:rsidRPr="0020670E">
        <w:rPr>
          <w:color w:val="000000" w:themeColor="text1"/>
          <w:sz w:val="26"/>
          <w:szCs w:val="26"/>
        </w:rPr>
        <w:t>"</w:t>
      </w:r>
      <w:r w:rsidR="003714B3" w:rsidRPr="0020670E">
        <w:rPr>
          <w:color w:val="000000" w:themeColor="text1"/>
          <w:sz w:val="26"/>
          <w:szCs w:val="26"/>
        </w:rPr>
        <w:t>Ника-FM</w:t>
      </w:r>
      <w:r w:rsidR="00F55A7B" w:rsidRPr="0020670E">
        <w:rPr>
          <w:color w:val="000000" w:themeColor="text1"/>
          <w:sz w:val="26"/>
          <w:szCs w:val="26"/>
        </w:rPr>
        <w:t>"</w:t>
      </w:r>
      <w:r w:rsidR="003714B3" w:rsidRPr="0020670E">
        <w:rPr>
          <w:color w:val="000000" w:themeColor="text1"/>
          <w:sz w:val="26"/>
          <w:szCs w:val="26"/>
        </w:rPr>
        <w:t xml:space="preserve"> (104,5 МГц), </w:t>
      </w:r>
      <w:r w:rsidR="00F55A7B" w:rsidRPr="0020670E">
        <w:rPr>
          <w:color w:val="000000" w:themeColor="text1"/>
          <w:sz w:val="26"/>
          <w:szCs w:val="26"/>
        </w:rPr>
        <w:t>"</w:t>
      </w:r>
      <w:r w:rsidRPr="0020670E">
        <w:rPr>
          <w:color w:val="000000" w:themeColor="text1"/>
          <w:sz w:val="26"/>
          <w:szCs w:val="26"/>
        </w:rPr>
        <w:t>Радио Шансон</w:t>
      </w:r>
      <w:r w:rsidR="00F55A7B" w:rsidRPr="0020670E">
        <w:rPr>
          <w:color w:val="000000" w:themeColor="text1"/>
          <w:sz w:val="26"/>
          <w:szCs w:val="26"/>
        </w:rPr>
        <w:t>"</w:t>
      </w:r>
      <w:r w:rsidRPr="0020670E">
        <w:rPr>
          <w:color w:val="000000" w:themeColor="text1"/>
          <w:sz w:val="26"/>
          <w:szCs w:val="26"/>
        </w:rPr>
        <w:t xml:space="preserve"> (99 МГц</w:t>
      </w:r>
      <w:r w:rsidR="006718CF" w:rsidRPr="0020670E">
        <w:rPr>
          <w:color w:val="000000" w:themeColor="text1"/>
          <w:sz w:val="26"/>
          <w:szCs w:val="26"/>
        </w:rPr>
        <w:t xml:space="preserve">), </w:t>
      </w:r>
      <w:r w:rsidR="00F55A7B" w:rsidRPr="0020670E">
        <w:rPr>
          <w:color w:val="000000" w:themeColor="text1"/>
          <w:sz w:val="26"/>
          <w:szCs w:val="26"/>
        </w:rPr>
        <w:t>"</w:t>
      </w:r>
      <w:r w:rsidR="006718CF" w:rsidRPr="0020670E">
        <w:rPr>
          <w:color w:val="000000" w:themeColor="text1"/>
          <w:sz w:val="26"/>
          <w:szCs w:val="26"/>
        </w:rPr>
        <w:t>Русское радио</w:t>
      </w:r>
      <w:r w:rsidR="00F55A7B" w:rsidRPr="0020670E">
        <w:rPr>
          <w:color w:val="000000" w:themeColor="text1"/>
          <w:sz w:val="26"/>
          <w:szCs w:val="26"/>
        </w:rPr>
        <w:t>"</w:t>
      </w:r>
      <w:r w:rsidR="006718CF" w:rsidRPr="0020670E">
        <w:rPr>
          <w:color w:val="000000" w:themeColor="text1"/>
          <w:sz w:val="26"/>
          <w:szCs w:val="26"/>
        </w:rPr>
        <w:t xml:space="preserve"> (99,5 МГц), </w:t>
      </w:r>
      <w:r w:rsidR="00F55A7B" w:rsidRPr="0020670E">
        <w:rPr>
          <w:color w:val="000000" w:themeColor="text1"/>
          <w:sz w:val="26"/>
          <w:szCs w:val="26"/>
        </w:rPr>
        <w:t>"</w:t>
      </w:r>
      <w:r w:rsidR="0083022D" w:rsidRPr="0020670E">
        <w:rPr>
          <w:color w:val="000000" w:themeColor="text1"/>
          <w:sz w:val="26"/>
          <w:szCs w:val="26"/>
        </w:rPr>
        <w:t>Авторадио</w:t>
      </w:r>
      <w:r w:rsidR="00F55A7B" w:rsidRPr="0020670E">
        <w:rPr>
          <w:color w:val="000000" w:themeColor="text1"/>
          <w:sz w:val="26"/>
          <w:szCs w:val="26"/>
        </w:rPr>
        <w:t>"</w:t>
      </w:r>
      <w:r w:rsidR="0083022D" w:rsidRPr="0020670E">
        <w:rPr>
          <w:color w:val="000000" w:themeColor="text1"/>
          <w:sz w:val="26"/>
          <w:szCs w:val="26"/>
        </w:rPr>
        <w:t xml:space="preserve"> (103,4 МГц), </w:t>
      </w:r>
      <w:r w:rsidR="00F55A7B" w:rsidRPr="0020670E">
        <w:rPr>
          <w:color w:val="000000" w:themeColor="text1"/>
          <w:sz w:val="26"/>
          <w:szCs w:val="26"/>
        </w:rPr>
        <w:t>"</w:t>
      </w:r>
      <w:r w:rsidR="0083022D" w:rsidRPr="0020670E">
        <w:rPr>
          <w:color w:val="000000" w:themeColor="text1"/>
          <w:sz w:val="26"/>
          <w:szCs w:val="26"/>
        </w:rPr>
        <w:t>Европа+</w:t>
      </w:r>
      <w:r w:rsidR="00F55A7B" w:rsidRPr="0020670E">
        <w:rPr>
          <w:color w:val="000000" w:themeColor="text1"/>
          <w:sz w:val="26"/>
          <w:szCs w:val="26"/>
        </w:rPr>
        <w:t>"</w:t>
      </w:r>
      <w:r w:rsidR="0083022D" w:rsidRPr="0020670E">
        <w:rPr>
          <w:color w:val="000000" w:themeColor="text1"/>
          <w:sz w:val="26"/>
          <w:szCs w:val="26"/>
        </w:rPr>
        <w:t xml:space="preserve"> (105,9 МГц), </w:t>
      </w:r>
      <w:r w:rsidR="00F55A7B" w:rsidRPr="0020670E">
        <w:rPr>
          <w:color w:val="000000" w:themeColor="text1"/>
          <w:sz w:val="26"/>
          <w:szCs w:val="26"/>
        </w:rPr>
        <w:t>"</w:t>
      </w:r>
      <w:r w:rsidR="0083022D" w:rsidRPr="0020670E">
        <w:rPr>
          <w:color w:val="000000" w:themeColor="text1"/>
          <w:sz w:val="26"/>
          <w:szCs w:val="26"/>
        </w:rPr>
        <w:t>Хит FM</w:t>
      </w:r>
      <w:r w:rsidR="00F55A7B" w:rsidRPr="0020670E">
        <w:rPr>
          <w:color w:val="000000" w:themeColor="text1"/>
          <w:sz w:val="26"/>
          <w:szCs w:val="26"/>
        </w:rPr>
        <w:t>"</w:t>
      </w:r>
      <w:r w:rsidR="0083022D" w:rsidRPr="0020670E">
        <w:rPr>
          <w:color w:val="000000" w:themeColor="text1"/>
          <w:sz w:val="26"/>
          <w:szCs w:val="26"/>
        </w:rPr>
        <w:t xml:space="preserve"> (94,6 МГц), </w:t>
      </w:r>
      <w:r w:rsidR="00F55A7B" w:rsidRPr="0020670E">
        <w:rPr>
          <w:color w:val="000000" w:themeColor="text1"/>
          <w:sz w:val="26"/>
          <w:szCs w:val="26"/>
        </w:rPr>
        <w:t>"</w:t>
      </w:r>
      <w:r w:rsidR="0083022D" w:rsidRPr="0020670E">
        <w:rPr>
          <w:color w:val="000000" w:themeColor="text1"/>
          <w:sz w:val="26"/>
          <w:szCs w:val="26"/>
        </w:rPr>
        <w:t>Радио Смайл</w:t>
      </w:r>
      <w:r w:rsidR="00F55A7B" w:rsidRPr="0020670E">
        <w:rPr>
          <w:color w:val="000000" w:themeColor="text1"/>
          <w:sz w:val="26"/>
          <w:szCs w:val="26"/>
        </w:rPr>
        <w:t>"</w:t>
      </w:r>
      <w:r w:rsidR="0083022D" w:rsidRPr="0020670E">
        <w:rPr>
          <w:color w:val="000000" w:themeColor="text1"/>
          <w:sz w:val="26"/>
          <w:szCs w:val="26"/>
        </w:rPr>
        <w:t xml:space="preserve"> (106,8 МГц), </w:t>
      </w:r>
      <w:r w:rsidR="00F55A7B" w:rsidRPr="0020670E">
        <w:rPr>
          <w:color w:val="000000" w:themeColor="text1"/>
          <w:sz w:val="26"/>
          <w:szCs w:val="26"/>
        </w:rPr>
        <w:t>"</w:t>
      </w:r>
      <w:r w:rsidR="0083022D" w:rsidRPr="0020670E">
        <w:rPr>
          <w:color w:val="000000" w:themeColor="text1"/>
          <w:sz w:val="26"/>
          <w:szCs w:val="26"/>
        </w:rPr>
        <w:t>Дорожное радио</w:t>
      </w:r>
      <w:r w:rsidR="00F55A7B" w:rsidRPr="0020670E">
        <w:rPr>
          <w:color w:val="000000" w:themeColor="text1"/>
          <w:sz w:val="26"/>
          <w:szCs w:val="26"/>
        </w:rPr>
        <w:t>"</w:t>
      </w:r>
      <w:r w:rsidR="0083022D" w:rsidRPr="0020670E">
        <w:rPr>
          <w:color w:val="000000" w:themeColor="text1"/>
          <w:sz w:val="26"/>
          <w:szCs w:val="26"/>
        </w:rPr>
        <w:t xml:space="preserve"> (98,5 МГц), </w:t>
      </w:r>
      <w:r w:rsidR="00F55A7B" w:rsidRPr="0020670E">
        <w:rPr>
          <w:color w:val="000000" w:themeColor="text1"/>
          <w:sz w:val="26"/>
          <w:szCs w:val="26"/>
        </w:rPr>
        <w:t>"</w:t>
      </w:r>
      <w:r w:rsidR="0083022D" w:rsidRPr="0020670E">
        <w:rPr>
          <w:color w:val="000000" w:themeColor="text1"/>
          <w:sz w:val="26"/>
          <w:szCs w:val="26"/>
        </w:rPr>
        <w:t>Эхо Москвы</w:t>
      </w:r>
      <w:r w:rsidR="00F55A7B" w:rsidRPr="0020670E">
        <w:rPr>
          <w:color w:val="000000" w:themeColor="text1"/>
          <w:sz w:val="26"/>
          <w:szCs w:val="26"/>
        </w:rPr>
        <w:t>"</w:t>
      </w:r>
      <w:r w:rsidR="0083022D" w:rsidRPr="0020670E">
        <w:rPr>
          <w:color w:val="000000" w:themeColor="text1"/>
          <w:sz w:val="26"/>
          <w:szCs w:val="26"/>
        </w:rPr>
        <w:t xml:space="preserve"> (105,4 МГц), </w:t>
      </w:r>
      <w:r w:rsidR="00F55A7B" w:rsidRPr="0020670E">
        <w:rPr>
          <w:color w:val="000000" w:themeColor="text1"/>
          <w:sz w:val="26"/>
          <w:szCs w:val="26"/>
        </w:rPr>
        <w:t>"</w:t>
      </w:r>
      <w:r w:rsidRPr="0020670E">
        <w:rPr>
          <w:color w:val="000000" w:themeColor="text1"/>
          <w:sz w:val="26"/>
          <w:szCs w:val="26"/>
        </w:rPr>
        <w:t>Милицейская волна</w:t>
      </w:r>
      <w:r w:rsidR="00F55A7B" w:rsidRPr="0020670E">
        <w:rPr>
          <w:color w:val="000000" w:themeColor="text1"/>
          <w:sz w:val="26"/>
          <w:szCs w:val="26"/>
        </w:rPr>
        <w:t>"</w:t>
      </w:r>
      <w:r w:rsidRPr="0020670E">
        <w:rPr>
          <w:color w:val="000000" w:themeColor="text1"/>
          <w:sz w:val="26"/>
          <w:szCs w:val="26"/>
        </w:rPr>
        <w:t xml:space="preserve"> (104,9 М</w:t>
      </w:r>
      <w:r w:rsidR="0083022D" w:rsidRPr="0020670E">
        <w:rPr>
          <w:color w:val="000000" w:themeColor="text1"/>
          <w:sz w:val="26"/>
          <w:szCs w:val="26"/>
        </w:rPr>
        <w:t xml:space="preserve">Гц), </w:t>
      </w:r>
      <w:r w:rsidR="00F55A7B" w:rsidRPr="0020670E">
        <w:rPr>
          <w:color w:val="000000" w:themeColor="text1"/>
          <w:sz w:val="26"/>
          <w:szCs w:val="26"/>
        </w:rPr>
        <w:t>"</w:t>
      </w:r>
      <w:r w:rsidR="0083022D" w:rsidRPr="0020670E">
        <w:rPr>
          <w:color w:val="000000" w:themeColor="text1"/>
          <w:sz w:val="26"/>
          <w:szCs w:val="26"/>
        </w:rPr>
        <w:t>Юмор FM</w:t>
      </w:r>
      <w:r w:rsidR="00F55A7B" w:rsidRPr="0020670E">
        <w:rPr>
          <w:color w:val="000000" w:themeColor="text1"/>
          <w:sz w:val="26"/>
          <w:szCs w:val="26"/>
        </w:rPr>
        <w:t>"</w:t>
      </w:r>
      <w:r w:rsidR="0083022D" w:rsidRPr="0020670E">
        <w:rPr>
          <w:color w:val="000000" w:themeColor="text1"/>
          <w:sz w:val="26"/>
          <w:szCs w:val="26"/>
        </w:rPr>
        <w:t xml:space="preserve"> (96,6 МГц), </w:t>
      </w:r>
      <w:r w:rsidR="00F55A7B" w:rsidRPr="0020670E">
        <w:rPr>
          <w:color w:val="000000" w:themeColor="text1"/>
          <w:sz w:val="26"/>
          <w:szCs w:val="26"/>
        </w:rPr>
        <w:t>"</w:t>
      </w:r>
      <w:r w:rsidR="0083022D" w:rsidRPr="0020670E">
        <w:rPr>
          <w:color w:val="000000" w:themeColor="text1"/>
          <w:sz w:val="26"/>
          <w:szCs w:val="26"/>
        </w:rPr>
        <w:t>Обнинск FM Плюс</w:t>
      </w:r>
      <w:r w:rsidR="00F55A7B" w:rsidRPr="0020670E">
        <w:rPr>
          <w:color w:val="000000" w:themeColor="text1"/>
          <w:sz w:val="26"/>
          <w:szCs w:val="26"/>
        </w:rPr>
        <w:t>"</w:t>
      </w:r>
      <w:r w:rsidR="0083022D" w:rsidRPr="0020670E">
        <w:rPr>
          <w:color w:val="000000" w:themeColor="text1"/>
          <w:sz w:val="26"/>
          <w:szCs w:val="26"/>
        </w:rPr>
        <w:t xml:space="preserve"> (107,7 МГц), </w:t>
      </w:r>
      <w:r w:rsidR="00F55A7B" w:rsidRPr="0020670E">
        <w:rPr>
          <w:color w:val="000000" w:themeColor="text1"/>
          <w:sz w:val="26"/>
          <w:szCs w:val="26"/>
        </w:rPr>
        <w:t>"</w:t>
      </w:r>
      <w:r w:rsidR="0083022D" w:rsidRPr="0020670E">
        <w:rPr>
          <w:color w:val="000000" w:themeColor="text1"/>
          <w:sz w:val="26"/>
          <w:szCs w:val="26"/>
        </w:rPr>
        <w:t>СИНВ+СТС</w:t>
      </w:r>
      <w:r w:rsidR="00F55A7B" w:rsidRPr="0020670E">
        <w:rPr>
          <w:color w:val="000000" w:themeColor="text1"/>
          <w:sz w:val="26"/>
          <w:szCs w:val="26"/>
        </w:rPr>
        <w:t>"</w:t>
      </w:r>
      <w:r w:rsidR="0083022D" w:rsidRPr="0020670E">
        <w:rPr>
          <w:color w:val="000000" w:themeColor="text1"/>
          <w:sz w:val="26"/>
          <w:szCs w:val="26"/>
        </w:rPr>
        <w:t xml:space="preserve"> (100,2 МГц), </w:t>
      </w:r>
      <w:r w:rsidR="00F55A7B" w:rsidRPr="0020670E">
        <w:rPr>
          <w:color w:val="000000" w:themeColor="text1"/>
          <w:sz w:val="26"/>
          <w:szCs w:val="26"/>
        </w:rPr>
        <w:t>"</w:t>
      </w:r>
      <w:r w:rsidR="0083022D" w:rsidRPr="0020670E">
        <w:rPr>
          <w:color w:val="000000" w:themeColor="text1"/>
          <w:sz w:val="26"/>
          <w:szCs w:val="26"/>
        </w:rPr>
        <w:t>Радио 7</w:t>
      </w:r>
      <w:r w:rsidR="00F55A7B" w:rsidRPr="0020670E">
        <w:rPr>
          <w:color w:val="000000" w:themeColor="text1"/>
          <w:sz w:val="26"/>
          <w:szCs w:val="26"/>
        </w:rPr>
        <w:t>"</w:t>
      </w:r>
      <w:r w:rsidR="0083022D" w:rsidRPr="0020670E">
        <w:rPr>
          <w:color w:val="000000" w:themeColor="text1"/>
          <w:sz w:val="26"/>
          <w:szCs w:val="26"/>
        </w:rPr>
        <w:t xml:space="preserve"> (95,4 МГц), </w:t>
      </w:r>
      <w:r w:rsidR="00F55A7B" w:rsidRPr="0020670E">
        <w:rPr>
          <w:color w:val="000000" w:themeColor="text1"/>
          <w:sz w:val="26"/>
          <w:szCs w:val="26"/>
        </w:rPr>
        <w:t>"</w:t>
      </w:r>
      <w:r w:rsidRPr="0020670E">
        <w:rPr>
          <w:color w:val="000000" w:themeColor="text1"/>
          <w:sz w:val="26"/>
          <w:szCs w:val="26"/>
        </w:rPr>
        <w:t>Радио Пионер ФМ</w:t>
      </w:r>
      <w:r w:rsidR="00F55A7B" w:rsidRPr="0020670E">
        <w:rPr>
          <w:color w:val="000000" w:themeColor="text1"/>
          <w:sz w:val="26"/>
          <w:szCs w:val="26"/>
        </w:rPr>
        <w:t>"</w:t>
      </w:r>
      <w:r w:rsidRPr="0020670E">
        <w:rPr>
          <w:color w:val="000000" w:themeColor="text1"/>
          <w:sz w:val="26"/>
          <w:szCs w:val="26"/>
        </w:rPr>
        <w:t xml:space="preserve"> (95 МГц). Вещание ведется передатчиками радиопередающих станций, расположенных в г. Обнинске.</w:t>
      </w:r>
    </w:p>
    <w:p w:rsidR="00385927" w:rsidRPr="0020670E" w:rsidRDefault="00276DE2" w:rsidP="00385927">
      <w:pPr>
        <w:spacing w:line="276" w:lineRule="auto"/>
        <w:ind w:firstLine="720"/>
        <w:jc w:val="both"/>
        <w:rPr>
          <w:color w:val="000000" w:themeColor="text1"/>
          <w:sz w:val="26"/>
          <w:szCs w:val="26"/>
        </w:rPr>
      </w:pPr>
      <w:r w:rsidRPr="0020670E">
        <w:rPr>
          <w:color w:val="000000" w:themeColor="text1"/>
          <w:sz w:val="26"/>
          <w:szCs w:val="26"/>
        </w:rPr>
        <w:t>Кроме того, на территории</w:t>
      </w:r>
      <w:r w:rsidR="003955EC" w:rsidRPr="0020670E">
        <w:rPr>
          <w:color w:val="000000" w:themeColor="text1"/>
          <w:sz w:val="26"/>
          <w:szCs w:val="26"/>
        </w:rPr>
        <w:t xml:space="preserve"> поселения</w:t>
      </w:r>
      <w:r w:rsidRPr="0020670E">
        <w:rPr>
          <w:color w:val="000000" w:themeColor="text1"/>
          <w:sz w:val="26"/>
          <w:szCs w:val="26"/>
        </w:rPr>
        <w:t xml:space="preserve"> возможен прием программ спутникового телевизионного и радиовещания.</w:t>
      </w:r>
      <w:r w:rsidR="00385927" w:rsidRPr="0020670E">
        <w:rPr>
          <w:color w:val="000000" w:themeColor="text1"/>
          <w:sz w:val="26"/>
          <w:szCs w:val="26"/>
        </w:rPr>
        <w:t xml:space="preserve"> </w:t>
      </w:r>
    </w:p>
    <w:p w:rsidR="00385927" w:rsidRPr="0020670E" w:rsidRDefault="00385927" w:rsidP="00385927">
      <w:pPr>
        <w:spacing w:line="276" w:lineRule="auto"/>
        <w:ind w:firstLine="720"/>
        <w:rPr>
          <w:b/>
          <w:color w:val="000000" w:themeColor="text1"/>
          <w:sz w:val="26"/>
          <w:szCs w:val="26"/>
        </w:rPr>
      </w:pPr>
      <w:r w:rsidRPr="0020670E">
        <w:rPr>
          <w:b/>
          <w:color w:val="000000" w:themeColor="text1"/>
          <w:sz w:val="26"/>
          <w:szCs w:val="26"/>
        </w:rPr>
        <w:t>Почтовая связь</w:t>
      </w:r>
    </w:p>
    <w:p w:rsidR="00815FFC" w:rsidRPr="0020670E" w:rsidRDefault="003308A2" w:rsidP="003308A2">
      <w:pPr>
        <w:spacing w:line="276" w:lineRule="auto"/>
        <w:ind w:firstLine="720"/>
        <w:jc w:val="both"/>
        <w:rPr>
          <w:color w:val="000000" w:themeColor="text1"/>
          <w:sz w:val="26"/>
          <w:szCs w:val="26"/>
        </w:rPr>
      </w:pPr>
      <w:r w:rsidRPr="0020670E">
        <w:rPr>
          <w:color w:val="000000" w:themeColor="text1"/>
          <w:sz w:val="26"/>
          <w:szCs w:val="26"/>
        </w:rPr>
        <w:t xml:space="preserve">Сельское поселение обслуживает почтовое отделение Управления федеральной почтовой связи Калужской области - филиала ФГУП </w:t>
      </w:r>
      <w:r w:rsidR="00D203D4">
        <w:rPr>
          <w:color w:val="000000" w:themeColor="text1"/>
          <w:sz w:val="26"/>
          <w:szCs w:val="26"/>
        </w:rPr>
        <w:t xml:space="preserve">«Почта России» расположенное в дер. </w:t>
      </w:r>
      <w:proofErr w:type="spellStart"/>
      <w:r w:rsidR="00D203D4">
        <w:rPr>
          <w:color w:val="000000" w:themeColor="text1"/>
          <w:sz w:val="26"/>
          <w:szCs w:val="26"/>
        </w:rPr>
        <w:t>Шумятино</w:t>
      </w:r>
      <w:proofErr w:type="spellEnd"/>
      <w:r w:rsidRPr="0020670E">
        <w:rPr>
          <w:color w:val="000000" w:themeColor="text1"/>
          <w:sz w:val="26"/>
          <w:szCs w:val="26"/>
        </w:rPr>
        <w:t xml:space="preserve">. </w:t>
      </w:r>
      <w:proofErr w:type="gramStart"/>
      <w:r w:rsidR="00A34784" w:rsidRPr="0020670E">
        <w:rPr>
          <w:color w:val="000000" w:themeColor="text1"/>
          <w:sz w:val="26"/>
          <w:szCs w:val="26"/>
        </w:rPr>
        <w:t xml:space="preserve">Перечень предоставляемых услуг почтовой связи: прием и вручение почтовых отправлений; продажа знаков почтовой оплаты, открыток, печатной продукции; денежные переводы; выплата (доставка) пенсий и социальных пособий; прием коммунальных и других видов платежей; услуги телеграфной связи; обслуживание банковских карт; доступ в сеть Интернет; ускоренная почта </w:t>
      </w:r>
      <w:r w:rsidR="00F55A7B" w:rsidRPr="0020670E">
        <w:rPr>
          <w:color w:val="000000" w:themeColor="text1"/>
        </w:rPr>
        <w:t>"</w:t>
      </w:r>
      <w:r w:rsidR="00A34784" w:rsidRPr="0020670E">
        <w:rPr>
          <w:color w:val="000000" w:themeColor="text1"/>
          <w:sz w:val="26"/>
          <w:szCs w:val="26"/>
        </w:rPr>
        <w:t>EMS-Почта России</w:t>
      </w:r>
      <w:r w:rsidR="00F55A7B" w:rsidRPr="0020670E">
        <w:rPr>
          <w:color w:val="000000" w:themeColor="text1"/>
        </w:rPr>
        <w:t>"</w:t>
      </w:r>
      <w:r w:rsidR="00A34784" w:rsidRPr="0020670E">
        <w:rPr>
          <w:color w:val="000000" w:themeColor="text1"/>
          <w:sz w:val="26"/>
          <w:szCs w:val="26"/>
        </w:rPr>
        <w:t xml:space="preserve"> и </w:t>
      </w:r>
      <w:r w:rsidR="00F55A7B" w:rsidRPr="0020670E">
        <w:rPr>
          <w:color w:val="000000" w:themeColor="text1"/>
        </w:rPr>
        <w:t>"</w:t>
      </w:r>
      <w:r w:rsidR="007C403E" w:rsidRPr="0020670E">
        <w:rPr>
          <w:color w:val="000000" w:themeColor="text1"/>
          <w:sz w:val="26"/>
          <w:szCs w:val="26"/>
        </w:rPr>
        <w:t>Отправления 1 </w:t>
      </w:r>
      <w:r w:rsidR="00A34784" w:rsidRPr="0020670E">
        <w:rPr>
          <w:color w:val="000000" w:themeColor="text1"/>
          <w:sz w:val="26"/>
          <w:szCs w:val="26"/>
        </w:rPr>
        <w:t>класса</w:t>
      </w:r>
      <w:r w:rsidR="00F55A7B" w:rsidRPr="0020670E">
        <w:rPr>
          <w:color w:val="000000" w:themeColor="text1"/>
        </w:rPr>
        <w:t>"</w:t>
      </w:r>
      <w:r w:rsidR="00A34784" w:rsidRPr="0020670E">
        <w:rPr>
          <w:color w:val="000000" w:themeColor="text1"/>
          <w:sz w:val="26"/>
          <w:szCs w:val="26"/>
        </w:rPr>
        <w:t>; подписка на периоди</w:t>
      </w:r>
      <w:r w:rsidR="00F55A7B" w:rsidRPr="0020670E">
        <w:rPr>
          <w:color w:val="000000" w:themeColor="text1"/>
          <w:sz w:val="26"/>
          <w:szCs w:val="26"/>
        </w:rPr>
        <w:t>ческие издания и другие услуги.</w:t>
      </w:r>
      <w:proofErr w:type="gramEnd"/>
    </w:p>
    <w:p w:rsidR="009E5C13" w:rsidRDefault="009E5C13" w:rsidP="00F55A7B">
      <w:pPr>
        <w:spacing w:line="276" w:lineRule="auto"/>
        <w:ind w:firstLine="720"/>
        <w:jc w:val="both"/>
        <w:rPr>
          <w:color w:val="000000" w:themeColor="text1"/>
          <w:sz w:val="26"/>
          <w:szCs w:val="26"/>
        </w:rPr>
        <w:sectPr w:rsidR="009E5C13" w:rsidSect="002F0D9A">
          <w:pgSz w:w="11906" w:h="16838"/>
          <w:pgMar w:top="851" w:right="707" w:bottom="851" w:left="1644" w:header="709" w:footer="367" w:gutter="0"/>
          <w:cols w:space="720"/>
          <w:docGrid w:linePitch="360"/>
        </w:sectPr>
      </w:pPr>
    </w:p>
    <w:p w:rsidR="00F55A7B" w:rsidRPr="0020670E" w:rsidRDefault="00F55A7B" w:rsidP="00F55A7B">
      <w:pPr>
        <w:spacing w:line="276" w:lineRule="auto"/>
        <w:ind w:firstLine="720"/>
        <w:jc w:val="both"/>
        <w:rPr>
          <w:color w:val="000000" w:themeColor="text1"/>
          <w:sz w:val="26"/>
          <w:szCs w:val="26"/>
        </w:rPr>
        <w:sectPr w:rsidR="00F55A7B" w:rsidRPr="0020670E" w:rsidSect="002F0D9A">
          <w:pgSz w:w="11906" w:h="16838"/>
          <w:pgMar w:top="851" w:right="707" w:bottom="851" w:left="1644" w:header="709" w:footer="367" w:gutter="0"/>
          <w:cols w:space="720"/>
          <w:docGrid w:linePitch="360"/>
        </w:sectPr>
      </w:pPr>
    </w:p>
    <w:p w:rsidR="0006264F" w:rsidRDefault="00E2238B" w:rsidP="00387825">
      <w:pPr>
        <w:pStyle w:val="1"/>
        <w:spacing w:before="240" w:after="120" w:line="240" w:lineRule="auto"/>
        <w:ind w:left="431" w:hanging="431"/>
        <w:rPr>
          <w:color w:val="000000" w:themeColor="text1"/>
          <w:sz w:val="28"/>
          <w:szCs w:val="28"/>
        </w:rPr>
      </w:pPr>
      <w:bookmarkStart w:id="161" w:name="_Toc132018267"/>
      <w:r w:rsidRPr="0020670E">
        <w:rPr>
          <w:color w:val="000000" w:themeColor="text1"/>
          <w:sz w:val="28"/>
          <w:szCs w:val="28"/>
        </w:rPr>
        <w:lastRenderedPageBreak/>
        <w:t>I</w:t>
      </w:r>
      <w:r w:rsidR="00387825" w:rsidRPr="0020670E">
        <w:rPr>
          <w:color w:val="000000" w:themeColor="text1"/>
          <w:sz w:val="28"/>
          <w:szCs w:val="28"/>
        </w:rPr>
        <w:t>II.</w:t>
      </w:r>
      <w:r w:rsidRPr="0020670E">
        <w:rPr>
          <w:color w:val="000000" w:themeColor="text1"/>
          <w:sz w:val="28"/>
          <w:szCs w:val="28"/>
        </w:rPr>
        <w:t xml:space="preserve"> Оценка возможного влияния планируемых для размещения объектов местного значения поселения на комплексное развитие этих территорий</w:t>
      </w:r>
      <w:bookmarkEnd w:id="161"/>
    </w:p>
    <w:p w:rsidR="009E5C13" w:rsidRDefault="00C3788C" w:rsidP="009E5C13">
      <w:pPr>
        <w:spacing w:line="276" w:lineRule="auto"/>
        <w:ind w:firstLine="709"/>
        <w:rPr>
          <w:color w:val="0D0D0D" w:themeColor="text1" w:themeTint="F2"/>
          <w:sz w:val="26"/>
          <w:szCs w:val="26"/>
        </w:rPr>
        <w:sectPr w:rsidR="009E5C13" w:rsidSect="009E5C13">
          <w:type w:val="continuous"/>
          <w:pgSz w:w="11906" w:h="16838"/>
          <w:pgMar w:top="851" w:right="568" w:bottom="851" w:left="1276" w:header="709" w:footer="367" w:gutter="0"/>
          <w:cols w:space="720"/>
          <w:docGrid w:linePitch="360"/>
        </w:sectPr>
      </w:pPr>
      <w:r w:rsidRPr="008C54B7">
        <w:rPr>
          <w:color w:val="0D0D0D" w:themeColor="text1" w:themeTint="F2"/>
          <w:sz w:val="26"/>
          <w:szCs w:val="26"/>
        </w:rPr>
        <w:t>Размещение планируемых объектов местного значения поселения на территории сельского поселения не предусматривается.</w:t>
      </w:r>
    </w:p>
    <w:p w:rsidR="00901E57" w:rsidRPr="0020670E" w:rsidRDefault="00901E57" w:rsidP="00512A7C">
      <w:pPr>
        <w:spacing w:line="276" w:lineRule="auto"/>
        <w:jc w:val="right"/>
        <w:rPr>
          <w:i/>
          <w:color w:val="000000" w:themeColor="text1"/>
        </w:rPr>
      </w:pPr>
    </w:p>
    <w:p w:rsidR="003308A2" w:rsidRPr="0020670E" w:rsidRDefault="003308A2" w:rsidP="003308A2">
      <w:pPr>
        <w:pStyle w:val="1"/>
        <w:spacing w:line="240" w:lineRule="auto"/>
        <w:rPr>
          <w:color w:val="000000" w:themeColor="text1"/>
          <w:sz w:val="28"/>
          <w:szCs w:val="28"/>
        </w:rPr>
      </w:pPr>
      <w:bookmarkStart w:id="162" w:name="_Toc132018268"/>
      <w:proofErr w:type="gramStart"/>
      <w:r w:rsidRPr="0020670E">
        <w:rPr>
          <w:color w:val="000000" w:themeColor="text1"/>
          <w:sz w:val="28"/>
          <w:szCs w:val="28"/>
        </w:rPr>
        <w:t>I</w:t>
      </w:r>
      <w:r w:rsidRPr="0020670E">
        <w:rPr>
          <w:color w:val="000000" w:themeColor="text1"/>
          <w:sz w:val="28"/>
          <w:szCs w:val="28"/>
          <w:lang w:val="en-US"/>
        </w:rPr>
        <w:t>V</w:t>
      </w:r>
      <w:r w:rsidRPr="0020670E">
        <w:rPr>
          <w:color w:val="000000" w:themeColor="text1"/>
          <w:sz w:val="28"/>
          <w:szCs w:val="28"/>
        </w:rPr>
        <w:t>.Утвержденные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объектов федерального и регионального значения, их основные характеристики, местоположение, характеристики зон с особыми условиями использования территорий</w:t>
      </w:r>
      <w:bookmarkEnd w:id="162"/>
      <w:proofErr w:type="gramEnd"/>
    </w:p>
    <w:p w:rsidR="00901E57" w:rsidRPr="0020670E" w:rsidRDefault="00901E57" w:rsidP="00901E57">
      <w:pPr>
        <w:spacing w:line="276" w:lineRule="auto"/>
        <w:ind w:firstLine="709"/>
        <w:rPr>
          <w:b/>
          <w:color w:val="000000" w:themeColor="text1"/>
          <w:sz w:val="26"/>
          <w:szCs w:val="26"/>
        </w:rPr>
      </w:pPr>
      <w:r w:rsidRPr="0020670E">
        <w:rPr>
          <w:b/>
          <w:color w:val="000000" w:themeColor="text1"/>
          <w:sz w:val="26"/>
          <w:szCs w:val="26"/>
        </w:rPr>
        <w:t>Объекты федерального значения</w:t>
      </w:r>
    </w:p>
    <w:p w:rsidR="003308A2" w:rsidRPr="0020670E" w:rsidRDefault="003308A2" w:rsidP="00901E57">
      <w:pPr>
        <w:spacing w:line="276" w:lineRule="auto"/>
        <w:ind w:firstLine="720"/>
        <w:jc w:val="both"/>
        <w:rPr>
          <w:color w:val="000000" w:themeColor="text1"/>
          <w:sz w:val="26"/>
          <w:szCs w:val="26"/>
        </w:rPr>
      </w:pPr>
      <w:r w:rsidRPr="0020670E">
        <w:rPr>
          <w:color w:val="000000" w:themeColor="text1"/>
          <w:sz w:val="26"/>
          <w:szCs w:val="26"/>
        </w:rPr>
        <w:t>В таблице приведены объекты федерального значения в соответствии утвержденными документами территориального планирования РФ.</w:t>
      </w:r>
    </w:p>
    <w:p w:rsidR="003308A2" w:rsidRPr="0020670E" w:rsidRDefault="003308A2" w:rsidP="003308A2">
      <w:pPr>
        <w:spacing w:line="276" w:lineRule="auto"/>
        <w:jc w:val="right"/>
        <w:rPr>
          <w:i/>
          <w:color w:val="000000" w:themeColor="text1"/>
        </w:rPr>
      </w:pPr>
      <w:r w:rsidRPr="0020670E">
        <w:rPr>
          <w:i/>
          <w:color w:val="000000" w:themeColor="text1"/>
        </w:rPr>
        <w:t xml:space="preserve">Таблица </w:t>
      </w:r>
      <w:r w:rsidR="00F53055">
        <w:rPr>
          <w:i/>
          <w:color w:val="000000" w:themeColor="text1"/>
        </w:rPr>
        <w:t>20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05"/>
        <w:gridCol w:w="2644"/>
        <w:gridCol w:w="4596"/>
        <w:gridCol w:w="2079"/>
        <w:gridCol w:w="2628"/>
      </w:tblGrid>
      <w:tr w:rsidR="003308A2" w:rsidRPr="0020670E" w:rsidTr="003308A2">
        <w:trPr>
          <w:trHeight w:val="1090"/>
          <w:tblHeader/>
          <w:jc w:val="center"/>
        </w:trPr>
        <w:tc>
          <w:tcPr>
            <w:tcW w:w="1109" w:type="pct"/>
            <w:tcBorders>
              <w:top w:val="single" w:sz="4" w:space="0" w:color="auto"/>
              <w:left w:val="single" w:sz="4" w:space="0" w:color="auto"/>
              <w:bottom w:val="single" w:sz="4" w:space="0" w:color="auto"/>
              <w:right w:val="single" w:sz="4" w:space="0" w:color="auto"/>
            </w:tcBorders>
            <w:vAlign w:val="center"/>
          </w:tcPr>
          <w:p w:rsidR="003308A2" w:rsidRPr="0020670E" w:rsidRDefault="003308A2" w:rsidP="003308A2">
            <w:pPr>
              <w:jc w:val="center"/>
              <w:rPr>
                <w:b/>
                <w:color w:val="000000" w:themeColor="text1"/>
                <w:sz w:val="22"/>
                <w:szCs w:val="22"/>
              </w:rPr>
            </w:pPr>
            <w:r w:rsidRPr="0020670E">
              <w:rPr>
                <w:b/>
                <w:color w:val="000000" w:themeColor="text1"/>
                <w:sz w:val="22"/>
                <w:szCs w:val="22"/>
              </w:rPr>
              <w:t>Наименование</w:t>
            </w:r>
          </w:p>
          <w:p w:rsidR="003308A2" w:rsidRPr="0020670E" w:rsidRDefault="003308A2" w:rsidP="003308A2">
            <w:pPr>
              <w:jc w:val="center"/>
              <w:rPr>
                <w:color w:val="000000" w:themeColor="text1"/>
                <w:sz w:val="22"/>
                <w:szCs w:val="22"/>
              </w:rPr>
            </w:pPr>
            <w:r w:rsidRPr="0020670E">
              <w:rPr>
                <w:b/>
                <w:color w:val="000000" w:themeColor="text1"/>
                <w:sz w:val="22"/>
                <w:szCs w:val="22"/>
              </w:rPr>
              <w:t>объекта</w:t>
            </w:r>
          </w:p>
        </w:tc>
        <w:tc>
          <w:tcPr>
            <w:tcW w:w="861" w:type="pct"/>
            <w:tcBorders>
              <w:top w:val="single" w:sz="4" w:space="0" w:color="auto"/>
              <w:left w:val="single" w:sz="4" w:space="0" w:color="auto"/>
              <w:bottom w:val="single" w:sz="4" w:space="0" w:color="auto"/>
              <w:right w:val="single" w:sz="4" w:space="0" w:color="auto"/>
            </w:tcBorders>
            <w:vAlign w:val="center"/>
          </w:tcPr>
          <w:p w:rsidR="003308A2" w:rsidRPr="0020670E" w:rsidRDefault="003308A2" w:rsidP="003308A2">
            <w:pPr>
              <w:jc w:val="center"/>
              <w:rPr>
                <w:color w:val="000000" w:themeColor="text1"/>
                <w:sz w:val="22"/>
                <w:szCs w:val="22"/>
              </w:rPr>
            </w:pPr>
            <w:r w:rsidRPr="0020670E">
              <w:rPr>
                <w:b/>
                <w:color w:val="000000" w:themeColor="text1"/>
                <w:sz w:val="22"/>
                <w:szCs w:val="22"/>
              </w:rPr>
              <w:t>Краткая характеристика объекта</w:t>
            </w:r>
          </w:p>
        </w:tc>
        <w:tc>
          <w:tcPr>
            <w:tcW w:w="1497" w:type="pct"/>
            <w:tcBorders>
              <w:top w:val="single" w:sz="4" w:space="0" w:color="auto"/>
              <w:left w:val="single" w:sz="4" w:space="0" w:color="auto"/>
              <w:bottom w:val="single" w:sz="4" w:space="0" w:color="auto"/>
              <w:right w:val="single" w:sz="4" w:space="0" w:color="auto"/>
            </w:tcBorders>
            <w:vAlign w:val="center"/>
          </w:tcPr>
          <w:p w:rsidR="003308A2" w:rsidRPr="0020670E" w:rsidRDefault="003308A2" w:rsidP="003308A2">
            <w:pPr>
              <w:jc w:val="center"/>
              <w:rPr>
                <w:color w:val="000000" w:themeColor="text1"/>
                <w:sz w:val="22"/>
                <w:szCs w:val="22"/>
              </w:rPr>
            </w:pPr>
            <w:r w:rsidRPr="0020670E">
              <w:rPr>
                <w:b/>
                <w:color w:val="000000" w:themeColor="text1"/>
                <w:sz w:val="22"/>
                <w:szCs w:val="22"/>
              </w:rPr>
              <w:t>Местоположение планируемого объекта</w:t>
            </w:r>
          </w:p>
        </w:tc>
        <w:tc>
          <w:tcPr>
            <w:tcW w:w="677" w:type="pct"/>
            <w:tcBorders>
              <w:top w:val="single" w:sz="4" w:space="0" w:color="auto"/>
              <w:left w:val="single" w:sz="4" w:space="0" w:color="auto"/>
              <w:bottom w:val="single" w:sz="4" w:space="0" w:color="auto"/>
              <w:right w:val="single" w:sz="4" w:space="0" w:color="auto"/>
            </w:tcBorders>
            <w:vAlign w:val="center"/>
          </w:tcPr>
          <w:p w:rsidR="003308A2" w:rsidRPr="0020670E" w:rsidRDefault="003308A2" w:rsidP="003308A2">
            <w:pPr>
              <w:jc w:val="center"/>
              <w:rPr>
                <w:color w:val="000000" w:themeColor="text1"/>
                <w:sz w:val="22"/>
                <w:szCs w:val="22"/>
              </w:rPr>
            </w:pPr>
            <w:r w:rsidRPr="0020670E">
              <w:rPr>
                <w:b/>
                <w:color w:val="000000" w:themeColor="text1"/>
                <w:sz w:val="22"/>
                <w:szCs w:val="22"/>
              </w:rPr>
              <w:t>Срок реализации</w:t>
            </w:r>
          </w:p>
        </w:tc>
        <w:tc>
          <w:tcPr>
            <w:tcW w:w="856" w:type="pct"/>
            <w:tcBorders>
              <w:top w:val="single" w:sz="4" w:space="0" w:color="auto"/>
              <w:left w:val="single" w:sz="4" w:space="0" w:color="auto"/>
              <w:bottom w:val="single" w:sz="4" w:space="0" w:color="auto"/>
              <w:right w:val="single" w:sz="4" w:space="0" w:color="auto"/>
            </w:tcBorders>
            <w:vAlign w:val="center"/>
          </w:tcPr>
          <w:p w:rsidR="003308A2" w:rsidRPr="0020670E" w:rsidRDefault="003308A2" w:rsidP="003308A2">
            <w:pPr>
              <w:jc w:val="center"/>
              <w:rPr>
                <w:color w:val="000000" w:themeColor="text1"/>
                <w:sz w:val="22"/>
                <w:szCs w:val="22"/>
              </w:rPr>
            </w:pPr>
            <w:r w:rsidRPr="0020670E">
              <w:rPr>
                <w:b/>
                <w:color w:val="000000" w:themeColor="text1"/>
                <w:sz w:val="22"/>
                <w:szCs w:val="22"/>
              </w:rPr>
              <w:t>Зона с особыми условиями использования территории</w:t>
            </w:r>
          </w:p>
        </w:tc>
      </w:tr>
      <w:tr w:rsidR="003308A2" w:rsidRPr="0020670E" w:rsidTr="003308A2">
        <w:trPr>
          <w:trHeight w:val="298"/>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rsidR="003308A2" w:rsidRPr="0020670E" w:rsidRDefault="003308A2" w:rsidP="003308A2">
            <w:pPr>
              <w:jc w:val="center"/>
              <w:rPr>
                <w:b/>
                <w:color w:val="000000" w:themeColor="text1"/>
                <w:sz w:val="22"/>
                <w:szCs w:val="22"/>
              </w:rPr>
            </w:pPr>
            <w:r w:rsidRPr="0020670E">
              <w:rPr>
                <w:b/>
                <w:color w:val="000000" w:themeColor="text1"/>
                <w:sz w:val="22"/>
                <w:szCs w:val="22"/>
              </w:rPr>
              <w:t>Объекты в области транспортной инфраструктуры</w:t>
            </w:r>
          </w:p>
        </w:tc>
      </w:tr>
      <w:tr w:rsidR="003308A2" w:rsidRPr="0020670E" w:rsidTr="003308A2">
        <w:trPr>
          <w:trHeight w:val="1974"/>
          <w:jc w:val="center"/>
        </w:trPr>
        <w:tc>
          <w:tcPr>
            <w:tcW w:w="1109" w:type="pct"/>
            <w:tcBorders>
              <w:top w:val="single" w:sz="4" w:space="0" w:color="auto"/>
              <w:left w:val="single" w:sz="4" w:space="0" w:color="auto"/>
              <w:bottom w:val="single" w:sz="4" w:space="0" w:color="auto"/>
              <w:right w:val="single" w:sz="4" w:space="0" w:color="auto"/>
            </w:tcBorders>
            <w:vAlign w:val="center"/>
          </w:tcPr>
          <w:p w:rsidR="003308A2" w:rsidRPr="00DF37E1" w:rsidRDefault="00DF37E1" w:rsidP="003308A2">
            <w:pPr>
              <w:jc w:val="center"/>
              <w:rPr>
                <w:color w:val="000000" w:themeColor="text1"/>
                <w:sz w:val="22"/>
                <w:szCs w:val="22"/>
              </w:rPr>
            </w:pPr>
            <w:r w:rsidRPr="00DF37E1">
              <w:rPr>
                <w:color w:val="000000" w:themeColor="text1"/>
                <w:sz w:val="22"/>
                <w:szCs w:val="22"/>
              </w:rPr>
              <w:t xml:space="preserve">Реконструкция автомобильной дороги </w:t>
            </w:r>
          </w:p>
        </w:tc>
        <w:tc>
          <w:tcPr>
            <w:tcW w:w="861" w:type="pct"/>
            <w:tcBorders>
              <w:top w:val="single" w:sz="4" w:space="0" w:color="auto"/>
              <w:left w:val="single" w:sz="4" w:space="0" w:color="auto"/>
              <w:bottom w:val="single" w:sz="4" w:space="0" w:color="auto"/>
              <w:right w:val="single" w:sz="4" w:space="0" w:color="auto"/>
            </w:tcBorders>
            <w:vAlign w:val="center"/>
          </w:tcPr>
          <w:p w:rsidR="003308A2" w:rsidRPr="00DF37E1" w:rsidRDefault="00DF37E1" w:rsidP="00DF37E1">
            <w:pPr>
              <w:jc w:val="center"/>
              <w:rPr>
                <w:color w:val="000000" w:themeColor="text1"/>
                <w:sz w:val="22"/>
                <w:szCs w:val="22"/>
              </w:rPr>
            </w:pPr>
            <w:r w:rsidRPr="00DF37E1">
              <w:rPr>
                <w:color w:val="000000" w:themeColor="text1"/>
                <w:sz w:val="22"/>
                <w:szCs w:val="22"/>
              </w:rPr>
              <w:t>24,492 км</w:t>
            </w:r>
          </w:p>
        </w:tc>
        <w:tc>
          <w:tcPr>
            <w:tcW w:w="1497" w:type="pct"/>
            <w:tcBorders>
              <w:top w:val="single" w:sz="4" w:space="0" w:color="auto"/>
              <w:left w:val="single" w:sz="4" w:space="0" w:color="auto"/>
              <w:bottom w:val="single" w:sz="4" w:space="0" w:color="auto"/>
              <w:right w:val="single" w:sz="4" w:space="0" w:color="auto"/>
            </w:tcBorders>
            <w:vAlign w:val="center"/>
          </w:tcPr>
          <w:p w:rsidR="003308A2" w:rsidRPr="00DF37E1" w:rsidRDefault="00DF37E1" w:rsidP="003308A2">
            <w:pPr>
              <w:jc w:val="center"/>
              <w:rPr>
                <w:color w:val="000000" w:themeColor="text1"/>
                <w:sz w:val="22"/>
                <w:szCs w:val="22"/>
              </w:rPr>
            </w:pPr>
            <w:r w:rsidRPr="00DF37E1">
              <w:rPr>
                <w:color w:val="000000" w:themeColor="text1"/>
                <w:sz w:val="22"/>
                <w:szCs w:val="22"/>
              </w:rPr>
              <w:t xml:space="preserve">«А-130 </w:t>
            </w:r>
            <w:proofErr w:type="spellStart"/>
            <w:r w:rsidRPr="00DF37E1">
              <w:rPr>
                <w:color w:val="000000" w:themeColor="text1"/>
                <w:sz w:val="22"/>
                <w:szCs w:val="22"/>
              </w:rPr>
              <w:t>Москва-Малоярославец-Рославль-граница</w:t>
            </w:r>
            <w:proofErr w:type="spellEnd"/>
            <w:r w:rsidRPr="00DF37E1">
              <w:rPr>
                <w:color w:val="000000" w:themeColor="text1"/>
                <w:sz w:val="22"/>
                <w:szCs w:val="22"/>
              </w:rPr>
              <w:t xml:space="preserve"> с Республикой Белоруссия, реконструкция автомобильной дороги на участке </w:t>
            </w:r>
            <w:proofErr w:type="gramStart"/>
            <w:r w:rsidRPr="00DF37E1">
              <w:rPr>
                <w:color w:val="000000" w:themeColor="text1"/>
                <w:sz w:val="22"/>
                <w:szCs w:val="22"/>
              </w:rPr>
              <w:t>км</w:t>
            </w:r>
            <w:proofErr w:type="gramEnd"/>
            <w:r w:rsidRPr="00DF37E1">
              <w:rPr>
                <w:color w:val="000000" w:themeColor="text1"/>
                <w:sz w:val="22"/>
                <w:szCs w:val="22"/>
              </w:rPr>
              <w:t xml:space="preserve"> 20+300- км 431+000»</w:t>
            </w:r>
          </w:p>
        </w:tc>
        <w:tc>
          <w:tcPr>
            <w:tcW w:w="677" w:type="pct"/>
            <w:tcBorders>
              <w:top w:val="single" w:sz="4" w:space="0" w:color="auto"/>
              <w:left w:val="single" w:sz="4" w:space="0" w:color="auto"/>
              <w:bottom w:val="single" w:sz="4" w:space="0" w:color="auto"/>
              <w:right w:val="single" w:sz="4" w:space="0" w:color="auto"/>
            </w:tcBorders>
            <w:vAlign w:val="center"/>
          </w:tcPr>
          <w:p w:rsidR="003308A2" w:rsidRPr="00DF37E1" w:rsidRDefault="003308A2" w:rsidP="003308A2">
            <w:pPr>
              <w:jc w:val="center"/>
              <w:rPr>
                <w:color w:val="000000" w:themeColor="text1"/>
                <w:sz w:val="22"/>
                <w:szCs w:val="22"/>
              </w:rPr>
            </w:pPr>
            <w:r w:rsidRPr="00DF37E1">
              <w:rPr>
                <w:color w:val="000000" w:themeColor="text1"/>
                <w:sz w:val="22"/>
                <w:szCs w:val="22"/>
              </w:rPr>
              <w:t>Первая очередь</w:t>
            </w:r>
          </w:p>
        </w:tc>
        <w:tc>
          <w:tcPr>
            <w:tcW w:w="856" w:type="pct"/>
            <w:tcBorders>
              <w:top w:val="single" w:sz="4" w:space="0" w:color="auto"/>
              <w:left w:val="single" w:sz="4" w:space="0" w:color="auto"/>
              <w:bottom w:val="single" w:sz="4" w:space="0" w:color="auto"/>
              <w:right w:val="single" w:sz="4" w:space="0" w:color="auto"/>
            </w:tcBorders>
            <w:vAlign w:val="center"/>
          </w:tcPr>
          <w:p w:rsidR="003308A2" w:rsidRPr="00DF37E1" w:rsidRDefault="00DF37E1" w:rsidP="003308A2">
            <w:pPr>
              <w:jc w:val="center"/>
              <w:rPr>
                <w:color w:val="000000" w:themeColor="text1"/>
                <w:sz w:val="22"/>
                <w:szCs w:val="22"/>
              </w:rPr>
            </w:pPr>
            <w:r w:rsidRPr="00DF37E1">
              <w:rPr>
                <w:color w:val="000000" w:themeColor="text1"/>
                <w:sz w:val="22"/>
                <w:szCs w:val="22"/>
              </w:rPr>
              <w:t>-</w:t>
            </w:r>
          </w:p>
        </w:tc>
      </w:tr>
    </w:tbl>
    <w:p w:rsidR="003308A2" w:rsidRPr="0020670E" w:rsidRDefault="003308A2" w:rsidP="00512A7C">
      <w:pPr>
        <w:spacing w:line="276" w:lineRule="auto"/>
        <w:jc w:val="right"/>
        <w:rPr>
          <w:i/>
          <w:color w:val="000000" w:themeColor="text1"/>
        </w:rPr>
      </w:pPr>
    </w:p>
    <w:p w:rsidR="00901E57" w:rsidRPr="0020670E" w:rsidRDefault="00901E57" w:rsidP="008263B2">
      <w:pPr>
        <w:jc w:val="both"/>
        <w:rPr>
          <w:color w:val="000000" w:themeColor="text1"/>
          <w:sz w:val="26"/>
          <w:szCs w:val="26"/>
        </w:rPr>
      </w:pPr>
      <w:r w:rsidRPr="0020670E">
        <w:rPr>
          <w:color w:val="000000" w:themeColor="text1"/>
          <w:sz w:val="26"/>
          <w:szCs w:val="26"/>
        </w:rPr>
        <w:br w:type="page"/>
      </w:r>
    </w:p>
    <w:p w:rsidR="00901E57" w:rsidRPr="0020670E" w:rsidRDefault="00901E57" w:rsidP="00901E57">
      <w:pPr>
        <w:spacing w:line="276" w:lineRule="auto"/>
        <w:ind w:firstLine="851"/>
        <w:rPr>
          <w:b/>
          <w:color w:val="000000" w:themeColor="text1"/>
          <w:sz w:val="26"/>
          <w:szCs w:val="26"/>
        </w:rPr>
      </w:pPr>
      <w:r w:rsidRPr="0020670E">
        <w:rPr>
          <w:b/>
          <w:color w:val="000000" w:themeColor="text1"/>
          <w:sz w:val="26"/>
          <w:szCs w:val="26"/>
        </w:rPr>
        <w:lastRenderedPageBreak/>
        <w:t>Объекты регионального значения</w:t>
      </w:r>
    </w:p>
    <w:p w:rsidR="00901E57" w:rsidRPr="0020670E" w:rsidRDefault="00901E57" w:rsidP="00901E57">
      <w:pPr>
        <w:spacing w:line="276" w:lineRule="auto"/>
        <w:ind w:firstLine="851"/>
        <w:jc w:val="both"/>
        <w:rPr>
          <w:color w:val="000000" w:themeColor="text1"/>
          <w:sz w:val="26"/>
          <w:szCs w:val="26"/>
        </w:rPr>
      </w:pPr>
      <w:r w:rsidRPr="0020670E">
        <w:rPr>
          <w:color w:val="000000" w:themeColor="text1"/>
          <w:sz w:val="26"/>
          <w:szCs w:val="26"/>
        </w:rPr>
        <w:t>В соответствии со схемой территориального планирования Калужской области (утв. Постановлением Правительства Калужской области от 02.09.2022 № 669) на территории сельского поселения планируется размещение объектов регионального значения представленных в нижеследующей таблице.</w:t>
      </w:r>
    </w:p>
    <w:p w:rsidR="00901E57" w:rsidRPr="0020670E" w:rsidRDefault="00901E57" w:rsidP="00901E57">
      <w:pPr>
        <w:pStyle w:val="afff4"/>
        <w:tabs>
          <w:tab w:val="left" w:pos="2700"/>
          <w:tab w:val="center" w:pos="7922"/>
        </w:tabs>
        <w:jc w:val="center"/>
        <w:rPr>
          <w:b/>
          <w:color w:val="000000" w:themeColor="text1"/>
          <w:lang w:val="ru-RU" w:eastAsia="zh-CN" w:bidi="ar-SA"/>
        </w:rPr>
      </w:pPr>
      <w:r w:rsidRPr="0020670E">
        <w:rPr>
          <w:b/>
          <w:color w:val="000000" w:themeColor="text1"/>
          <w:lang w:val="ru-RU" w:eastAsia="zh-CN" w:bidi="ar-SA"/>
        </w:rPr>
        <w:t xml:space="preserve">Планируемые объекты регионального значения </w:t>
      </w:r>
    </w:p>
    <w:p w:rsidR="00901E57" w:rsidRPr="0020670E" w:rsidRDefault="00901E57" w:rsidP="00901E57">
      <w:pPr>
        <w:pStyle w:val="afff4"/>
        <w:jc w:val="right"/>
        <w:rPr>
          <w:i/>
          <w:color w:val="000000" w:themeColor="text1"/>
          <w:lang w:val="ru-RU"/>
        </w:rPr>
      </w:pPr>
      <w:r w:rsidRPr="0020670E">
        <w:rPr>
          <w:i/>
          <w:color w:val="000000" w:themeColor="text1"/>
          <w:lang w:val="ru-RU"/>
        </w:rPr>
        <w:t xml:space="preserve">Таблица </w:t>
      </w:r>
      <w:r w:rsidR="00F53055">
        <w:rPr>
          <w:i/>
          <w:color w:val="000000" w:themeColor="text1"/>
          <w:lang w:val="ru-RU"/>
        </w:rPr>
        <w:t>21</w:t>
      </w:r>
    </w:p>
    <w:tbl>
      <w:tblPr>
        <w:tblW w:w="16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4"/>
        <w:gridCol w:w="2552"/>
        <w:gridCol w:w="3260"/>
        <w:gridCol w:w="2693"/>
        <w:gridCol w:w="2606"/>
        <w:gridCol w:w="1419"/>
        <w:gridCol w:w="2823"/>
      </w:tblGrid>
      <w:tr w:rsidR="00901E57" w:rsidRPr="0020670E" w:rsidTr="00CC306A">
        <w:trPr>
          <w:tblHeader/>
          <w:jc w:val="center"/>
        </w:trPr>
        <w:tc>
          <w:tcPr>
            <w:tcW w:w="654" w:type="dxa"/>
            <w:shd w:val="clear" w:color="auto" w:fill="auto"/>
            <w:vAlign w:val="center"/>
          </w:tcPr>
          <w:p w:rsidR="00901E57" w:rsidRPr="0020670E" w:rsidRDefault="00901E57" w:rsidP="00CC306A">
            <w:pPr>
              <w:suppressAutoHyphens w:val="0"/>
              <w:jc w:val="center"/>
              <w:rPr>
                <w:b/>
                <w:color w:val="000000" w:themeColor="text1"/>
                <w:sz w:val="22"/>
                <w:szCs w:val="22"/>
                <w:lang w:eastAsia="ru-RU"/>
              </w:rPr>
            </w:pPr>
            <w:r w:rsidRPr="0020670E">
              <w:rPr>
                <w:b/>
                <w:color w:val="000000" w:themeColor="text1"/>
                <w:sz w:val="22"/>
                <w:szCs w:val="22"/>
                <w:lang w:eastAsia="ru-RU"/>
              </w:rPr>
              <w:t xml:space="preserve">№ </w:t>
            </w:r>
            <w:proofErr w:type="gramStart"/>
            <w:r w:rsidRPr="0020670E">
              <w:rPr>
                <w:b/>
                <w:color w:val="000000" w:themeColor="text1"/>
                <w:sz w:val="22"/>
                <w:szCs w:val="22"/>
                <w:lang w:eastAsia="ru-RU"/>
              </w:rPr>
              <w:t>п</w:t>
            </w:r>
            <w:proofErr w:type="gramEnd"/>
            <w:r w:rsidRPr="0020670E">
              <w:rPr>
                <w:b/>
                <w:color w:val="000000" w:themeColor="text1"/>
                <w:sz w:val="22"/>
                <w:szCs w:val="22"/>
                <w:lang w:eastAsia="ru-RU"/>
              </w:rPr>
              <w:t>/п</w:t>
            </w:r>
          </w:p>
        </w:tc>
        <w:tc>
          <w:tcPr>
            <w:tcW w:w="2552" w:type="dxa"/>
            <w:shd w:val="clear" w:color="auto" w:fill="auto"/>
            <w:vAlign w:val="center"/>
          </w:tcPr>
          <w:p w:rsidR="00901E57" w:rsidRPr="0020670E" w:rsidRDefault="00901E57" w:rsidP="00CC306A">
            <w:pPr>
              <w:suppressAutoHyphens w:val="0"/>
              <w:jc w:val="center"/>
              <w:rPr>
                <w:b/>
                <w:color w:val="000000" w:themeColor="text1"/>
                <w:sz w:val="22"/>
                <w:szCs w:val="22"/>
                <w:lang w:eastAsia="ru-RU"/>
              </w:rPr>
            </w:pPr>
            <w:r w:rsidRPr="0020670E">
              <w:rPr>
                <w:b/>
                <w:color w:val="000000" w:themeColor="text1"/>
                <w:sz w:val="22"/>
                <w:szCs w:val="22"/>
                <w:lang w:eastAsia="ru-RU"/>
              </w:rPr>
              <w:t>Назначение объекта регионального значения</w:t>
            </w:r>
          </w:p>
        </w:tc>
        <w:tc>
          <w:tcPr>
            <w:tcW w:w="3260" w:type="dxa"/>
            <w:shd w:val="clear" w:color="auto" w:fill="auto"/>
            <w:vAlign w:val="center"/>
          </w:tcPr>
          <w:p w:rsidR="00901E57" w:rsidRPr="0020670E" w:rsidRDefault="00901E57" w:rsidP="00CC306A">
            <w:pPr>
              <w:suppressAutoHyphens w:val="0"/>
              <w:jc w:val="center"/>
              <w:rPr>
                <w:b/>
                <w:color w:val="000000" w:themeColor="text1"/>
                <w:sz w:val="22"/>
                <w:szCs w:val="22"/>
                <w:lang w:eastAsia="ru-RU"/>
              </w:rPr>
            </w:pPr>
            <w:r w:rsidRPr="0020670E">
              <w:rPr>
                <w:b/>
                <w:color w:val="000000" w:themeColor="text1"/>
                <w:sz w:val="22"/>
                <w:szCs w:val="22"/>
                <w:lang w:eastAsia="ru-RU"/>
              </w:rPr>
              <w:t>Наименование объекта</w:t>
            </w:r>
          </w:p>
        </w:tc>
        <w:tc>
          <w:tcPr>
            <w:tcW w:w="2693" w:type="dxa"/>
            <w:shd w:val="clear" w:color="auto" w:fill="auto"/>
            <w:vAlign w:val="center"/>
          </w:tcPr>
          <w:p w:rsidR="00901E57" w:rsidRPr="0020670E" w:rsidRDefault="00901E57" w:rsidP="00CC306A">
            <w:pPr>
              <w:suppressAutoHyphens w:val="0"/>
              <w:jc w:val="center"/>
              <w:rPr>
                <w:b/>
                <w:color w:val="000000" w:themeColor="text1"/>
                <w:sz w:val="22"/>
                <w:szCs w:val="22"/>
                <w:lang w:eastAsia="ru-RU"/>
              </w:rPr>
            </w:pPr>
            <w:r w:rsidRPr="0020670E">
              <w:rPr>
                <w:b/>
                <w:color w:val="000000" w:themeColor="text1"/>
                <w:sz w:val="22"/>
                <w:szCs w:val="22"/>
                <w:lang w:eastAsia="ru-RU"/>
              </w:rPr>
              <w:t>Краткая характеристика объекта</w:t>
            </w:r>
          </w:p>
        </w:tc>
        <w:tc>
          <w:tcPr>
            <w:tcW w:w="2606" w:type="dxa"/>
            <w:shd w:val="clear" w:color="auto" w:fill="auto"/>
            <w:vAlign w:val="center"/>
          </w:tcPr>
          <w:p w:rsidR="00901E57" w:rsidRPr="0020670E" w:rsidRDefault="00901E57" w:rsidP="00CC306A">
            <w:pPr>
              <w:suppressAutoHyphens w:val="0"/>
              <w:jc w:val="center"/>
              <w:rPr>
                <w:b/>
                <w:color w:val="000000" w:themeColor="text1"/>
                <w:sz w:val="22"/>
                <w:szCs w:val="22"/>
                <w:lang w:eastAsia="ru-RU"/>
              </w:rPr>
            </w:pPr>
            <w:r w:rsidRPr="0020670E">
              <w:rPr>
                <w:b/>
                <w:color w:val="000000" w:themeColor="text1"/>
                <w:sz w:val="22"/>
                <w:szCs w:val="22"/>
                <w:lang w:eastAsia="ru-RU"/>
              </w:rPr>
              <w:t>Местоположение планируемого объекта</w:t>
            </w:r>
          </w:p>
        </w:tc>
        <w:tc>
          <w:tcPr>
            <w:tcW w:w="1419" w:type="dxa"/>
            <w:shd w:val="clear" w:color="auto" w:fill="auto"/>
            <w:vAlign w:val="center"/>
          </w:tcPr>
          <w:p w:rsidR="00901E57" w:rsidRPr="0020670E" w:rsidRDefault="00901E57" w:rsidP="00CC306A">
            <w:pPr>
              <w:suppressAutoHyphens w:val="0"/>
              <w:jc w:val="center"/>
              <w:rPr>
                <w:b/>
                <w:color w:val="000000" w:themeColor="text1"/>
                <w:sz w:val="22"/>
                <w:szCs w:val="22"/>
                <w:lang w:eastAsia="ru-RU"/>
              </w:rPr>
            </w:pPr>
            <w:r w:rsidRPr="0020670E">
              <w:rPr>
                <w:b/>
                <w:color w:val="000000" w:themeColor="text1"/>
                <w:sz w:val="22"/>
                <w:szCs w:val="22"/>
                <w:lang w:eastAsia="ru-RU"/>
              </w:rPr>
              <w:t>Срок реализации</w:t>
            </w:r>
          </w:p>
        </w:tc>
        <w:tc>
          <w:tcPr>
            <w:tcW w:w="2823" w:type="dxa"/>
            <w:shd w:val="clear" w:color="auto" w:fill="auto"/>
            <w:vAlign w:val="center"/>
          </w:tcPr>
          <w:p w:rsidR="00901E57" w:rsidRPr="0020670E" w:rsidRDefault="00901E57" w:rsidP="00CC306A">
            <w:pPr>
              <w:suppressAutoHyphens w:val="0"/>
              <w:jc w:val="center"/>
              <w:rPr>
                <w:b/>
                <w:color w:val="000000" w:themeColor="text1"/>
                <w:sz w:val="22"/>
                <w:szCs w:val="22"/>
                <w:lang w:eastAsia="ru-RU"/>
              </w:rPr>
            </w:pPr>
            <w:r w:rsidRPr="0020670E">
              <w:rPr>
                <w:b/>
                <w:color w:val="000000" w:themeColor="text1"/>
                <w:sz w:val="22"/>
                <w:szCs w:val="22"/>
                <w:lang w:eastAsia="ru-RU"/>
              </w:rPr>
              <w:t>Зона с особыми условиями использования территории</w:t>
            </w:r>
          </w:p>
        </w:tc>
      </w:tr>
      <w:tr w:rsidR="00901E57" w:rsidRPr="0020670E" w:rsidTr="00CC306A">
        <w:trPr>
          <w:jc w:val="center"/>
        </w:trPr>
        <w:tc>
          <w:tcPr>
            <w:tcW w:w="16007" w:type="dxa"/>
            <w:gridSpan w:val="7"/>
            <w:vAlign w:val="center"/>
          </w:tcPr>
          <w:p w:rsidR="00901E57" w:rsidRPr="0020670E" w:rsidRDefault="00901E57" w:rsidP="00CC306A">
            <w:pPr>
              <w:jc w:val="center"/>
              <w:rPr>
                <w:rStyle w:val="11pt"/>
                <w:rFonts w:eastAsia="Courier New"/>
                <w:b w:val="0"/>
                <w:color w:val="000000" w:themeColor="text1"/>
              </w:rPr>
            </w:pPr>
            <w:r w:rsidRPr="0020670E">
              <w:rPr>
                <w:b/>
                <w:color w:val="000000" w:themeColor="text1"/>
                <w:sz w:val="22"/>
                <w:szCs w:val="22"/>
              </w:rPr>
              <w:t>Объекты капитального строительства в области газоснабжения</w:t>
            </w:r>
          </w:p>
        </w:tc>
      </w:tr>
      <w:tr w:rsidR="00901E57" w:rsidRPr="0020670E" w:rsidTr="00CC306A">
        <w:trPr>
          <w:jc w:val="center"/>
        </w:trPr>
        <w:tc>
          <w:tcPr>
            <w:tcW w:w="654" w:type="dxa"/>
            <w:vAlign w:val="center"/>
          </w:tcPr>
          <w:p w:rsidR="00901E57" w:rsidRPr="0020670E" w:rsidRDefault="00211481" w:rsidP="00CC306A">
            <w:pPr>
              <w:jc w:val="center"/>
              <w:rPr>
                <w:color w:val="000000" w:themeColor="text1"/>
                <w:sz w:val="22"/>
                <w:szCs w:val="22"/>
              </w:rPr>
            </w:pPr>
            <w:r>
              <w:rPr>
                <w:color w:val="000000" w:themeColor="text1"/>
                <w:sz w:val="22"/>
                <w:szCs w:val="22"/>
              </w:rPr>
              <w:t>1</w:t>
            </w:r>
            <w:r w:rsidR="00901E57" w:rsidRPr="0020670E">
              <w:rPr>
                <w:color w:val="000000" w:themeColor="text1"/>
                <w:sz w:val="22"/>
                <w:szCs w:val="22"/>
              </w:rPr>
              <w:t>.</w:t>
            </w:r>
          </w:p>
        </w:tc>
        <w:tc>
          <w:tcPr>
            <w:tcW w:w="2552" w:type="dxa"/>
            <w:shd w:val="clear" w:color="auto" w:fill="auto"/>
            <w:vAlign w:val="center"/>
          </w:tcPr>
          <w:p w:rsidR="00901E57" w:rsidRPr="0020670E" w:rsidRDefault="00901E57" w:rsidP="00CC306A">
            <w:pPr>
              <w:jc w:val="center"/>
              <w:rPr>
                <w:color w:val="000000" w:themeColor="text1"/>
                <w:sz w:val="22"/>
                <w:szCs w:val="22"/>
              </w:rPr>
            </w:pPr>
            <w:r w:rsidRPr="0020670E">
              <w:rPr>
                <w:color w:val="000000" w:themeColor="text1"/>
                <w:sz w:val="22"/>
                <w:szCs w:val="22"/>
              </w:rPr>
              <w:t>Объект капитального строительства в области газоснабжения</w:t>
            </w:r>
          </w:p>
        </w:tc>
        <w:tc>
          <w:tcPr>
            <w:tcW w:w="3260" w:type="dxa"/>
            <w:shd w:val="clear" w:color="auto" w:fill="auto"/>
            <w:vAlign w:val="center"/>
          </w:tcPr>
          <w:p w:rsidR="00901E57" w:rsidRPr="00211481" w:rsidRDefault="00211481" w:rsidP="00211481">
            <w:pPr>
              <w:jc w:val="center"/>
              <w:rPr>
                <w:color w:val="000000" w:themeColor="text1"/>
                <w:sz w:val="22"/>
                <w:szCs w:val="22"/>
              </w:rPr>
            </w:pPr>
            <w:proofErr w:type="gramStart"/>
            <w:r w:rsidRPr="00211481">
              <w:rPr>
                <w:color w:val="000000"/>
                <w:sz w:val="22"/>
                <w:szCs w:val="22"/>
              </w:rPr>
              <w:t xml:space="preserve">Газопровод межпоселковый дер. Панское - дер. </w:t>
            </w:r>
            <w:proofErr w:type="spellStart"/>
            <w:r w:rsidRPr="00211481">
              <w:rPr>
                <w:color w:val="000000"/>
                <w:sz w:val="22"/>
                <w:szCs w:val="22"/>
              </w:rPr>
              <w:t>Заболотное</w:t>
            </w:r>
            <w:proofErr w:type="spellEnd"/>
            <w:r w:rsidRPr="00211481">
              <w:rPr>
                <w:color w:val="000000"/>
                <w:sz w:val="22"/>
                <w:szCs w:val="22"/>
              </w:rPr>
              <w:t xml:space="preserve"> - п. </w:t>
            </w:r>
            <w:proofErr w:type="spellStart"/>
            <w:r w:rsidRPr="00211481">
              <w:rPr>
                <w:color w:val="000000"/>
                <w:sz w:val="22"/>
                <w:szCs w:val="22"/>
              </w:rPr>
              <w:t>Игнатьевское</w:t>
            </w:r>
            <w:proofErr w:type="spellEnd"/>
            <w:r w:rsidRPr="00211481">
              <w:rPr>
                <w:color w:val="000000"/>
                <w:sz w:val="22"/>
                <w:szCs w:val="22"/>
              </w:rPr>
              <w:t xml:space="preserve"> - дер. Дубровка - дер. </w:t>
            </w:r>
            <w:proofErr w:type="spellStart"/>
            <w:r w:rsidRPr="00211481">
              <w:rPr>
                <w:color w:val="000000"/>
                <w:sz w:val="22"/>
                <w:szCs w:val="22"/>
              </w:rPr>
              <w:t>Бородухино</w:t>
            </w:r>
            <w:proofErr w:type="spellEnd"/>
            <w:r w:rsidRPr="00211481">
              <w:rPr>
                <w:color w:val="000000"/>
                <w:sz w:val="22"/>
                <w:szCs w:val="22"/>
              </w:rPr>
              <w:t xml:space="preserve"> </w:t>
            </w:r>
            <w:proofErr w:type="spellStart"/>
            <w:r w:rsidRPr="00211481">
              <w:rPr>
                <w:color w:val="000000"/>
                <w:sz w:val="22"/>
                <w:szCs w:val="22"/>
              </w:rPr>
              <w:t>Малоярославецкого</w:t>
            </w:r>
            <w:proofErr w:type="spellEnd"/>
            <w:r w:rsidRPr="00211481">
              <w:rPr>
                <w:color w:val="000000"/>
                <w:sz w:val="22"/>
                <w:szCs w:val="22"/>
              </w:rPr>
              <w:t xml:space="preserve"> района</w:t>
            </w:r>
            <w:proofErr w:type="gramEnd"/>
          </w:p>
        </w:tc>
        <w:tc>
          <w:tcPr>
            <w:tcW w:w="2693" w:type="dxa"/>
            <w:shd w:val="clear" w:color="auto" w:fill="auto"/>
            <w:vAlign w:val="center"/>
          </w:tcPr>
          <w:p w:rsidR="00901E57" w:rsidRPr="00211481" w:rsidRDefault="00F23210" w:rsidP="00CC306A">
            <w:pPr>
              <w:jc w:val="center"/>
              <w:rPr>
                <w:color w:val="000000" w:themeColor="text1"/>
                <w:sz w:val="22"/>
                <w:szCs w:val="22"/>
              </w:rPr>
            </w:pPr>
            <w:r w:rsidRPr="00F23210">
              <w:rPr>
                <w:color w:val="000000" w:themeColor="text1"/>
                <w:sz w:val="22"/>
                <w:szCs w:val="22"/>
              </w:rPr>
              <w:t>Протяженность 6,28</w:t>
            </w:r>
            <w:r w:rsidR="00901E57" w:rsidRPr="00F23210">
              <w:rPr>
                <w:color w:val="000000" w:themeColor="text1"/>
                <w:sz w:val="22"/>
                <w:szCs w:val="22"/>
              </w:rPr>
              <w:t xml:space="preserve"> км</w:t>
            </w:r>
          </w:p>
        </w:tc>
        <w:tc>
          <w:tcPr>
            <w:tcW w:w="2606" w:type="dxa"/>
            <w:shd w:val="clear" w:color="auto" w:fill="auto"/>
            <w:vAlign w:val="center"/>
          </w:tcPr>
          <w:p w:rsidR="00901E57" w:rsidRPr="00211481" w:rsidRDefault="00211481" w:rsidP="00211481">
            <w:pPr>
              <w:jc w:val="center"/>
              <w:rPr>
                <w:color w:val="000000" w:themeColor="text1"/>
                <w:sz w:val="22"/>
                <w:szCs w:val="22"/>
              </w:rPr>
            </w:pPr>
            <w:proofErr w:type="spellStart"/>
            <w:proofErr w:type="gramStart"/>
            <w:r w:rsidRPr="00211481">
              <w:rPr>
                <w:color w:val="000000"/>
                <w:sz w:val="22"/>
                <w:szCs w:val="22"/>
              </w:rPr>
              <w:t>Малоярославецкий</w:t>
            </w:r>
            <w:proofErr w:type="spellEnd"/>
            <w:r w:rsidRPr="00211481">
              <w:rPr>
                <w:color w:val="000000"/>
                <w:sz w:val="22"/>
                <w:szCs w:val="22"/>
              </w:rPr>
              <w:t xml:space="preserve"> район, МО СП «Деревня </w:t>
            </w:r>
            <w:proofErr w:type="spellStart"/>
            <w:r w:rsidRPr="00211481">
              <w:rPr>
                <w:color w:val="000000"/>
                <w:sz w:val="22"/>
                <w:szCs w:val="22"/>
              </w:rPr>
              <w:t>Шумятино</w:t>
            </w:r>
            <w:proofErr w:type="spellEnd"/>
            <w:r w:rsidRPr="00211481">
              <w:rPr>
                <w:color w:val="000000"/>
                <w:sz w:val="22"/>
                <w:szCs w:val="22"/>
              </w:rPr>
              <w:t xml:space="preserve">», дер. Панское, п. </w:t>
            </w:r>
            <w:proofErr w:type="spellStart"/>
            <w:r w:rsidRPr="00211481">
              <w:rPr>
                <w:color w:val="000000"/>
                <w:sz w:val="22"/>
                <w:szCs w:val="22"/>
              </w:rPr>
              <w:t>Игнатьевское</w:t>
            </w:r>
            <w:proofErr w:type="spellEnd"/>
            <w:r w:rsidRPr="00211481">
              <w:rPr>
                <w:color w:val="000000"/>
                <w:sz w:val="22"/>
                <w:szCs w:val="22"/>
              </w:rPr>
              <w:t xml:space="preserve">, дер. Дубровка, дер. </w:t>
            </w:r>
            <w:proofErr w:type="spellStart"/>
            <w:r w:rsidRPr="00211481">
              <w:rPr>
                <w:color w:val="000000"/>
                <w:sz w:val="22"/>
                <w:szCs w:val="22"/>
              </w:rPr>
              <w:t>Бородухино</w:t>
            </w:r>
            <w:proofErr w:type="spellEnd"/>
            <w:proofErr w:type="gramEnd"/>
          </w:p>
        </w:tc>
        <w:tc>
          <w:tcPr>
            <w:tcW w:w="1419" w:type="dxa"/>
            <w:shd w:val="clear" w:color="auto" w:fill="auto"/>
            <w:vAlign w:val="center"/>
          </w:tcPr>
          <w:p w:rsidR="00901E57" w:rsidRPr="0020670E" w:rsidRDefault="00211481" w:rsidP="00CC306A">
            <w:pPr>
              <w:jc w:val="center"/>
              <w:rPr>
                <w:color w:val="000000" w:themeColor="text1"/>
                <w:sz w:val="22"/>
                <w:szCs w:val="22"/>
              </w:rPr>
            </w:pPr>
            <w:r>
              <w:rPr>
                <w:color w:val="000000" w:themeColor="text1"/>
                <w:sz w:val="22"/>
                <w:szCs w:val="22"/>
              </w:rPr>
              <w:t>Первая очередь (2022-2024</w:t>
            </w:r>
            <w:r w:rsidR="00901E57" w:rsidRPr="0020670E">
              <w:rPr>
                <w:color w:val="000000" w:themeColor="text1"/>
                <w:sz w:val="22"/>
                <w:szCs w:val="22"/>
              </w:rPr>
              <w:t>)</w:t>
            </w:r>
          </w:p>
        </w:tc>
        <w:tc>
          <w:tcPr>
            <w:tcW w:w="2823" w:type="dxa"/>
            <w:shd w:val="clear" w:color="auto" w:fill="auto"/>
            <w:vAlign w:val="center"/>
          </w:tcPr>
          <w:p w:rsidR="00901E57" w:rsidRPr="0020670E" w:rsidRDefault="00901E57" w:rsidP="00CC306A">
            <w:pPr>
              <w:autoSpaceDE w:val="0"/>
              <w:autoSpaceDN w:val="0"/>
              <w:adjustRightInd w:val="0"/>
              <w:jc w:val="center"/>
              <w:rPr>
                <w:color w:val="000000" w:themeColor="text1"/>
                <w:sz w:val="20"/>
                <w:szCs w:val="20"/>
              </w:rPr>
            </w:pPr>
            <w:r w:rsidRPr="0020670E">
              <w:rPr>
                <w:color w:val="000000" w:themeColor="text1"/>
                <w:sz w:val="20"/>
                <w:szCs w:val="20"/>
              </w:rPr>
              <w:t xml:space="preserve">Размеры охранных зон и зон минимальных расстояний устанавливаются в соответствии с пунктом 7 Правил охраны газораспределительных сетей, утвержденных постановлением Правительства Российской Федерации от 20 ноября 2000 г. № 878 «Об утверждении Правил охраны газораспределительных сетей» (в ред. Постановлений Правительства РФ от 22.12.2011 </w:t>
            </w:r>
            <w:hyperlink r:id="rId25" w:history="1">
              <w:r w:rsidRPr="0020670E">
                <w:rPr>
                  <w:color w:val="000000" w:themeColor="text1"/>
                  <w:sz w:val="20"/>
                  <w:szCs w:val="20"/>
                </w:rPr>
                <w:t>№ 1101</w:t>
              </w:r>
            </w:hyperlink>
            <w:r w:rsidRPr="0020670E">
              <w:rPr>
                <w:color w:val="000000" w:themeColor="text1"/>
                <w:sz w:val="20"/>
                <w:szCs w:val="20"/>
              </w:rPr>
              <w:t xml:space="preserve">, </w:t>
            </w:r>
          </w:p>
          <w:p w:rsidR="00901E57" w:rsidRPr="0020670E" w:rsidRDefault="00901E57" w:rsidP="00CC306A">
            <w:pPr>
              <w:jc w:val="center"/>
              <w:rPr>
                <w:color w:val="000000" w:themeColor="text1"/>
                <w:sz w:val="22"/>
                <w:szCs w:val="22"/>
              </w:rPr>
            </w:pPr>
            <w:r w:rsidRPr="0020670E">
              <w:rPr>
                <w:color w:val="000000" w:themeColor="text1"/>
                <w:sz w:val="20"/>
                <w:szCs w:val="20"/>
              </w:rPr>
              <w:t xml:space="preserve">от 17.05.2016 </w:t>
            </w:r>
            <w:hyperlink r:id="rId26" w:history="1">
              <w:r w:rsidRPr="0020670E">
                <w:rPr>
                  <w:color w:val="000000" w:themeColor="text1"/>
                  <w:sz w:val="20"/>
                  <w:szCs w:val="20"/>
                </w:rPr>
                <w:t>№ 444</w:t>
              </w:r>
            </w:hyperlink>
            <w:r w:rsidRPr="0020670E">
              <w:rPr>
                <w:color w:val="000000" w:themeColor="text1"/>
                <w:sz w:val="20"/>
                <w:szCs w:val="20"/>
              </w:rPr>
              <w:t>)</w:t>
            </w:r>
          </w:p>
        </w:tc>
      </w:tr>
      <w:tr w:rsidR="00211481" w:rsidRPr="0020670E" w:rsidTr="008615DC">
        <w:trPr>
          <w:jc w:val="center"/>
        </w:trPr>
        <w:tc>
          <w:tcPr>
            <w:tcW w:w="16007" w:type="dxa"/>
            <w:gridSpan w:val="7"/>
            <w:vAlign w:val="center"/>
          </w:tcPr>
          <w:p w:rsidR="00211481" w:rsidRPr="0020670E" w:rsidRDefault="00211481" w:rsidP="00211481">
            <w:pPr>
              <w:autoSpaceDE w:val="0"/>
              <w:autoSpaceDN w:val="0"/>
              <w:adjustRightInd w:val="0"/>
              <w:jc w:val="center"/>
              <w:rPr>
                <w:color w:val="000000" w:themeColor="text1"/>
                <w:sz w:val="20"/>
                <w:szCs w:val="20"/>
              </w:rPr>
            </w:pPr>
            <w:r w:rsidRPr="0020670E">
              <w:rPr>
                <w:b/>
                <w:color w:val="000000" w:themeColor="text1"/>
                <w:sz w:val="22"/>
                <w:szCs w:val="22"/>
              </w:rPr>
              <w:t xml:space="preserve">Объекты капитального строительства в области </w:t>
            </w:r>
            <w:r>
              <w:rPr>
                <w:b/>
                <w:color w:val="000000" w:themeColor="text1"/>
                <w:sz w:val="22"/>
                <w:szCs w:val="22"/>
              </w:rPr>
              <w:t>здравоохранения</w:t>
            </w:r>
          </w:p>
        </w:tc>
      </w:tr>
      <w:tr w:rsidR="00211481" w:rsidRPr="0020670E" w:rsidTr="00CC306A">
        <w:trPr>
          <w:jc w:val="center"/>
        </w:trPr>
        <w:tc>
          <w:tcPr>
            <w:tcW w:w="654" w:type="dxa"/>
            <w:vAlign w:val="center"/>
          </w:tcPr>
          <w:p w:rsidR="00211481" w:rsidRDefault="007A5C02" w:rsidP="00CC306A">
            <w:pPr>
              <w:jc w:val="center"/>
              <w:rPr>
                <w:color w:val="000000" w:themeColor="text1"/>
                <w:sz w:val="22"/>
                <w:szCs w:val="22"/>
              </w:rPr>
            </w:pPr>
            <w:r>
              <w:rPr>
                <w:color w:val="000000" w:themeColor="text1"/>
                <w:sz w:val="22"/>
                <w:szCs w:val="22"/>
              </w:rPr>
              <w:t>2</w:t>
            </w:r>
            <w:r w:rsidR="00211481">
              <w:rPr>
                <w:color w:val="000000" w:themeColor="text1"/>
                <w:sz w:val="22"/>
                <w:szCs w:val="22"/>
              </w:rPr>
              <w:t>.</w:t>
            </w:r>
          </w:p>
        </w:tc>
        <w:tc>
          <w:tcPr>
            <w:tcW w:w="2552" w:type="dxa"/>
            <w:shd w:val="clear" w:color="auto" w:fill="auto"/>
            <w:vAlign w:val="center"/>
          </w:tcPr>
          <w:p w:rsidR="00211481" w:rsidRPr="00211481" w:rsidRDefault="00211481" w:rsidP="00CC306A">
            <w:pPr>
              <w:jc w:val="center"/>
              <w:rPr>
                <w:color w:val="000000" w:themeColor="text1"/>
                <w:sz w:val="22"/>
                <w:szCs w:val="22"/>
              </w:rPr>
            </w:pPr>
            <w:r w:rsidRPr="00211481">
              <w:rPr>
                <w:color w:val="000000"/>
                <w:sz w:val="22"/>
                <w:szCs w:val="22"/>
              </w:rPr>
              <w:t>Организация медицинской помощи населению</w:t>
            </w:r>
          </w:p>
        </w:tc>
        <w:tc>
          <w:tcPr>
            <w:tcW w:w="3260" w:type="dxa"/>
            <w:shd w:val="clear" w:color="auto" w:fill="auto"/>
            <w:vAlign w:val="center"/>
          </w:tcPr>
          <w:p w:rsidR="00211481" w:rsidRPr="00211481" w:rsidRDefault="00211481" w:rsidP="00211481">
            <w:pPr>
              <w:jc w:val="center"/>
              <w:rPr>
                <w:color w:val="000000"/>
                <w:sz w:val="22"/>
                <w:szCs w:val="22"/>
              </w:rPr>
            </w:pPr>
            <w:proofErr w:type="spellStart"/>
            <w:r w:rsidRPr="00211481">
              <w:rPr>
                <w:color w:val="000000"/>
                <w:sz w:val="22"/>
                <w:szCs w:val="22"/>
              </w:rPr>
              <w:t>Шумятиский</w:t>
            </w:r>
            <w:proofErr w:type="spellEnd"/>
            <w:r w:rsidRPr="00211481">
              <w:rPr>
                <w:color w:val="000000"/>
                <w:sz w:val="22"/>
                <w:szCs w:val="22"/>
              </w:rPr>
              <w:t xml:space="preserve"> ФАП</w:t>
            </w:r>
          </w:p>
        </w:tc>
        <w:tc>
          <w:tcPr>
            <w:tcW w:w="2693" w:type="dxa"/>
            <w:shd w:val="clear" w:color="auto" w:fill="auto"/>
            <w:vAlign w:val="center"/>
          </w:tcPr>
          <w:p w:rsidR="00211481" w:rsidRPr="00211481" w:rsidRDefault="00211481" w:rsidP="00CC306A">
            <w:pPr>
              <w:jc w:val="center"/>
              <w:rPr>
                <w:color w:val="000000" w:themeColor="text1"/>
                <w:sz w:val="22"/>
                <w:szCs w:val="22"/>
                <w:highlight w:val="yellow"/>
              </w:rPr>
            </w:pPr>
            <w:r w:rsidRPr="00211481">
              <w:rPr>
                <w:color w:val="000000" w:themeColor="text1"/>
                <w:sz w:val="22"/>
                <w:szCs w:val="22"/>
              </w:rPr>
              <w:t>-</w:t>
            </w:r>
          </w:p>
        </w:tc>
        <w:tc>
          <w:tcPr>
            <w:tcW w:w="2606" w:type="dxa"/>
            <w:shd w:val="clear" w:color="auto" w:fill="auto"/>
            <w:vAlign w:val="center"/>
          </w:tcPr>
          <w:p w:rsidR="00211481" w:rsidRPr="00211481" w:rsidRDefault="00211481" w:rsidP="00211481">
            <w:pPr>
              <w:jc w:val="center"/>
              <w:rPr>
                <w:color w:val="000000"/>
                <w:sz w:val="22"/>
                <w:szCs w:val="22"/>
              </w:rPr>
            </w:pPr>
            <w:proofErr w:type="spellStart"/>
            <w:r w:rsidRPr="00211481">
              <w:rPr>
                <w:color w:val="000000"/>
                <w:sz w:val="22"/>
                <w:szCs w:val="22"/>
              </w:rPr>
              <w:t>Малоярославецкий</w:t>
            </w:r>
            <w:proofErr w:type="spellEnd"/>
            <w:r w:rsidRPr="00211481">
              <w:rPr>
                <w:color w:val="000000"/>
                <w:sz w:val="22"/>
                <w:szCs w:val="22"/>
              </w:rPr>
              <w:t xml:space="preserve"> район, МО СП «Деревня </w:t>
            </w:r>
            <w:proofErr w:type="spellStart"/>
            <w:r w:rsidRPr="00211481">
              <w:rPr>
                <w:color w:val="000000"/>
                <w:sz w:val="22"/>
                <w:szCs w:val="22"/>
              </w:rPr>
              <w:t>Шумятино</w:t>
            </w:r>
            <w:proofErr w:type="spellEnd"/>
            <w:r w:rsidRPr="00211481">
              <w:rPr>
                <w:color w:val="000000"/>
                <w:sz w:val="22"/>
                <w:szCs w:val="22"/>
              </w:rPr>
              <w:t xml:space="preserve">», дер. </w:t>
            </w:r>
            <w:proofErr w:type="spellStart"/>
            <w:r w:rsidRPr="00211481">
              <w:rPr>
                <w:color w:val="000000"/>
                <w:sz w:val="22"/>
                <w:szCs w:val="22"/>
              </w:rPr>
              <w:t>Шумятино</w:t>
            </w:r>
            <w:proofErr w:type="spellEnd"/>
            <w:r w:rsidRPr="00211481">
              <w:rPr>
                <w:color w:val="000000"/>
                <w:sz w:val="22"/>
                <w:szCs w:val="22"/>
              </w:rPr>
              <w:t xml:space="preserve">, </w:t>
            </w:r>
            <w:proofErr w:type="spellStart"/>
            <w:r w:rsidRPr="00211481">
              <w:rPr>
                <w:color w:val="000000"/>
                <w:sz w:val="22"/>
                <w:szCs w:val="22"/>
              </w:rPr>
              <w:t>з.у</w:t>
            </w:r>
            <w:proofErr w:type="spellEnd"/>
            <w:r w:rsidRPr="00211481">
              <w:rPr>
                <w:color w:val="000000"/>
                <w:sz w:val="22"/>
                <w:szCs w:val="22"/>
              </w:rPr>
              <w:t>. № 40:13:020706:2371</w:t>
            </w:r>
          </w:p>
        </w:tc>
        <w:tc>
          <w:tcPr>
            <w:tcW w:w="1419" w:type="dxa"/>
            <w:shd w:val="clear" w:color="auto" w:fill="auto"/>
            <w:vAlign w:val="center"/>
          </w:tcPr>
          <w:p w:rsidR="00211481" w:rsidRDefault="00211481" w:rsidP="00CC306A">
            <w:pPr>
              <w:jc w:val="center"/>
              <w:rPr>
                <w:color w:val="000000" w:themeColor="text1"/>
                <w:sz w:val="22"/>
                <w:szCs w:val="22"/>
              </w:rPr>
            </w:pPr>
            <w:r>
              <w:rPr>
                <w:color w:val="000000" w:themeColor="text1"/>
                <w:sz w:val="22"/>
                <w:szCs w:val="22"/>
              </w:rPr>
              <w:t>Первая очередь</w:t>
            </w:r>
          </w:p>
        </w:tc>
        <w:tc>
          <w:tcPr>
            <w:tcW w:w="2823" w:type="dxa"/>
            <w:shd w:val="clear" w:color="auto" w:fill="auto"/>
            <w:vAlign w:val="center"/>
          </w:tcPr>
          <w:p w:rsidR="00211481" w:rsidRPr="0020670E" w:rsidRDefault="00211481" w:rsidP="00CC306A">
            <w:pPr>
              <w:autoSpaceDE w:val="0"/>
              <w:autoSpaceDN w:val="0"/>
              <w:adjustRightInd w:val="0"/>
              <w:jc w:val="center"/>
              <w:rPr>
                <w:color w:val="000000" w:themeColor="text1"/>
                <w:sz w:val="20"/>
                <w:szCs w:val="20"/>
              </w:rPr>
            </w:pPr>
            <w:r>
              <w:rPr>
                <w:color w:val="000000" w:themeColor="text1"/>
                <w:sz w:val="20"/>
                <w:szCs w:val="20"/>
              </w:rPr>
              <w:t>-</w:t>
            </w:r>
          </w:p>
        </w:tc>
      </w:tr>
    </w:tbl>
    <w:p w:rsidR="00766CBD" w:rsidRDefault="00766CBD" w:rsidP="00901E57">
      <w:pPr>
        <w:jc w:val="center"/>
        <w:rPr>
          <w:b/>
          <w:color w:val="000000" w:themeColor="text1"/>
          <w:sz w:val="26"/>
          <w:szCs w:val="26"/>
        </w:rPr>
        <w:sectPr w:rsidR="00766CBD" w:rsidSect="009E5C13">
          <w:pgSz w:w="16838" w:h="11906" w:orient="landscape"/>
          <w:pgMar w:top="568" w:right="851" w:bottom="1276" w:left="851" w:header="709" w:footer="367" w:gutter="0"/>
          <w:cols w:space="720"/>
          <w:docGrid w:linePitch="360"/>
        </w:sectPr>
      </w:pPr>
    </w:p>
    <w:p w:rsidR="00287737" w:rsidRPr="0020670E" w:rsidRDefault="00287737" w:rsidP="00901E57">
      <w:pPr>
        <w:jc w:val="center"/>
        <w:rPr>
          <w:b/>
          <w:color w:val="000000" w:themeColor="text1"/>
          <w:sz w:val="26"/>
          <w:szCs w:val="26"/>
        </w:rPr>
      </w:pPr>
    </w:p>
    <w:p w:rsidR="00287737" w:rsidRPr="0020670E" w:rsidRDefault="00287737" w:rsidP="00287737">
      <w:pPr>
        <w:pStyle w:val="1"/>
        <w:numPr>
          <w:ilvl w:val="0"/>
          <w:numId w:val="0"/>
        </w:numPr>
        <w:spacing w:before="240" w:line="240" w:lineRule="auto"/>
        <w:rPr>
          <w:color w:val="000000" w:themeColor="text1"/>
          <w:sz w:val="28"/>
          <w:szCs w:val="28"/>
        </w:rPr>
      </w:pPr>
      <w:bookmarkStart w:id="163" w:name="_Toc71146680"/>
      <w:bookmarkStart w:id="164" w:name="_Toc132018269"/>
      <w:r w:rsidRPr="0020670E">
        <w:rPr>
          <w:caps/>
          <w:color w:val="000000" w:themeColor="text1"/>
          <w:sz w:val="28"/>
          <w:szCs w:val="28"/>
          <w:lang w:val="en-US"/>
        </w:rPr>
        <w:t>V</w:t>
      </w:r>
      <w:r w:rsidRPr="0020670E">
        <w:rPr>
          <w:caps/>
          <w:color w:val="000000" w:themeColor="text1"/>
          <w:sz w:val="28"/>
          <w:szCs w:val="28"/>
        </w:rPr>
        <w:t>.</w:t>
      </w:r>
      <w:r w:rsidRPr="0020670E">
        <w:rPr>
          <w:caps/>
          <w:color w:val="000000" w:themeColor="text1"/>
          <w:sz w:val="22"/>
          <w:szCs w:val="22"/>
        </w:rPr>
        <w:t xml:space="preserve"> </w:t>
      </w:r>
      <w:r w:rsidRPr="0020670E">
        <w:rPr>
          <w:color w:val="000000" w:themeColor="text1"/>
          <w:sz w:val="28"/>
          <w:szCs w:val="28"/>
        </w:rPr>
        <w:t>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территории</w:t>
      </w:r>
      <w:bookmarkEnd w:id="163"/>
      <w:bookmarkEnd w:id="164"/>
    </w:p>
    <w:p w:rsidR="00287737" w:rsidRPr="0020670E" w:rsidRDefault="00287737" w:rsidP="00287737">
      <w:pPr>
        <w:rPr>
          <w:color w:val="000000" w:themeColor="text1"/>
        </w:rPr>
      </w:pPr>
    </w:p>
    <w:p w:rsidR="00287737" w:rsidRPr="0020670E" w:rsidRDefault="00287737" w:rsidP="00287737">
      <w:pPr>
        <w:spacing w:line="276" w:lineRule="auto"/>
        <w:ind w:firstLine="709"/>
        <w:jc w:val="both"/>
        <w:rPr>
          <w:color w:val="000000" w:themeColor="text1"/>
          <w:sz w:val="26"/>
          <w:szCs w:val="26"/>
        </w:rPr>
      </w:pPr>
      <w:r w:rsidRPr="0020670E">
        <w:rPr>
          <w:color w:val="000000" w:themeColor="text1"/>
          <w:sz w:val="26"/>
          <w:szCs w:val="26"/>
        </w:rPr>
        <w:t>Согласно Схемы территориального планирования муниципального района «Малоярославецкий район» (</w:t>
      </w:r>
      <w:r w:rsidR="00B040A0" w:rsidRPr="0020670E">
        <w:rPr>
          <w:color w:val="000000" w:themeColor="text1"/>
          <w:sz w:val="26"/>
          <w:szCs w:val="26"/>
        </w:rPr>
        <w:t>у</w:t>
      </w:r>
      <w:r w:rsidRPr="0020670E">
        <w:rPr>
          <w:color w:val="000000" w:themeColor="text1"/>
          <w:sz w:val="26"/>
          <w:szCs w:val="26"/>
        </w:rPr>
        <w:t xml:space="preserve">тв. реш. </w:t>
      </w:r>
      <w:proofErr w:type="gramStart"/>
      <w:r w:rsidRPr="0020670E">
        <w:rPr>
          <w:color w:val="000000" w:themeColor="text1"/>
          <w:sz w:val="26"/>
          <w:szCs w:val="26"/>
        </w:rPr>
        <w:t xml:space="preserve">Районного Собрания от </w:t>
      </w:r>
      <w:r w:rsidR="00E6723F" w:rsidRPr="0020670E">
        <w:rPr>
          <w:color w:val="000000" w:themeColor="text1"/>
          <w:sz w:val="26"/>
          <w:szCs w:val="26"/>
        </w:rPr>
        <w:t>30.11.2022</w:t>
      </w:r>
      <w:r w:rsidRPr="0020670E">
        <w:rPr>
          <w:color w:val="000000" w:themeColor="text1"/>
          <w:sz w:val="26"/>
          <w:szCs w:val="26"/>
        </w:rPr>
        <w:t xml:space="preserve"> №</w:t>
      </w:r>
      <w:r w:rsidR="00E6723F" w:rsidRPr="0020670E">
        <w:rPr>
          <w:color w:val="000000" w:themeColor="text1"/>
          <w:sz w:val="26"/>
          <w:szCs w:val="26"/>
        </w:rPr>
        <w:t xml:space="preserve"> 92</w:t>
      </w:r>
      <w:r w:rsidRPr="0020670E">
        <w:rPr>
          <w:color w:val="000000" w:themeColor="text1"/>
          <w:sz w:val="26"/>
          <w:szCs w:val="26"/>
        </w:rPr>
        <w:t xml:space="preserve">) на территории сельского поселения </w:t>
      </w:r>
      <w:r w:rsidR="00766CBD">
        <w:rPr>
          <w:color w:val="000000" w:themeColor="text1"/>
          <w:sz w:val="26"/>
          <w:szCs w:val="26"/>
        </w:rPr>
        <w:t xml:space="preserve">не планируется </w:t>
      </w:r>
      <w:r w:rsidRPr="0020670E">
        <w:rPr>
          <w:color w:val="000000" w:themeColor="text1"/>
          <w:sz w:val="26"/>
          <w:szCs w:val="26"/>
        </w:rPr>
        <w:t>объект</w:t>
      </w:r>
      <w:r w:rsidR="00766CBD">
        <w:rPr>
          <w:color w:val="000000" w:themeColor="text1"/>
          <w:sz w:val="26"/>
          <w:szCs w:val="26"/>
        </w:rPr>
        <w:t>ов</w:t>
      </w:r>
      <w:r w:rsidRPr="0020670E">
        <w:rPr>
          <w:color w:val="000000" w:themeColor="text1"/>
          <w:sz w:val="26"/>
          <w:szCs w:val="26"/>
        </w:rPr>
        <w:t xml:space="preserve"> местного (районного) значения.</w:t>
      </w:r>
      <w:proofErr w:type="gramEnd"/>
    </w:p>
    <w:p w:rsidR="00901E57" w:rsidRPr="0020670E" w:rsidRDefault="00901E57" w:rsidP="008263B2">
      <w:pPr>
        <w:jc w:val="both"/>
        <w:rPr>
          <w:color w:val="000000" w:themeColor="text1"/>
          <w:sz w:val="26"/>
          <w:szCs w:val="26"/>
        </w:rPr>
        <w:sectPr w:rsidR="00901E57" w:rsidRPr="0020670E" w:rsidSect="00766CBD">
          <w:pgSz w:w="11906" w:h="16838"/>
          <w:pgMar w:top="851" w:right="568" w:bottom="851" w:left="1276" w:header="709" w:footer="367" w:gutter="0"/>
          <w:cols w:space="720"/>
          <w:docGrid w:linePitch="360"/>
        </w:sectPr>
      </w:pPr>
    </w:p>
    <w:p w:rsidR="0006264F" w:rsidRPr="0020670E" w:rsidRDefault="0037084C" w:rsidP="00AF567B">
      <w:pPr>
        <w:pStyle w:val="1"/>
        <w:numPr>
          <w:ilvl w:val="0"/>
          <w:numId w:val="0"/>
        </w:numPr>
        <w:spacing w:line="276" w:lineRule="auto"/>
        <w:rPr>
          <w:color w:val="000000" w:themeColor="text1"/>
          <w:sz w:val="28"/>
          <w:szCs w:val="28"/>
        </w:rPr>
      </w:pPr>
      <w:bookmarkStart w:id="165" w:name="_Toc132018270"/>
      <w:r w:rsidRPr="0020670E">
        <w:rPr>
          <w:color w:val="000000" w:themeColor="text1"/>
          <w:sz w:val="28"/>
          <w:szCs w:val="28"/>
          <w:lang w:val="en-US"/>
        </w:rPr>
        <w:lastRenderedPageBreak/>
        <w:t>V</w:t>
      </w:r>
      <w:r w:rsidR="00807562" w:rsidRPr="0020670E">
        <w:rPr>
          <w:color w:val="000000" w:themeColor="text1"/>
          <w:sz w:val="28"/>
          <w:szCs w:val="28"/>
          <w:lang w:val="en-US"/>
        </w:rPr>
        <w:t>I</w:t>
      </w:r>
      <w:r w:rsidR="00786932" w:rsidRPr="0020670E">
        <w:rPr>
          <w:color w:val="000000" w:themeColor="text1"/>
          <w:sz w:val="28"/>
          <w:szCs w:val="28"/>
        </w:rPr>
        <w:t>.</w:t>
      </w:r>
      <w:bookmarkStart w:id="166" w:name="_Toc365390731"/>
      <w:r w:rsidR="00D85D94" w:rsidRPr="0020670E">
        <w:rPr>
          <w:color w:val="000000" w:themeColor="text1"/>
          <w:sz w:val="28"/>
          <w:szCs w:val="28"/>
        </w:rPr>
        <w:t xml:space="preserve"> </w:t>
      </w:r>
      <w:r w:rsidR="0006264F" w:rsidRPr="0020670E">
        <w:rPr>
          <w:color w:val="000000" w:themeColor="text1"/>
          <w:sz w:val="28"/>
          <w:szCs w:val="28"/>
        </w:rPr>
        <w:t>Перечень и характеристик</w:t>
      </w:r>
      <w:r w:rsidR="00F66153" w:rsidRPr="0020670E">
        <w:rPr>
          <w:color w:val="000000" w:themeColor="text1"/>
          <w:sz w:val="28"/>
          <w:szCs w:val="28"/>
        </w:rPr>
        <w:t>а</w:t>
      </w:r>
      <w:r w:rsidR="0006264F" w:rsidRPr="0020670E">
        <w:rPr>
          <w:color w:val="000000" w:themeColor="text1"/>
          <w:sz w:val="28"/>
          <w:szCs w:val="28"/>
        </w:rPr>
        <w:t xml:space="preserve"> основных факторов риска возникновения чрезвычайных ситуаций природного и техногенного характера</w:t>
      </w:r>
      <w:bookmarkEnd w:id="165"/>
    </w:p>
    <w:bookmarkEnd w:id="166"/>
    <w:p w:rsidR="00B040A0" w:rsidRPr="0020670E" w:rsidRDefault="00B040A0" w:rsidP="00B040A0">
      <w:pPr>
        <w:spacing w:line="276" w:lineRule="auto"/>
        <w:ind w:firstLine="709"/>
        <w:jc w:val="both"/>
        <w:rPr>
          <w:color w:val="000000" w:themeColor="text1"/>
          <w:sz w:val="26"/>
          <w:szCs w:val="26"/>
        </w:rPr>
      </w:pPr>
      <w:r w:rsidRPr="0020670E">
        <w:rPr>
          <w:color w:val="000000" w:themeColor="text1"/>
          <w:sz w:val="26"/>
          <w:szCs w:val="26"/>
        </w:rPr>
        <w:t>Чрезвычайные ситуации на территории сельского поселения могут быть связаны с природными и техногенными факторами.</w:t>
      </w:r>
    </w:p>
    <w:p w:rsidR="00B040A0" w:rsidRPr="0020670E" w:rsidRDefault="00B040A0" w:rsidP="00B040A0">
      <w:pPr>
        <w:spacing w:line="276" w:lineRule="auto"/>
        <w:ind w:firstLine="709"/>
        <w:jc w:val="both"/>
        <w:rPr>
          <w:color w:val="000000" w:themeColor="text1"/>
          <w:sz w:val="26"/>
          <w:szCs w:val="26"/>
        </w:rPr>
      </w:pPr>
      <w:r w:rsidRPr="0020670E">
        <w:rPr>
          <w:color w:val="000000" w:themeColor="text1"/>
          <w:sz w:val="26"/>
          <w:szCs w:val="26"/>
        </w:rPr>
        <w:t>Исходя из географического положения и климатических условий, на территории сельского поселения не прогнозируется катастрофические явления, однако территория подвержена воздействию почти всех опасных природных явлений и процессов геологического, гидрологического и метеорологического происхождения. Вызывают осложнение в деятельности отраслей экономики, транспорта, сельского хозяйства и принимают значительный материальный ущерб смерчи, ливневые дожди, засуха, сильный град, заморозки, весеннее половодье, оползни, природные пожары.</w:t>
      </w:r>
    </w:p>
    <w:p w:rsidR="00771B05" w:rsidRPr="0020670E" w:rsidRDefault="00771B05" w:rsidP="00771B05">
      <w:pPr>
        <w:widowControl w:val="0"/>
        <w:spacing w:line="276" w:lineRule="auto"/>
        <w:ind w:firstLine="709"/>
        <w:jc w:val="both"/>
        <w:rPr>
          <w:color w:val="000000" w:themeColor="text1"/>
          <w:sz w:val="26"/>
          <w:szCs w:val="26"/>
        </w:rPr>
      </w:pPr>
      <w:r w:rsidRPr="0020670E">
        <w:rPr>
          <w:color w:val="000000" w:themeColor="text1"/>
          <w:sz w:val="26"/>
          <w:szCs w:val="26"/>
        </w:rPr>
        <w:t>Во время весеннего половодья на территории сельского поселения затоплению и подтоплению подвержены территории, расположенные вдоль рек и ручьев, протекающих по территории.</w:t>
      </w:r>
    </w:p>
    <w:p w:rsidR="00B040A0" w:rsidRPr="0020670E" w:rsidRDefault="00B040A0" w:rsidP="00B040A0">
      <w:pPr>
        <w:spacing w:line="276" w:lineRule="auto"/>
        <w:ind w:firstLine="709"/>
        <w:jc w:val="both"/>
        <w:rPr>
          <w:color w:val="000000" w:themeColor="text1"/>
          <w:sz w:val="26"/>
          <w:szCs w:val="26"/>
        </w:rPr>
      </w:pPr>
      <w:r w:rsidRPr="0020670E">
        <w:rPr>
          <w:color w:val="000000" w:themeColor="text1"/>
          <w:sz w:val="26"/>
          <w:szCs w:val="26"/>
        </w:rPr>
        <w:t>При составлении проектов планировки и застройки поселений необходимо предусматривать подъезды к берегам водоёмов обеспечивающий удобный забор воды в любое время года для тушения пожаров.</w:t>
      </w:r>
    </w:p>
    <w:p w:rsidR="004E67E0" w:rsidRPr="0020670E" w:rsidRDefault="004E67E0" w:rsidP="00D517E7">
      <w:pPr>
        <w:spacing w:line="276" w:lineRule="auto"/>
        <w:ind w:left="1418" w:firstLine="709"/>
        <w:jc w:val="both"/>
        <w:rPr>
          <w:color w:val="000000" w:themeColor="text1"/>
          <w:sz w:val="26"/>
          <w:szCs w:val="26"/>
        </w:rPr>
      </w:pPr>
    </w:p>
    <w:p w:rsidR="00F66153" w:rsidRPr="0020670E" w:rsidRDefault="00F66153" w:rsidP="00D517E7">
      <w:pPr>
        <w:pStyle w:val="3"/>
        <w:tabs>
          <w:tab w:val="clear" w:pos="0"/>
        </w:tabs>
        <w:spacing w:line="276" w:lineRule="auto"/>
        <w:ind w:left="1418" w:right="1475" w:firstLine="0"/>
        <w:jc w:val="center"/>
        <w:rPr>
          <w:color w:val="000000" w:themeColor="text1"/>
          <w:sz w:val="26"/>
          <w:szCs w:val="26"/>
          <w:lang w:val="ru-RU"/>
        </w:rPr>
      </w:pPr>
      <w:bookmarkStart w:id="167" w:name="_Toc38016398"/>
      <w:bookmarkStart w:id="168" w:name="_Toc38612886"/>
      <w:bookmarkStart w:id="169" w:name="_Toc49348094"/>
      <w:bookmarkStart w:id="170" w:name="_Toc132018271"/>
      <w:r w:rsidRPr="0020670E">
        <w:rPr>
          <w:color w:val="000000" w:themeColor="text1"/>
          <w:sz w:val="26"/>
          <w:szCs w:val="26"/>
        </w:rPr>
        <w:t>VI</w:t>
      </w:r>
      <w:r w:rsidRPr="0020670E">
        <w:rPr>
          <w:color w:val="000000" w:themeColor="text1"/>
          <w:sz w:val="26"/>
          <w:szCs w:val="26"/>
          <w:lang w:val="ru-RU"/>
        </w:rPr>
        <w:t>.</w:t>
      </w:r>
      <w:r w:rsidRPr="0020670E">
        <w:rPr>
          <w:color w:val="000000" w:themeColor="text1"/>
          <w:sz w:val="26"/>
          <w:szCs w:val="26"/>
        </w:rPr>
        <w:t>I</w:t>
      </w:r>
      <w:r w:rsidRPr="0020670E">
        <w:rPr>
          <w:color w:val="000000" w:themeColor="text1"/>
          <w:sz w:val="26"/>
          <w:szCs w:val="26"/>
          <w:lang w:val="ru-RU"/>
        </w:rPr>
        <w:t xml:space="preserve"> Территории, подверженные риску возникновения чрезвычайных ситуаций природного характера.</w:t>
      </w:r>
      <w:bookmarkEnd w:id="167"/>
      <w:bookmarkEnd w:id="168"/>
      <w:bookmarkEnd w:id="169"/>
      <w:bookmarkEnd w:id="170"/>
    </w:p>
    <w:p w:rsidR="00B040A0" w:rsidRPr="0020670E" w:rsidRDefault="00B040A0" w:rsidP="00B040A0">
      <w:pPr>
        <w:widowControl w:val="0"/>
        <w:spacing w:line="276" w:lineRule="auto"/>
        <w:ind w:firstLine="709"/>
        <w:jc w:val="both"/>
        <w:rPr>
          <w:color w:val="000000" w:themeColor="text1"/>
          <w:sz w:val="26"/>
          <w:szCs w:val="26"/>
        </w:rPr>
      </w:pPr>
      <w:r w:rsidRPr="0020670E">
        <w:rPr>
          <w:b/>
          <w:bCs/>
          <w:iCs/>
          <w:color w:val="000000" w:themeColor="text1"/>
          <w:sz w:val="26"/>
          <w:szCs w:val="26"/>
        </w:rPr>
        <w:t>Природные пожары</w:t>
      </w:r>
    </w:p>
    <w:p w:rsidR="00B040A0" w:rsidRPr="0020670E" w:rsidRDefault="00B040A0" w:rsidP="00B040A0">
      <w:pPr>
        <w:widowControl w:val="0"/>
        <w:spacing w:line="276" w:lineRule="auto"/>
        <w:ind w:firstLine="709"/>
        <w:jc w:val="both"/>
        <w:rPr>
          <w:color w:val="000000" w:themeColor="text1"/>
          <w:sz w:val="26"/>
          <w:szCs w:val="26"/>
        </w:rPr>
      </w:pPr>
      <w:r w:rsidRPr="0020670E">
        <w:rPr>
          <w:color w:val="000000" w:themeColor="text1"/>
          <w:sz w:val="26"/>
          <w:szCs w:val="26"/>
        </w:rPr>
        <w:t xml:space="preserve">Больше половины территории сельского поселения занята лесами. Преобладающими породами древесной растительности является сосна, ель, дуб, береза, осина. В лесах хорошо развит подлесок, встречаются низкорослые кустарники. На территории муниципального образования согласно Лесному плану Калужской области, на 2019-2028 годы (утвержден 29.12.2018г Постановление губернатора Калужской области №588) преобладают леса 2-го и 3-го класса средней степени горимости. Возникновение пожаров в лесах не вызывает особой опасности для населенных пунктов и предприятий сельского поселения. (в соответствии с Постановлением Правительства Калужской области от </w:t>
      </w:r>
      <w:r w:rsidRPr="0020670E">
        <w:rPr>
          <w:color w:val="000000" w:themeColor="text1"/>
          <w:sz w:val="26"/>
          <w:szCs w:val="26"/>
          <w:shd w:val="clear" w:color="auto" w:fill="FFFFFF"/>
        </w:rPr>
        <w:t>13.04.2020 № 298</w:t>
      </w:r>
      <w:r w:rsidRPr="0020670E">
        <w:rPr>
          <w:color w:val="000000" w:themeColor="text1"/>
          <w:sz w:val="26"/>
          <w:szCs w:val="26"/>
        </w:rPr>
        <w:t>).</w:t>
      </w:r>
    </w:p>
    <w:p w:rsidR="00B040A0" w:rsidRPr="0020670E" w:rsidRDefault="00B040A0" w:rsidP="00B040A0">
      <w:pPr>
        <w:widowControl w:val="0"/>
        <w:spacing w:line="276" w:lineRule="auto"/>
        <w:ind w:firstLine="709"/>
        <w:jc w:val="both"/>
        <w:rPr>
          <w:b/>
          <w:color w:val="000000" w:themeColor="text1"/>
          <w:sz w:val="26"/>
          <w:szCs w:val="26"/>
        </w:rPr>
      </w:pPr>
      <w:r w:rsidRPr="0020670E">
        <w:rPr>
          <w:b/>
          <w:color w:val="000000" w:themeColor="text1"/>
          <w:sz w:val="26"/>
          <w:szCs w:val="26"/>
        </w:rPr>
        <w:t xml:space="preserve">План мероприятий по профилактике лесных пожаров, противопожарному обустройству лесного фонда, а также лесов, не входящих в лесной фонд:  </w:t>
      </w:r>
    </w:p>
    <w:p w:rsidR="00B040A0" w:rsidRPr="0020670E" w:rsidRDefault="00B040A0" w:rsidP="00B040A0">
      <w:pPr>
        <w:widowControl w:val="0"/>
        <w:spacing w:line="276" w:lineRule="auto"/>
        <w:ind w:firstLine="709"/>
        <w:jc w:val="both"/>
        <w:rPr>
          <w:color w:val="000000" w:themeColor="text1"/>
          <w:sz w:val="26"/>
          <w:szCs w:val="26"/>
        </w:rPr>
      </w:pPr>
      <w:r w:rsidRPr="0020670E">
        <w:rPr>
          <w:color w:val="000000" w:themeColor="text1"/>
          <w:sz w:val="26"/>
          <w:szCs w:val="26"/>
        </w:rPr>
        <w:t>1. Разработка и утверждение в сельском поселении плана мероприятий по профилактике лесных пожаров, противопожарному обустройству лесного фонда, а также лесов, не входящих в лесной фонд.</w:t>
      </w:r>
    </w:p>
    <w:p w:rsidR="00B040A0" w:rsidRPr="0020670E" w:rsidRDefault="00B040A0" w:rsidP="00B040A0">
      <w:pPr>
        <w:widowControl w:val="0"/>
        <w:spacing w:line="276" w:lineRule="auto"/>
        <w:ind w:firstLine="709"/>
        <w:jc w:val="both"/>
        <w:rPr>
          <w:color w:val="000000" w:themeColor="text1"/>
          <w:sz w:val="26"/>
          <w:szCs w:val="26"/>
        </w:rPr>
      </w:pPr>
      <w:r w:rsidRPr="0020670E">
        <w:rPr>
          <w:color w:val="000000" w:themeColor="text1"/>
          <w:sz w:val="26"/>
          <w:szCs w:val="26"/>
        </w:rPr>
        <w:t>2. Проверка подготовки лесозаготовительных и других организаций, работающих в лесу и на торфяных месторождениях, к пожароопасному сезону, оснащенности противопожарным оборудованием и выполнения правил пожарной безопасности в лесах сельского поселения.</w:t>
      </w:r>
    </w:p>
    <w:p w:rsidR="00B040A0" w:rsidRPr="0020670E" w:rsidRDefault="00B040A0" w:rsidP="00B040A0">
      <w:pPr>
        <w:widowControl w:val="0"/>
        <w:spacing w:line="276" w:lineRule="auto"/>
        <w:ind w:firstLine="709"/>
        <w:jc w:val="both"/>
        <w:rPr>
          <w:color w:val="000000" w:themeColor="text1"/>
          <w:sz w:val="26"/>
          <w:szCs w:val="26"/>
        </w:rPr>
      </w:pPr>
      <w:r w:rsidRPr="0020670E">
        <w:rPr>
          <w:color w:val="000000" w:themeColor="text1"/>
          <w:sz w:val="26"/>
          <w:szCs w:val="26"/>
        </w:rPr>
        <w:t xml:space="preserve">3. Санитарная очистка лесосек, придорожных полос, трасс линий электропередачи, газопроводов, проходящих в лесах на всей территории.                   </w:t>
      </w:r>
    </w:p>
    <w:p w:rsidR="00B040A0" w:rsidRPr="0020670E" w:rsidRDefault="00B040A0" w:rsidP="00B040A0">
      <w:pPr>
        <w:widowControl w:val="0"/>
        <w:spacing w:line="276" w:lineRule="auto"/>
        <w:ind w:firstLine="709"/>
        <w:jc w:val="both"/>
        <w:rPr>
          <w:color w:val="000000" w:themeColor="text1"/>
          <w:sz w:val="26"/>
          <w:szCs w:val="26"/>
        </w:rPr>
      </w:pPr>
      <w:r w:rsidRPr="0020670E">
        <w:rPr>
          <w:color w:val="000000" w:themeColor="text1"/>
          <w:sz w:val="26"/>
          <w:szCs w:val="26"/>
        </w:rPr>
        <w:t xml:space="preserve">4. Установка противопожарных панно вдоль дорог и в местах отдыха </w:t>
      </w:r>
      <w:r w:rsidRPr="0020670E">
        <w:rPr>
          <w:color w:val="000000" w:themeColor="text1"/>
          <w:sz w:val="26"/>
          <w:szCs w:val="26"/>
        </w:rPr>
        <w:lastRenderedPageBreak/>
        <w:t xml:space="preserve">населения. </w:t>
      </w:r>
    </w:p>
    <w:p w:rsidR="00B040A0" w:rsidRPr="0020670E" w:rsidRDefault="00B040A0" w:rsidP="00B040A0">
      <w:pPr>
        <w:widowControl w:val="0"/>
        <w:spacing w:line="276" w:lineRule="auto"/>
        <w:ind w:firstLine="709"/>
        <w:jc w:val="both"/>
        <w:rPr>
          <w:color w:val="000000" w:themeColor="text1"/>
          <w:sz w:val="26"/>
          <w:szCs w:val="26"/>
        </w:rPr>
      </w:pPr>
      <w:r w:rsidRPr="0020670E">
        <w:rPr>
          <w:color w:val="000000" w:themeColor="text1"/>
          <w:sz w:val="26"/>
          <w:szCs w:val="26"/>
        </w:rPr>
        <w:t>5. Создание противопожарных разрывов и минерализованных полос и подновление имеющихся.</w:t>
      </w:r>
    </w:p>
    <w:p w:rsidR="00B040A0" w:rsidRPr="0020670E" w:rsidRDefault="00B040A0" w:rsidP="00B040A0">
      <w:pPr>
        <w:widowControl w:val="0"/>
        <w:spacing w:line="276" w:lineRule="auto"/>
        <w:ind w:firstLine="709"/>
        <w:jc w:val="both"/>
        <w:rPr>
          <w:color w:val="000000" w:themeColor="text1"/>
          <w:sz w:val="26"/>
          <w:szCs w:val="26"/>
        </w:rPr>
      </w:pPr>
      <w:r w:rsidRPr="0020670E">
        <w:rPr>
          <w:color w:val="000000" w:themeColor="text1"/>
          <w:sz w:val="26"/>
          <w:szCs w:val="26"/>
        </w:rPr>
        <w:t>6. Организация радиопередач на тему бережного отношения к лесу, соблюдения санитарных правил и правил пожарной безопасности в лесах, своевременное оповещение населения о пожарной опасности.</w:t>
      </w:r>
    </w:p>
    <w:p w:rsidR="00B040A0" w:rsidRPr="0020670E" w:rsidRDefault="00B040A0" w:rsidP="00B040A0">
      <w:pPr>
        <w:widowControl w:val="0"/>
        <w:spacing w:line="276" w:lineRule="auto"/>
        <w:ind w:firstLine="709"/>
        <w:jc w:val="both"/>
        <w:rPr>
          <w:color w:val="000000" w:themeColor="text1"/>
          <w:sz w:val="26"/>
          <w:szCs w:val="26"/>
        </w:rPr>
      </w:pPr>
      <w:r w:rsidRPr="0020670E">
        <w:rPr>
          <w:color w:val="000000" w:themeColor="text1"/>
          <w:sz w:val="26"/>
          <w:szCs w:val="26"/>
        </w:rPr>
        <w:t>7. Активизация работы школьных лесничеств, уделяя особого внимания вопросам противопожарной охраны лесов и выполнению правил пожарной безопасности в лесах.</w:t>
      </w:r>
    </w:p>
    <w:p w:rsidR="00B040A0" w:rsidRPr="0020670E" w:rsidRDefault="00B040A0" w:rsidP="00B040A0">
      <w:pPr>
        <w:widowControl w:val="0"/>
        <w:spacing w:line="276" w:lineRule="auto"/>
        <w:ind w:firstLine="709"/>
        <w:jc w:val="both"/>
        <w:rPr>
          <w:color w:val="000000" w:themeColor="text1"/>
          <w:sz w:val="26"/>
          <w:szCs w:val="26"/>
        </w:rPr>
      </w:pPr>
      <w:r w:rsidRPr="0020670E">
        <w:rPr>
          <w:color w:val="000000" w:themeColor="text1"/>
          <w:sz w:val="26"/>
          <w:szCs w:val="26"/>
        </w:rPr>
        <w:t>8. Организация патрулирования лесов, телефонной или радиосвязи с лесничествами, торфодобывающими организациями, мониторинга классов пожарной опасности по погодным условиям.</w:t>
      </w:r>
    </w:p>
    <w:p w:rsidR="00B040A0" w:rsidRPr="0020670E" w:rsidRDefault="00B040A0" w:rsidP="00B040A0">
      <w:pPr>
        <w:widowControl w:val="0"/>
        <w:spacing w:line="276" w:lineRule="auto"/>
        <w:ind w:firstLine="709"/>
        <w:jc w:val="both"/>
        <w:rPr>
          <w:color w:val="000000" w:themeColor="text1"/>
          <w:sz w:val="26"/>
          <w:szCs w:val="26"/>
        </w:rPr>
      </w:pPr>
      <w:r w:rsidRPr="0020670E">
        <w:rPr>
          <w:color w:val="000000" w:themeColor="text1"/>
          <w:sz w:val="26"/>
          <w:szCs w:val="26"/>
        </w:rPr>
        <w:t>9. Проверка готовности пожарно-химических станций лесхозов к пожароопасному сезону путем проведения смотров.</w:t>
      </w:r>
    </w:p>
    <w:p w:rsidR="00B040A0" w:rsidRPr="0020670E" w:rsidRDefault="00B040A0" w:rsidP="00B040A0">
      <w:pPr>
        <w:widowControl w:val="0"/>
        <w:spacing w:line="276" w:lineRule="auto"/>
        <w:ind w:firstLine="709"/>
        <w:jc w:val="both"/>
        <w:rPr>
          <w:color w:val="000000" w:themeColor="text1"/>
          <w:sz w:val="26"/>
          <w:szCs w:val="26"/>
        </w:rPr>
      </w:pPr>
      <w:r w:rsidRPr="0020670E">
        <w:rPr>
          <w:color w:val="000000" w:themeColor="text1"/>
          <w:sz w:val="26"/>
          <w:szCs w:val="26"/>
        </w:rPr>
        <w:t>10.</w:t>
      </w:r>
      <w:r w:rsidRPr="0020670E">
        <w:rPr>
          <w:color w:val="000000" w:themeColor="text1"/>
          <w:sz w:val="26"/>
          <w:szCs w:val="26"/>
          <w:lang w:val="en-US"/>
        </w:rPr>
        <w:t> </w:t>
      </w:r>
      <w:r w:rsidRPr="0020670E">
        <w:rPr>
          <w:color w:val="000000" w:themeColor="text1"/>
          <w:sz w:val="26"/>
          <w:szCs w:val="26"/>
        </w:rPr>
        <w:t>Обучение всех рабочих и служащих лесохозяйственных, торфодобывающих и сельскохозяйственных организаций тактике и технике тушения лесных и торфяных пожаров.</w:t>
      </w:r>
    </w:p>
    <w:p w:rsidR="00B040A0" w:rsidRPr="0020670E" w:rsidRDefault="00B040A0" w:rsidP="00B040A0">
      <w:pPr>
        <w:widowControl w:val="0"/>
        <w:spacing w:line="276" w:lineRule="auto"/>
        <w:ind w:firstLine="709"/>
        <w:jc w:val="both"/>
        <w:rPr>
          <w:color w:val="000000" w:themeColor="text1"/>
          <w:sz w:val="26"/>
          <w:szCs w:val="26"/>
        </w:rPr>
      </w:pPr>
      <w:r w:rsidRPr="0020670E">
        <w:rPr>
          <w:color w:val="000000" w:themeColor="text1"/>
          <w:sz w:val="26"/>
          <w:szCs w:val="26"/>
        </w:rPr>
        <w:t>11. Повышение готовности формирований гражданской обороны путем доукомплектования личным составом, пожарной, землеройной техникой, проведения смотров готовности и тактики специальных учений (по одному учению на каждом из наиболее важных объектов).</w:t>
      </w:r>
    </w:p>
    <w:p w:rsidR="00B040A0" w:rsidRPr="0020670E" w:rsidRDefault="00B040A0" w:rsidP="00B040A0">
      <w:pPr>
        <w:widowControl w:val="0"/>
        <w:spacing w:line="276" w:lineRule="auto"/>
        <w:ind w:firstLine="709"/>
        <w:jc w:val="both"/>
        <w:rPr>
          <w:color w:val="000000" w:themeColor="text1"/>
          <w:sz w:val="26"/>
          <w:szCs w:val="26"/>
        </w:rPr>
      </w:pPr>
      <w:r w:rsidRPr="0020670E">
        <w:rPr>
          <w:color w:val="000000" w:themeColor="text1"/>
          <w:sz w:val="26"/>
          <w:szCs w:val="26"/>
        </w:rPr>
        <w:t>12. Пожарно-техническое обследование населенных пунктов, расположенных в лесных массивах и вблизи торфяников. По результатам проверок направление в органы местного самоуправления информации о состоянии водоисточников, средств связи, противопожарной защиты и т.д.</w:t>
      </w:r>
    </w:p>
    <w:p w:rsidR="00B040A0" w:rsidRPr="0020670E" w:rsidRDefault="00B040A0" w:rsidP="00B040A0">
      <w:pPr>
        <w:widowControl w:val="0"/>
        <w:spacing w:line="276" w:lineRule="auto"/>
        <w:ind w:firstLine="709"/>
        <w:jc w:val="both"/>
        <w:rPr>
          <w:color w:val="000000" w:themeColor="text1"/>
          <w:sz w:val="26"/>
          <w:szCs w:val="26"/>
        </w:rPr>
      </w:pPr>
      <w:r w:rsidRPr="0020670E">
        <w:rPr>
          <w:color w:val="000000" w:themeColor="text1"/>
          <w:sz w:val="26"/>
          <w:szCs w:val="26"/>
        </w:rPr>
        <w:t>13. Подготовка для органов местного самоуправления и руководителей организаций предложений о создании и поддержании в надлежащем состоянии минерализованных полос вокруг жилых домов, детских и других учреждений, организаций, находящихся вблизи от леса и торфяных месторождений, об обеспечении в этих поселениях запаса воды для целей пожаротушения.</w:t>
      </w:r>
    </w:p>
    <w:p w:rsidR="00B040A0" w:rsidRPr="0020670E" w:rsidRDefault="00B040A0" w:rsidP="00B040A0">
      <w:pPr>
        <w:widowControl w:val="0"/>
        <w:spacing w:line="276" w:lineRule="auto"/>
        <w:ind w:firstLine="709"/>
        <w:jc w:val="both"/>
        <w:rPr>
          <w:color w:val="000000" w:themeColor="text1"/>
          <w:sz w:val="26"/>
          <w:szCs w:val="26"/>
        </w:rPr>
      </w:pPr>
      <w:r w:rsidRPr="0020670E">
        <w:rPr>
          <w:color w:val="000000" w:themeColor="text1"/>
          <w:sz w:val="26"/>
          <w:szCs w:val="26"/>
        </w:rPr>
        <w:t xml:space="preserve">14. При высокой пожарной опасности внесение в органы государственной власти предложений о запрещении посещения лесов и торфяников, приостановке работ в лесу, на торфяных месторождениях, а также предложений об ограничении движения автотранспорта на участках леса с высоким классом пожарной опасности по условиям местопроизрастания. </w:t>
      </w:r>
    </w:p>
    <w:p w:rsidR="00B040A0" w:rsidRPr="0020670E" w:rsidRDefault="00B040A0" w:rsidP="00B040A0">
      <w:pPr>
        <w:widowControl w:val="0"/>
        <w:spacing w:line="276" w:lineRule="auto"/>
        <w:ind w:firstLine="709"/>
        <w:jc w:val="both"/>
        <w:rPr>
          <w:color w:val="000000" w:themeColor="text1"/>
          <w:sz w:val="26"/>
          <w:szCs w:val="26"/>
        </w:rPr>
      </w:pPr>
      <w:r w:rsidRPr="0020670E">
        <w:rPr>
          <w:color w:val="000000" w:themeColor="text1"/>
          <w:sz w:val="26"/>
          <w:szCs w:val="26"/>
        </w:rPr>
        <w:t xml:space="preserve">15. Организация связи с заинтересованными федеральными органами исполнительной власти в ходе проведения противопожарных работ.    </w:t>
      </w:r>
    </w:p>
    <w:p w:rsidR="00B040A0" w:rsidRPr="0020670E" w:rsidRDefault="00B040A0" w:rsidP="00B040A0">
      <w:pPr>
        <w:widowControl w:val="0"/>
        <w:spacing w:line="276" w:lineRule="auto"/>
        <w:ind w:firstLine="709"/>
        <w:jc w:val="both"/>
        <w:rPr>
          <w:color w:val="000000" w:themeColor="text1"/>
          <w:sz w:val="26"/>
          <w:szCs w:val="26"/>
        </w:rPr>
      </w:pPr>
      <w:r w:rsidRPr="0020670E">
        <w:rPr>
          <w:color w:val="000000" w:themeColor="text1"/>
          <w:sz w:val="26"/>
          <w:szCs w:val="26"/>
        </w:rPr>
        <w:t xml:space="preserve">16. Осуществление неотложных мероприятий по своевременному выявлению очагов и предупреждению массового распространения вредителей и болезней насаждений.  Соблюдение санитарных правил при лесопользовании.    </w:t>
      </w:r>
    </w:p>
    <w:p w:rsidR="00771B05" w:rsidRPr="0020670E" w:rsidRDefault="00B040A0" w:rsidP="00B040A0">
      <w:pPr>
        <w:widowControl w:val="0"/>
        <w:spacing w:line="276" w:lineRule="auto"/>
        <w:ind w:firstLine="709"/>
        <w:jc w:val="both"/>
        <w:rPr>
          <w:color w:val="000000" w:themeColor="text1"/>
          <w:sz w:val="26"/>
          <w:szCs w:val="26"/>
        </w:rPr>
      </w:pPr>
      <w:r w:rsidRPr="0020670E">
        <w:rPr>
          <w:color w:val="000000" w:themeColor="text1"/>
          <w:sz w:val="26"/>
          <w:szCs w:val="26"/>
        </w:rPr>
        <w:t xml:space="preserve">17. Направление в УВД области информации о необходимости проведения рейдов и патрулирования лесов.  </w:t>
      </w:r>
    </w:p>
    <w:p w:rsidR="00B040A0" w:rsidRPr="0020670E" w:rsidRDefault="00B040A0" w:rsidP="00B040A0">
      <w:pPr>
        <w:widowControl w:val="0"/>
        <w:spacing w:line="276" w:lineRule="auto"/>
        <w:ind w:firstLine="709"/>
        <w:jc w:val="both"/>
        <w:rPr>
          <w:color w:val="000000" w:themeColor="text1"/>
          <w:sz w:val="26"/>
          <w:szCs w:val="26"/>
        </w:rPr>
      </w:pPr>
      <w:r w:rsidRPr="0020670E">
        <w:rPr>
          <w:color w:val="000000" w:themeColor="text1"/>
          <w:sz w:val="26"/>
          <w:szCs w:val="26"/>
        </w:rPr>
        <w:t xml:space="preserve">    </w:t>
      </w:r>
    </w:p>
    <w:p w:rsidR="00B040A0" w:rsidRPr="0020670E" w:rsidRDefault="00B040A0" w:rsidP="00B040A0">
      <w:pPr>
        <w:widowControl w:val="0"/>
        <w:spacing w:line="276" w:lineRule="auto"/>
        <w:ind w:firstLine="709"/>
        <w:jc w:val="both"/>
        <w:rPr>
          <w:b/>
          <w:color w:val="000000" w:themeColor="text1"/>
          <w:sz w:val="26"/>
          <w:szCs w:val="26"/>
        </w:rPr>
      </w:pPr>
      <w:r w:rsidRPr="0020670E">
        <w:rPr>
          <w:b/>
          <w:color w:val="000000" w:themeColor="text1"/>
          <w:sz w:val="26"/>
          <w:szCs w:val="26"/>
        </w:rPr>
        <w:lastRenderedPageBreak/>
        <w:t xml:space="preserve">На территории сельского поселения проводятся мероприятия по профилактике лесных пожаров и противопожарному благоустройству лесного фонда: </w:t>
      </w:r>
    </w:p>
    <w:p w:rsidR="00B040A0" w:rsidRPr="0020670E" w:rsidRDefault="00B040A0" w:rsidP="00B040A0">
      <w:pPr>
        <w:widowControl w:val="0"/>
        <w:spacing w:line="276" w:lineRule="auto"/>
        <w:ind w:firstLine="709"/>
        <w:jc w:val="both"/>
        <w:rPr>
          <w:color w:val="000000" w:themeColor="text1"/>
          <w:sz w:val="26"/>
          <w:szCs w:val="26"/>
        </w:rPr>
      </w:pPr>
      <w:r w:rsidRPr="0020670E">
        <w:rPr>
          <w:color w:val="000000" w:themeColor="text1"/>
          <w:sz w:val="26"/>
          <w:szCs w:val="26"/>
        </w:rPr>
        <w:t xml:space="preserve">1. Мероприятия по предупреждению возникновения лесных пожаров и контролю за соблюдением правил пожарной безопасности в лесах включают в себя: </w:t>
      </w:r>
    </w:p>
    <w:p w:rsidR="00B040A0" w:rsidRPr="0020670E" w:rsidRDefault="00B040A0" w:rsidP="00B040A0">
      <w:pPr>
        <w:widowControl w:val="0"/>
        <w:spacing w:line="276" w:lineRule="auto"/>
        <w:ind w:firstLine="709"/>
        <w:jc w:val="both"/>
        <w:rPr>
          <w:color w:val="000000" w:themeColor="text1"/>
          <w:sz w:val="26"/>
          <w:szCs w:val="26"/>
        </w:rPr>
      </w:pPr>
      <w:r w:rsidRPr="0020670E">
        <w:rPr>
          <w:color w:val="000000" w:themeColor="text1"/>
          <w:sz w:val="26"/>
          <w:szCs w:val="26"/>
        </w:rPr>
        <w:t>- разъяснение правил пожарной безопасности (лекции, плакаты, публикации, выступления по радио и телевидению);</w:t>
      </w:r>
    </w:p>
    <w:p w:rsidR="00B040A0" w:rsidRPr="0020670E" w:rsidRDefault="00B040A0" w:rsidP="00B040A0">
      <w:pPr>
        <w:widowControl w:val="0"/>
        <w:spacing w:line="276" w:lineRule="auto"/>
        <w:ind w:firstLine="709"/>
        <w:jc w:val="both"/>
        <w:rPr>
          <w:color w:val="000000" w:themeColor="text1"/>
          <w:sz w:val="26"/>
          <w:szCs w:val="26"/>
        </w:rPr>
      </w:pPr>
      <w:r w:rsidRPr="0020670E">
        <w:rPr>
          <w:color w:val="000000" w:themeColor="text1"/>
          <w:sz w:val="26"/>
          <w:szCs w:val="26"/>
        </w:rPr>
        <w:t>- противопожарную пропаганду и организационно-технические мероприятия.</w:t>
      </w:r>
    </w:p>
    <w:p w:rsidR="00B040A0" w:rsidRPr="0020670E" w:rsidRDefault="00B040A0" w:rsidP="00B040A0">
      <w:pPr>
        <w:widowControl w:val="0"/>
        <w:spacing w:line="276" w:lineRule="auto"/>
        <w:ind w:firstLine="709"/>
        <w:jc w:val="both"/>
        <w:rPr>
          <w:color w:val="000000" w:themeColor="text1"/>
          <w:sz w:val="26"/>
          <w:szCs w:val="26"/>
        </w:rPr>
      </w:pPr>
      <w:r w:rsidRPr="0020670E">
        <w:rPr>
          <w:color w:val="000000" w:themeColor="text1"/>
          <w:sz w:val="26"/>
          <w:szCs w:val="26"/>
        </w:rPr>
        <w:t>Правила пожарной безопасности включают:</w:t>
      </w:r>
    </w:p>
    <w:p w:rsidR="00B040A0" w:rsidRPr="0020670E" w:rsidRDefault="00B040A0" w:rsidP="00B040A0">
      <w:pPr>
        <w:widowControl w:val="0"/>
        <w:spacing w:line="276" w:lineRule="auto"/>
        <w:ind w:firstLine="709"/>
        <w:jc w:val="both"/>
        <w:rPr>
          <w:color w:val="000000" w:themeColor="text1"/>
          <w:sz w:val="26"/>
          <w:szCs w:val="26"/>
        </w:rPr>
      </w:pPr>
      <w:r w:rsidRPr="0020670E">
        <w:rPr>
          <w:color w:val="000000" w:themeColor="text1"/>
          <w:sz w:val="26"/>
          <w:szCs w:val="26"/>
        </w:rPr>
        <w:t>- запрет на разведение костров в наиболее пожароопасных местах;</w:t>
      </w:r>
    </w:p>
    <w:p w:rsidR="00B040A0" w:rsidRPr="0020670E" w:rsidRDefault="00B040A0" w:rsidP="00B040A0">
      <w:pPr>
        <w:widowControl w:val="0"/>
        <w:spacing w:line="276" w:lineRule="auto"/>
        <w:ind w:firstLine="709"/>
        <w:jc w:val="both"/>
        <w:rPr>
          <w:color w:val="000000" w:themeColor="text1"/>
          <w:sz w:val="26"/>
          <w:szCs w:val="26"/>
        </w:rPr>
      </w:pPr>
      <w:r w:rsidRPr="0020670E">
        <w:rPr>
          <w:color w:val="000000" w:themeColor="text1"/>
          <w:sz w:val="26"/>
          <w:szCs w:val="26"/>
        </w:rPr>
        <w:t>- запрет на бросание горящих спичек, окурков, тлеющих костров;</w:t>
      </w:r>
    </w:p>
    <w:p w:rsidR="00B040A0" w:rsidRPr="0020670E" w:rsidRDefault="00B040A0" w:rsidP="00B040A0">
      <w:pPr>
        <w:widowControl w:val="0"/>
        <w:spacing w:line="276" w:lineRule="auto"/>
        <w:ind w:firstLine="709"/>
        <w:jc w:val="both"/>
        <w:rPr>
          <w:color w:val="000000" w:themeColor="text1"/>
          <w:sz w:val="26"/>
          <w:szCs w:val="26"/>
        </w:rPr>
      </w:pPr>
      <w:r w:rsidRPr="0020670E">
        <w:rPr>
          <w:color w:val="000000" w:themeColor="text1"/>
          <w:sz w:val="26"/>
          <w:szCs w:val="26"/>
        </w:rPr>
        <w:t>- запрет на использование на охоте пыжей из тлеющих материалов;</w:t>
      </w:r>
    </w:p>
    <w:p w:rsidR="00B040A0" w:rsidRPr="0020670E" w:rsidRDefault="00B040A0" w:rsidP="00B040A0">
      <w:pPr>
        <w:widowControl w:val="0"/>
        <w:spacing w:line="276" w:lineRule="auto"/>
        <w:ind w:firstLine="709"/>
        <w:jc w:val="both"/>
        <w:rPr>
          <w:color w:val="000000" w:themeColor="text1"/>
          <w:sz w:val="26"/>
          <w:szCs w:val="26"/>
        </w:rPr>
      </w:pPr>
      <w:r w:rsidRPr="0020670E">
        <w:rPr>
          <w:color w:val="000000" w:themeColor="text1"/>
          <w:sz w:val="26"/>
          <w:szCs w:val="26"/>
        </w:rPr>
        <w:t>- запрет на выжигание сухой травы на участках, примыкающих к лесу.</w:t>
      </w:r>
    </w:p>
    <w:p w:rsidR="00B040A0" w:rsidRPr="0020670E" w:rsidRDefault="00B040A0" w:rsidP="00B040A0">
      <w:pPr>
        <w:widowControl w:val="0"/>
        <w:spacing w:line="276" w:lineRule="auto"/>
        <w:ind w:firstLine="709"/>
        <w:jc w:val="both"/>
        <w:rPr>
          <w:color w:val="000000" w:themeColor="text1"/>
          <w:sz w:val="26"/>
          <w:szCs w:val="26"/>
        </w:rPr>
      </w:pPr>
      <w:r w:rsidRPr="0020670E">
        <w:rPr>
          <w:color w:val="000000" w:themeColor="text1"/>
          <w:sz w:val="26"/>
          <w:szCs w:val="26"/>
        </w:rPr>
        <w:t>2. Мероприятия, направленные на предупреждение распространения лесных пожаров</w:t>
      </w:r>
    </w:p>
    <w:p w:rsidR="00B040A0" w:rsidRPr="0020670E" w:rsidRDefault="00B040A0" w:rsidP="00B040A0">
      <w:pPr>
        <w:widowControl w:val="0"/>
        <w:spacing w:line="276" w:lineRule="auto"/>
        <w:ind w:firstLine="709"/>
        <w:jc w:val="both"/>
        <w:rPr>
          <w:color w:val="000000" w:themeColor="text1"/>
          <w:sz w:val="26"/>
          <w:szCs w:val="26"/>
        </w:rPr>
      </w:pPr>
      <w:r w:rsidRPr="0020670E">
        <w:rPr>
          <w:color w:val="000000" w:themeColor="text1"/>
          <w:sz w:val="26"/>
          <w:szCs w:val="26"/>
        </w:rPr>
        <w:t>- устройство эрозионных полос;</w:t>
      </w:r>
    </w:p>
    <w:p w:rsidR="00B040A0" w:rsidRPr="0020670E" w:rsidRDefault="00B040A0" w:rsidP="00B040A0">
      <w:pPr>
        <w:widowControl w:val="0"/>
        <w:spacing w:line="276" w:lineRule="auto"/>
        <w:ind w:firstLine="709"/>
        <w:jc w:val="both"/>
        <w:rPr>
          <w:color w:val="000000" w:themeColor="text1"/>
          <w:sz w:val="26"/>
          <w:szCs w:val="26"/>
        </w:rPr>
      </w:pPr>
      <w:r w:rsidRPr="0020670E">
        <w:rPr>
          <w:color w:val="000000" w:themeColor="text1"/>
          <w:sz w:val="26"/>
          <w:szCs w:val="26"/>
        </w:rPr>
        <w:t>- очистка лесного фонда от захламленности;</w:t>
      </w:r>
    </w:p>
    <w:p w:rsidR="00B040A0" w:rsidRPr="0020670E" w:rsidRDefault="00B040A0" w:rsidP="00B040A0">
      <w:pPr>
        <w:widowControl w:val="0"/>
        <w:spacing w:line="276" w:lineRule="auto"/>
        <w:ind w:firstLine="709"/>
        <w:jc w:val="both"/>
        <w:rPr>
          <w:color w:val="000000" w:themeColor="text1"/>
          <w:sz w:val="26"/>
          <w:szCs w:val="26"/>
        </w:rPr>
      </w:pPr>
      <w:r w:rsidRPr="0020670E">
        <w:rPr>
          <w:color w:val="000000" w:themeColor="text1"/>
          <w:sz w:val="26"/>
          <w:szCs w:val="26"/>
        </w:rPr>
        <w:t>- противопожарного обустройства лесов (создание противопожарных барьеров, сети дорог и водоемов).</w:t>
      </w:r>
    </w:p>
    <w:p w:rsidR="00771B05" w:rsidRPr="0020670E" w:rsidRDefault="00771B05" w:rsidP="00B040A0">
      <w:pPr>
        <w:widowControl w:val="0"/>
        <w:spacing w:line="276" w:lineRule="auto"/>
        <w:ind w:firstLine="709"/>
        <w:jc w:val="both"/>
        <w:rPr>
          <w:color w:val="000000" w:themeColor="text1"/>
          <w:sz w:val="26"/>
          <w:szCs w:val="26"/>
        </w:rPr>
      </w:pPr>
    </w:p>
    <w:p w:rsidR="00B040A0" w:rsidRPr="0020670E" w:rsidRDefault="00B040A0" w:rsidP="00B040A0">
      <w:pPr>
        <w:widowControl w:val="0"/>
        <w:spacing w:line="276" w:lineRule="auto"/>
        <w:ind w:firstLine="709"/>
        <w:jc w:val="both"/>
        <w:rPr>
          <w:color w:val="000000" w:themeColor="text1"/>
          <w:sz w:val="26"/>
          <w:szCs w:val="26"/>
        </w:rPr>
      </w:pPr>
      <w:r w:rsidRPr="0020670E">
        <w:rPr>
          <w:b/>
          <w:bCs/>
          <w:iCs/>
          <w:color w:val="000000" w:themeColor="text1"/>
          <w:sz w:val="26"/>
          <w:szCs w:val="26"/>
        </w:rPr>
        <w:t>Геологиче</w:t>
      </w:r>
      <w:r w:rsidR="00771B05" w:rsidRPr="0020670E">
        <w:rPr>
          <w:b/>
          <w:bCs/>
          <w:iCs/>
          <w:color w:val="000000" w:themeColor="text1"/>
          <w:sz w:val="26"/>
          <w:szCs w:val="26"/>
        </w:rPr>
        <w:t>ские и гидрологические процессы</w:t>
      </w:r>
    </w:p>
    <w:p w:rsidR="00B040A0" w:rsidRPr="0020670E" w:rsidRDefault="00B040A0" w:rsidP="00B040A0">
      <w:pPr>
        <w:spacing w:line="276" w:lineRule="auto"/>
        <w:ind w:firstLine="709"/>
        <w:jc w:val="both"/>
        <w:rPr>
          <w:color w:val="000000" w:themeColor="text1"/>
          <w:sz w:val="26"/>
          <w:szCs w:val="26"/>
        </w:rPr>
      </w:pPr>
      <w:r w:rsidRPr="0020670E">
        <w:rPr>
          <w:color w:val="000000" w:themeColor="text1"/>
          <w:sz w:val="26"/>
          <w:szCs w:val="26"/>
        </w:rPr>
        <w:t xml:space="preserve">Особенности геологического строения, гидрогеологии и геоморфологии территории свидетельствуют о существовании здесь благоприятных условий для развития карста, эрозионной деятельности, оползней, поверхностного обводнения, затопления, подтопления и заболачивания территорий. </w:t>
      </w:r>
    </w:p>
    <w:p w:rsidR="00B040A0" w:rsidRPr="0020670E" w:rsidRDefault="00B040A0" w:rsidP="00B040A0">
      <w:pPr>
        <w:spacing w:line="276" w:lineRule="auto"/>
        <w:ind w:firstLine="709"/>
        <w:jc w:val="both"/>
        <w:rPr>
          <w:color w:val="000000" w:themeColor="text1"/>
          <w:sz w:val="26"/>
          <w:szCs w:val="26"/>
        </w:rPr>
      </w:pPr>
      <w:r w:rsidRPr="0020670E">
        <w:rPr>
          <w:color w:val="000000" w:themeColor="text1"/>
          <w:sz w:val="26"/>
          <w:szCs w:val="26"/>
        </w:rPr>
        <w:t>Основными факторами, вызывающими опасные геологические процессы на территории деревень, являются:</w:t>
      </w:r>
    </w:p>
    <w:p w:rsidR="00B040A0" w:rsidRPr="0020670E" w:rsidRDefault="00B040A0" w:rsidP="00B040A0">
      <w:pPr>
        <w:numPr>
          <w:ilvl w:val="0"/>
          <w:numId w:val="5"/>
        </w:numPr>
        <w:suppressAutoHyphens w:val="0"/>
        <w:spacing w:line="276" w:lineRule="auto"/>
        <w:jc w:val="both"/>
        <w:rPr>
          <w:color w:val="000000" w:themeColor="text1"/>
          <w:sz w:val="26"/>
          <w:szCs w:val="26"/>
        </w:rPr>
      </w:pPr>
      <w:r w:rsidRPr="0020670E">
        <w:rPr>
          <w:color w:val="000000" w:themeColor="text1"/>
          <w:sz w:val="26"/>
          <w:szCs w:val="26"/>
        </w:rPr>
        <w:t>Пруды, а также сбросы на поверхности склонов бытовых вод, вызывающие техногенное подтопление и заболачивание территории.</w:t>
      </w:r>
    </w:p>
    <w:p w:rsidR="00B040A0" w:rsidRPr="0020670E" w:rsidRDefault="00B040A0" w:rsidP="00B040A0">
      <w:pPr>
        <w:numPr>
          <w:ilvl w:val="0"/>
          <w:numId w:val="5"/>
        </w:numPr>
        <w:suppressAutoHyphens w:val="0"/>
        <w:spacing w:line="276" w:lineRule="auto"/>
        <w:jc w:val="both"/>
        <w:rPr>
          <w:color w:val="000000" w:themeColor="text1"/>
          <w:sz w:val="26"/>
          <w:szCs w:val="26"/>
        </w:rPr>
      </w:pPr>
      <w:r w:rsidRPr="0020670E">
        <w:rPr>
          <w:color w:val="000000" w:themeColor="text1"/>
          <w:sz w:val="26"/>
          <w:szCs w:val="26"/>
        </w:rPr>
        <w:t>Линейная (донная и боковая) эрозия.</w:t>
      </w:r>
    </w:p>
    <w:p w:rsidR="00B040A0" w:rsidRPr="0020670E" w:rsidRDefault="00B040A0" w:rsidP="00B040A0">
      <w:pPr>
        <w:numPr>
          <w:ilvl w:val="0"/>
          <w:numId w:val="5"/>
        </w:numPr>
        <w:suppressAutoHyphens w:val="0"/>
        <w:spacing w:line="276" w:lineRule="auto"/>
        <w:jc w:val="both"/>
        <w:rPr>
          <w:color w:val="000000" w:themeColor="text1"/>
          <w:sz w:val="26"/>
          <w:szCs w:val="26"/>
        </w:rPr>
      </w:pPr>
      <w:r w:rsidRPr="0020670E">
        <w:rPr>
          <w:color w:val="000000" w:themeColor="text1"/>
          <w:sz w:val="26"/>
          <w:szCs w:val="26"/>
        </w:rPr>
        <w:t>Карстово-суффозионные процессы.</w:t>
      </w:r>
    </w:p>
    <w:p w:rsidR="00B040A0" w:rsidRPr="0020670E" w:rsidRDefault="00B040A0" w:rsidP="00B040A0">
      <w:pPr>
        <w:tabs>
          <w:tab w:val="left" w:pos="1950"/>
          <w:tab w:val="center" w:pos="5751"/>
        </w:tabs>
        <w:spacing w:line="276" w:lineRule="auto"/>
        <w:ind w:firstLine="709"/>
        <w:jc w:val="both"/>
        <w:rPr>
          <w:color w:val="000000" w:themeColor="text1"/>
          <w:sz w:val="26"/>
          <w:szCs w:val="26"/>
        </w:rPr>
      </w:pPr>
      <w:r w:rsidRPr="0020670E">
        <w:rPr>
          <w:color w:val="000000" w:themeColor="text1"/>
          <w:sz w:val="26"/>
          <w:szCs w:val="26"/>
        </w:rPr>
        <w:t xml:space="preserve">На территории сельского поселения комплексного мониторинга по обследованию опасных геологических и гидрогеологических процессов и системе защиты от них не проводилось. </w:t>
      </w:r>
    </w:p>
    <w:p w:rsidR="00771B05" w:rsidRPr="0020670E" w:rsidRDefault="00771B05" w:rsidP="00B040A0">
      <w:pPr>
        <w:tabs>
          <w:tab w:val="left" w:pos="1950"/>
          <w:tab w:val="center" w:pos="5751"/>
        </w:tabs>
        <w:spacing w:line="276" w:lineRule="auto"/>
        <w:ind w:firstLine="709"/>
        <w:jc w:val="both"/>
        <w:rPr>
          <w:color w:val="000000" w:themeColor="text1"/>
          <w:sz w:val="26"/>
          <w:szCs w:val="26"/>
        </w:rPr>
      </w:pPr>
    </w:p>
    <w:p w:rsidR="00B040A0" w:rsidRPr="0020670E" w:rsidRDefault="00B040A0" w:rsidP="00B040A0">
      <w:pPr>
        <w:tabs>
          <w:tab w:val="left" w:pos="1950"/>
          <w:tab w:val="center" w:pos="5751"/>
        </w:tabs>
        <w:spacing w:line="276" w:lineRule="auto"/>
        <w:ind w:firstLine="709"/>
        <w:jc w:val="both"/>
        <w:rPr>
          <w:color w:val="000000" w:themeColor="text1"/>
          <w:sz w:val="26"/>
          <w:szCs w:val="26"/>
        </w:rPr>
      </w:pPr>
      <w:r w:rsidRPr="0020670E">
        <w:rPr>
          <w:b/>
          <w:bCs/>
          <w:iCs/>
          <w:color w:val="000000" w:themeColor="text1"/>
          <w:sz w:val="26"/>
          <w:szCs w:val="26"/>
        </w:rPr>
        <w:t>Опасные метео</w:t>
      </w:r>
      <w:r w:rsidR="00771B05" w:rsidRPr="0020670E">
        <w:rPr>
          <w:b/>
          <w:bCs/>
          <w:iCs/>
          <w:color w:val="000000" w:themeColor="text1"/>
          <w:sz w:val="26"/>
          <w:szCs w:val="26"/>
        </w:rPr>
        <w:t>рологические явления и процессы</w:t>
      </w:r>
    </w:p>
    <w:p w:rsidR="00B040A0" w:rsidRPr="0020670E" w:rsidRDefault="00B040A0" w:rsidP="00B040A0">
      <w:pPr>
        <w:tabs>
          <w:tab w:val="left" w:pos="1950"/>
          <w:tab w:val="center" w:pos="5751"/>
        </w:tabs>
        <w:spacing w:line="276" w:lineRule="auto"/>
        <w:ind w:firstLine="709"/>
        <w:jc w:val="both"/>
        <w:rPr>
          <w:color w:val="000000" w:themeColor="text1"/>
          <w:sz w:val="26"/>
          <w:szCs w:val="26"/>
        </w:rPr>
      </w:pPr>
      <w:r w:rsidRPr="0020670E">
        <w:rPr>
          <w:color w:val="000000" w:themeColor="text1"/>
          <w:sz w:val="26"/>
          <w:szCs w:val="26"/>
        </w:rPr>
        <w:t xml:space="preserve">На территории сельского поселения тяжелые последствия для населения и территорий могут вызвать такие циклические природные явления сильный ветер, сильный дождь, сильный мороз, сильный снегопад, гололед, сильная жара, град, заморозки и др., комплекс неблагоприятных явления особенно в осенне-зимний период. </w:t>
      </w:r>
    </w:p>
    <w:p w:rsidR="00B040A0" w:rsidRPr="0020670E" w:rsidRDefault="00B040A0" w:rsidP="00B040A0">
      <w:pPr>
        <w:tabs>
          <w:tab w:val="left" w:pos="1950"/>
          <w:tab w:val="center" w:pos="5751"/>
        </w:tabs>
        <w:spacing w:line="276" w:lineRule="auto"/>
        <w:ind w:firstLine="709"/>
        <w:jc w:val="both"/>
        <w:rPr>
          <w:color w:val="000000" w:themeColor="text1"/>
          <w:sz w:val="26"/>
          <w:szCs w:val="26"/>
        </w:rPr>
      </w:pPr>
      <w:r w:rsidRPr="0020670E">
        <w:rPr>
          <w:color w:val="000000" w:themeColor="text1"/>
          <w:sz w:val="26"/>
          <w:szCs w:val="26"/>
        </w:rPr>
        <w:t xml:space="preserve">Данные явления могут стать источниками чрезвычайных ситуаций природного и природно-техногенного характера муниципального и межмуниципального уровней, </w:t>
      </w:r>
      <w:r w:rsidRPr="0020670E">
        <w:rPr>
          <w:color w:val="000000" w:themeColor="text1"/>
          <w:sz w:val="26"/>
          <w:szCs w:val="26"/>
        </w:rPr>
        <w:lastRenderedPageBreak/>
        <w:t xml:space="preserve">вызвать необходимость временного отселения людей из зоны бедствий вследствие нарушения условий жизнедеятельности или прямой угрозы жизни и здоровью граждан. Указанные факторы могут оказать отрицательное влияние на функционирование как отдельных предприятий, учреждений, организаций, так и значительных секторов инфраструктуры, экономики. Наиболее чувствительными к данным факторам являются энергетика, жилищно-коммунальное хозяйство, автомобильный транспорт, строительство и сельское хозяйство. </w:t>
      </w:r>
      <w:bookmarkStart w:id="171" w:name="_Toc351313201"/>
    </w:p>
    <w:p w:rsidR="00B040A0" w:rsidRPr="0020670E" w:rsidRDefault="00B040A0" w:rsidP="00B040A0">
      <w:pPr>
        <w:widowControl w:val="0"/>
        <w:spacing w:line="276" w:lineRule="auto"/>
        <w:ind w:firstLine="567"/>
        <w:contextualSpacing/>
        <w:jc w:val="both"/>
        <w:rPr>
          <w:color w:val="000000" w:themeColor="text1"/>
          <w:sz w:val="26"/>
          <w:szCs w:val="26"/>
        </w:rPr>
      </w:pPr>
      <w:r w:rsidRPr="0020670E">
        <w:rPr>
          <w:color w:val="000000" w:themeColor="text1"/>
          <w:sz w:val="26"/>
          <w:szCs w:val="26"/>
        </w:rPr>
        <w:t>Перечень опасных метеорологических явлений (ОЯ), проявление которых возможно на территории поселения представлено в таблице.</w:t>
      </w:r>
    </w:p>
    <w:p w:rsidR="00B040A0" w:rsidRPr="0020670E" w:rsidRDefault="00B040A0" w:rsidP="00B040A0">
      <w:pPr>
        <w:pStyle w:val="afff4"/>
        <w:jc w:val="right"/>
        <w:rPr>
          <w:i/>
          <w:color w:val="000000" w:themeColor="text1"/>
          <w:lang w:val="ru-RU"/>
        </w:rPr>
      </w:pPr>
      <w:r w:rsidRPr="0020670E">
        <w:rPr>
          <w:i/>
          <w:color w:val="000000" w:themeColor="text1"/>
          <w:lang w:val="ru-RU"/>
        </w:rPr>
        <w:t xml:space="preserve">Таблица </w:t>
      </w:r>
      <w:r w:rsidR="00F53055">
        <w:rPr>
          <w:i/>
          <w:color w:val="000000" w:themeColor="text1"/>
          <w:lang w:val="ru-RU"/>
        </w:rPr>
        <w:t>22</w:t>
      </w:r>
    </w:p>
    <w:tbl>
      <w:tblPr>
        <w:tblW w:w="49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85"/>
        <w:gridCol w:w="6720"/>
      </w:tblGrid>
      <w:tr w:rsidR="00B040A0" w:rsidRPr="0020670E" w:rsidTr="00CC306A">
        <w:trPr>
          <w:cantSplit/>
          <w:trHeight w:val="42"/>
          <w:tblHeader/>
          <w:jc w:val="center"/>
        </w:trPr>
        <w:tc>
          <w:tcPr>
            <w:tcW w:w="1538" w:type="pct"/>
            <w:shd w:val="clear" w:color="auto" w:fill="auto"/>
            <w:vAlign w:val="center"/>
          </w:tcPr>
          <w:p w:rsidR="00B040A0" w:rsidRPr="0020670E" w:rsidRDefault="00B040A0" w:rsidP="00CC306A">
            <w:pPr>
              <w:widowControl w:val="0"/>
              <w:contextualSpacing/>
              <w:jc w:val="center"/>
              <w:rPr>
                <w:rFonts w:eastAsia="Lucida Sans Unicode"/>
                <w:b/>
                <w:color w:val="000000" w:themeColor="text1"/>
                <w:kern w:val="1"/>
              </w:rPr>
            </w:pPr>
            <w:r w:rsidRPr="0020670E">
              <w:rPr>
                <w:rFonts w:eastAsia="Lucida Sans Unicode"/>
                <w:b/>
                <w:bCs/>
                <w:color w:val="000000" w:themeColor="text1"/>
                <w:kern w:val="1"/>
              </w:rPr>
              <w:t>Название ОЯ</w:t>
            </w:r>
          </w:p>
        </w:tc>
        <w:tc>
          <w:tcPr>
            <w:tcW w:w="3462" w:type="pct"/>
            <w:shd w:val="clear" w:color="auto" w:fill="auto"/>
            <w:vAlign w:val="center"/>
          </w:tcPr>
          <w:p w:rsidR="00B040A0" w:rsidRPr="0020670E" w:rsidRDefault="00B040A0" w:rsidP="00CC306A">
            <w:pPr>
              <w:widowControl w:val="0"/>
              <w:contextualSpacing/>
              <w:jc w:val="center"/>
              <w:rPr>
                <w:rFonts w:eastAsia="Lucida Sans Unicode"/>
                <w:b/>
                <w:color w:val="000000" w:themeColor="text1"/>
                <w:kern w:val="1"/>
              </w:rPr>
            </w:pPr>
            <w:r w:rsidRPr="0020670E">
              <w:rPr>
                <w:rFonts w:eastAsia="Lucida Sans Unicode"/>
                <w:b/>
                <w:bCs/>
                <w:color w:val="000000" w:themeColor="text1"/>
                <w:kern w:val="1"/>
              </w:rPr>
              <w:t>Характеристики и критерии или определение ОЯ</w:t>
            </w:r>
          </w:p>
        </w:tc>
      </w:tr>
      <w:tr w:rsidR="00B040A0" w:rsidRPr="0020670E" w:rsidTr="00CC306A">
        <w:trPr>
          <w:cantSplit/>
          <w:trHeight w:val="89"/>
          <w:jc w:val="center"/>
        </w:trPr>
        <w:tc>
          <w:tcPr>
            <w:tcW w:w="1538" w:type="pct"/>
            <w:shd w:val="clear" w:color="auto" w:fill="auto"/>
            <w:vAlign w:val="center"/>
          </w:tcPr>
          <w:p w:rsidR="00B040A0" w:rsidRPr="0020670E" w:rsidRDefault="00B040A0" w:rsidP="00CC306A">
            <w:pPr>
              <w:widowControl w:val="0"/>
              <w:contextualSpacing/>
              <w:jc w:val="center"/>
              <w:rPr>
                <w:rFonts w:eastAsia="Lucida Sans Unicode"/>
                <w:color w:val="000000" w:themeColor="text1"/>
                <w:kern w:val="1"/>
              </w:rPr>
            </w:pPr>
            <w:r w:rsidRPr="0020670E">
              <w:rPr>
                <w:rFonts w:eastAsia="Lucida Sans Unicode"/>
                <w:color w:val="000000" w:themeColor="text1"/>
                <w:kern w:val="1"/>
              </w:rPr>
              <w:t>Очень сильный ветер</w:t>
            </w:r>
          </w:p>
        </w:tc>
        <w:tc>
          <w:tcPr>
            <w:tcW w:w="3462" w:type="pct"/>
            <w:shd w:val="clear" w:color="auto" w:fill="auto"/>
            <w:vAlign w:val="center"/>
          </w:tcPr>
          <w:p w:rsidR="00B040A0" w:rsidRPr="0020670E" w:rsidRDefault="00B040A0" w:rsidP="00CC306A">
            <w:pPr>
              <w:widowControl w:val="0"/>
              <w:contextualSpacing/>
              <w:jc w:val="center"/>
              <w:rPr>
                <w:rFonts w:eastAsia="Lucida Sans Unicode"/>
                <w:color w:val="000000" w:themeColor="text1"/>
                <w:kern w:val="1"/>
              </w:rPr>
            </w:pPr>
            <w:r w:rsidRPr="0020670E">
              <w:rPr>
                <w:rFonts w:eastAsia="Lucida Sans Unicode"/>
                <w:color w:val="000000" w:themeColor="text1"/>
                <w:kern w:val="1"/>
              </w:rPr>
              <w:t>Ветер при достижении скорости при порывах не менее 25 м/с, или средней скорости не менее 20 м/с</w:t>
            </w:r>
          </w:p>
        </w:tc>
      </w:tr>
      <w:tr w:rsidR="00B040A0" w:rsidRPr="0020670E" w:rsidTr="00CC306A">
        <w:trPr>
          <w:cantSplit/>
          <w:trHeight w:val="42"/>
          <w:jc w:val="center"/>
        </w:trPr>
        <w:tc>
          <w:tcPr>
            <w:tcW w:w="1538" w:type="pct"/>
            <w:shd w:val="clear" w:color="auto" w:fill="auto"/>
            <w:vAlign w:val="center"/>
          </w:tcPr>
          <w:p w:rsidR="00B040A0" w:rsidRPr="0020670E" w:rsidRDefault="00B040A0" w:rsidP="00CC306A">
            <w:pPr>
              <w:widowControl w:val="0"/>
              <w:contextualSpacing/>
              <w:jc w:val="center"/>
              <w:rPr>
                <w:rFonts w:eastAsia="Lucida Sans Unicode"/>
                <w:color w:val="000000" w:themeColor="text1"/>
                <w:kern w:val="1"/>
              </w:rPr>
            </w:pPr>
            <w:r w:rsidRPr="0020670E">
              <w:rPr>
                <w:rFonts w:eastAsia="Lucida Sans Unicode"/>
                <w:color w:val="000000" w:themeColor="text1"/>
                <w:kern w:val="1"/>
              </w:rPr>
              <w:t>Ураганный ветер (ураган)</w:t>
            </w:r>
          </w:p>
        </w:tc>
        <w:tc>
          <w:tcPr>
            <w:tcW w:w="3462" w:type="pct"/>
            <w:shd w:val="clear" w:color="auto" w:fill="auto"/>
            <w:vAlign w:val="center"/>
          </w:tcPr>
          <w:p w:rsidR="00B040A0" w:rsidRPr="0020670E" w:rsidRDefault="00B040A0" w:rsidP="00CC306A">
            <w:pPr>
              <w:widowControl w:val="0"/>
              <w:contextualSpacing/>
              <w:jc w:val="center"/>
              <w:rPr>
                <w:rFonts w:eastAsia="Lucida Sans Unicode"/>
                <w:color w:val="000000" w:themeColor="text1"/>
                <w:kern w:val="1"/>
              </w:rPr>
            </w:pPr>
            <w:r w:rsidRPr="0020670E">
              <w:rPr>
                <w:rFonts w:eastAsia="Lucida Sans Unicode"/>
                <w:color w:val="000000" w:themeColor="text1"/>
                <w:kern w:val="1"/>
              </w:rPr>
              <w:t>Ветер при достижении скорости 33 м/с и более</w:t>
            </w:r>
          </w:p>
        </w:tc>
      </w:tr>
      <w:tr w:rsidR="00B040A0" w:rsidRPr="0020670E" w:rsidTr="00CC306A">
        <w:trPr>
          <w:cantSplit/>
          <w:trHeight w:val="89"/>
          <w:jc w:val="center"/>
        </w:trPr>
        <w:tc>
          <w:tcPr>
            <w:tcW w:w="1538" w:type="pct"/>
            <w:shd w:val="clear" w:color="auto" w:fill="auto"/>
            <w:vAlign w:val="center"/>
          </w:tcPr>
          <w:p w:rsidR="00B040A0" w:rsidRPr="0020670E" w:rsidRDefault="00B040A0" w:rsidP="00CC306A">
            <w:pPr>
              <w:widowControl w:val="0"/>
              <w:contextualSpacing/>
              <w:jc w:val="center"/>
              <w:rPr>
                <w:rFonts w:eastAsia="Lucida Sans Unicode"/>
                <w:color w:val="000000" w:themeColor="text1"/>
                <w:kern w:val="1"/>
              </w:rPr>
            </w:pPr>
            <w:r w:rsidRPr="0020670E">
              <w:rPr>
                <w:rFonts w:eastAsia="Lucida Sans Unicode"/>
                <w:color w:val="000000" w:themeColor="text1"/>
                <w:kern w:val="1"/>
              </w:rPr>
              <w:t>Шквал</w:t>
            </w:r>
          </w:p>
        </w:tc>
        <w:tc>
          <w:tcPr>
            <w:tcW w:w="3462" w:type="pct"/>
            <w:shd w:val="clear" w:color="auto" w:fill="auto"/>
            <w:vAlign w:val="center"/>
          </w:tcPr>
          <w:p w:rsidR="00B040A0" w:rsidRPr="0020670E" w:rsidRDefault="00B040A0" w:rsidP="00CC306A">
            <w:pPr>
              <w:widowControl w:val="0"/>
              <w:contextualSpacing/>
              <w:jc w:val="center"/>
              <w:rPr>
                <w:rFonts w:eastAsia="Lucida Sans Unicode"/>
                <w:color w:val="000000" w:themeColor="text1"/>
                <w:kern w:val="1"/>
              </w:rPr>
            </w:pPr>
            <w:r w:rsidRPr="0020670E">
              <w:rPr>
                <w:rFonts w:eastAsia="Lucida Sans Unicode"/>
                <w:color w:val="000000" w:themeColor="text1"/>
                <w:kern w:val="1"/>
              </w:rPr>
              <w:t>Резкое кратковременное (в течение нескольких минут, но не менее 1 мин) усиление ветра до 25 м/с и более</w:t>
            </w:r>
          </w:p>
        </w:tc>
      </w:tr>
      <w:tr w:rsidR="00B040A0" w:rsidRPr="0020670E" w:rsidTr="00CC306A">
        <w:trPr>
          <w:cantSplit/>
          <w:trHeight w:val="89"/>
          <w:jc w:val="center"/>
        </w:trPr>
        <w:tc>
          <w:tcPr>
            <w:tcW w:w="1538" w:type="pct"/>
            <w:shd w:val="clear" w:color="auto" w:fill="auto"/>
            <w:vAlign w:val="center"/>
          </w:tcPr>
          <w:p w:rsidR="00B040A0" w:rsidRPr="0020670E" w:rsidRDefault="00B040A0" w:rsidP="00CC306A">
            <w:pPr>
              <w:widowControl w:val="0"/>
              <w:contextualSpacing/>
              <w:jc w:val="center"/>
              <w:rPr>
                <w:rFonts w:eastAsia="Lucida Sans Unicode"/>
                <w:color w:val="000000" w:themeColor="text1"/>
                <w:kern w:val="1"/>
              </w:rPr>
            </w:pPr>
            <w:r w:rsidRPr="0020670E">
              <w:rPr>
                <w:rFonts w:eastAsia="Lucida Sans Unicode"/>
                <w:color w:val="000000" w:themeColor="text1"/>
                <w:kern w:val="1"/>
              </w:rPr>
              <w:t>Смерч</w:t>
            </w:r>
          </w:p>
        </w:tc>
        <w:tc>
          <w:tcPr>
            <w:tcW w:w="3462" w:type="pct"/>
            <w:shd w:val="clear" w:color="auto" w:fill="auto"/>
            <w:vAlign w:val="center"/>
          </w:tcPr>
          <w:p w:rsidR="00B040A0" w:rsidRPr="0020670E" w:rsidRDefault="00B040A0" w:rsidP="00CC306A">
            <w:pPr>
              <w:widowControl w:val="0"/>
              <w:contextualSpacing/>
              <w:jc w:val="center"/>
              <w:rPr>
                <w:rFonts w:eastAsia="Lucida Sans Unicode"/>
                <w:color w:val="000000" w:themeColor="text1"/>
                <w:kern w:val="1"/>
              </w:rPr>
            </w:pPr>
            <w:r w:rsidRPr="0020670E">
              <w:rPr>
                <w:rFonts w:eastAsia="Lucida Sans Unicode"/>
                <w:color w:val="000000" w:themeColor="text1"/>
                <w:kern w:val="1"/>
              </w:rPr>
              <w:t>Сильный маломасштабный вихрь в виде столба или воронки, направленный от облака к подстилающей поверхности</w:t>
            </w:r>
          </w:p>
        </w:tc>
      </w:tr>
      <w:tr w:rsidR="00B040A0" w:rsidRPr="0020670E" w:rsidTr="00CC306A">
        <w:trPr>
          <w:cantSplit/>
          <w:trHeight w:val="89"/>
          <w:jc w:val="center"/>
        </w:trPr>
        <w:tc>
          <w:tcPr>
            <w:tcW w:w="1538" w:type="pct"/>
            <w:shd w:val="clear" w:color="auto" w:fill="auto"/>
            <w:vAlign w:val="center"/>
          </w:tcPr>
          <w:p w:rsidR="00B040A0" w:rsidRPr="0020670E" w:rsidRDefault="00B040A0" w:rsidP="00CC306A">
            <w:pPr>
              <w:widowControl w:val="0"/>
              <w:contextualSpacing/>
              <w:jc w:val="center"/>
              <w:rPr>
                <w:rFonts w:eastAsia="Lucida Sans Unicode"/>
                <w:color w:val="000000" w:themeColor="text1"/>
                <w:kern w:val="1"/>
              </w:rPr>
            </w:pPr>
            <w:r w:rsidRPr="0020670E">
              <w:rPr>
                <w:rFonts w:eastAsia="Lucida Sans Unicode"/>
                <w:color w:val="000000" w:themeColor="text1"/>
                <w:kern w:val="1"/>
              </w:rPr>
              <w:t>Сильный ливень</w:t>
            </w:r>
          </w:p>
        </w:tc>
        <w:tc>
          <w:tcPr>
            <w:tcW w:w="3462" w:type="pct"/>
            <w:shd w:val="clear" w:color="auto" w:fill="auto"/>
            <w:vAlign w:val="center"/>
          </w:tcPr>
          <w:p w:rsidR="00B040A0" w:rsidRPr="0020670E" w:rsidRDefault="00B040A0" w:rsidP="00CC306A">
            <w:pPr>
              <w:widowControl w:val="0"/>
              <w:contextualSpacing/>
              <w:jc w:val="center"/>
              <w:rPr>
                <w:rFonts w:eastAsia="Lucida Sans Unicode"/>
                <w:color w:val="000000" w:themeColor="text1"/>
                <w:kern w:val="1"/>
              </w:rPr>
            </w:pPr>
            <w:r w:rsidRPr="0020670E">
              <w:rPr>
                <w:rFonts w:eastAsia="Lucida Sans Unicode"/>
                <w:color w:val="000000" w:themeColor="text1"/>
                <w:kern w:val="1"/>
              </w:rPr>
              <w:t>Сильный ливневый дождь с количеством выпавших осадков не менее 30 мм за период не более 1 ч</w:t>
            </w:r>
          </w:p>
        </w:tc>
      </w:tr>
      <w:tr w:rsidR="00B040A0" w:rsidRPr="0020670E" w:rsidTr="00CC306A">
        <w:trPr>
          <w:cantSplit/>
          <w:trHeight w:val="228"/>
          <w:jc w:val="center"/>
        </w:trPr>
        <w:tc>
          <w:tcPr>
            <w:tcW w:w="1538" w:type="pct"/>
            <w:shd w:val="clear" w:color="auto" w:fill="auto"/>
            <w:vAlign w:val="center"/>
          </w:tcPr>
          <w:p w:rsidR="00B040A0" w:rsidRPr="0020670E" w:rsidRDefault="00B040A0" w:rsidP="00CC306A">
            <w:pPr>
              <w:widowControl w:val="0"/>
              <w:contextualSpacing/>
              <w:jc w:val="center"/>
              <w:rPr>
                <w:rFonts w:eastAsia="Lucida Sans Unicode"/>
                <w:color w:val="000000" w:themeColor="text1"/>
                <w:kern w:val="1"/>
              </w:rPr>
            </w:pPr>
            <w:r w:rsidRPr="0020670E">
              <w:rPr>
                <w:rFonts w:eastAsia="Lucida Sans Unicode"/>
                <w:color w:val="000000" w:themeColor="text1"/>
                <w:kern w:val="1"/>
              </w:rPr>
              <w:t>Очень сильный дождь (очень сильный дождь со снегом, очень сильный мокрый снег, очень сильный снег с дождем)</w:t>
            </w:r>
          </w:p>
        </w:tc>
        <w:tc>
          <w:tcPr>
            <w:tcW w:w="3462" w:type="pct"/>
            <w:shd w:val="clear" w:color="auto" w:fill="auto"/>
            <w:vAlign w:val="center"/>
          </w:tcPr>
          <w:p w:rsidR="00B040A0" w:rsidRPr="0020670E" w:rsidRDefault="00B040A0" w:rsidP="00CC306A">
            <w:pPr>
              <w:widowControl w:val="0"/>
              <w:contextualSpacing/>
              <w:jc w:val="center"/>
              <w:rPr>
                <w:rFonts w:eastAsia="Lucida Sans Unicode"/>
                <w:color w:val="000000" w:themeColor="text1"/>
                <w:kern w:val="1"/>
              </w:rPr>
            </w:pPr>
            <w:r w:rsidRPr="0020670E">
              <w:rPr>
                <w:rFonts w:eastAsia="Lucida Sans Unicode"/>
                <w:color w:val="000000" w:themeColor="text1"/>
                <w:kern w:val="1"/>
              </w:rPr>
              <w:t>Значительные жидкие или смешанные осадки (дождь, ливневый дождь, дождь со снегом, мокрый снег) с количеством выпавших осадков не менее 50 мм за период времени не более 12 ч</w:t>
            </w:r>
          </w:p>
        </w:tc>
      </w:tr>
      <w:tr w:rsidR="00B040A0" w:rsidRPr="0020670E" w:rsidTr="00CC306A">
        <w:trPr>
          <w:cantSplit/>
          <w:trHeight w:val="132"/>
          <w:jc w:val="center"/>
        </w:trPr>
        <w:tc>
          <w:tcPr>
            <w:tcW w:w="1538" w:type="pct"/>
            <w:shd w:val="clear" w:color="auto" w:fill="auto"/>
            <w:vAlign w:val="center"/>
          </w:tcPr>
          <w:p w:rsidR="00B040A0" w:rsidRPr="0020670E" w:rsidRDefault="00B040A0" w:rsidP="00CC306A">
            <w:pPr>
              <w:widowControl w:val="0"/>
              <w:contextualSpacing/>
              <w:jc w:val="center"/>
              <w:rPr>
                <w:rFonts w:eastAsia="Lucida Sans Unicode"/>
                <w:color w:val="000000" w:themeColor="text1"/>
                <w:kern w:val="1"/>
              </w:rPr>
            </w:pPr>
            <w:r w:rsidRPr="0020670E">
              <w:rPr>
                <w:rFonts w:eastAsia="Lucida Sans Unicode"/>
                <w:color w:val="000000" w:themeColor="text1"/>
                <w:kern w:val="1"/>
              </w:rPr>
              <w:t>Очень сильный снег</w:t>
            </w:r>
          </w:p>
        </w:tc>
        <w:tc>
          <w:tcPr>
            <w:tcW w:w="3462" w:type="pct"/>
            <w:shd w:val="clear" w:color="auto" w:fill="auto"/>
            <w:vAlign w:val="center"/>
          </w:tcPr>
          <w:p w:rsidR="00B040A0" w:rsidRPr="0020670E" w:rsidRDefault="00B040A0" w:rsidP="00CC306A">
            <w:pPr>
              <w:widowControl w:val="0"/>
              <w:contextualSpacing/>
              <w:jc w:val="center"/>
              <w:rPr>
                <w:rFonts w:eastAsia="Lucida Sans Unicode"/>
                <w:color w:val="000000" w:themeColor="text1"/>
                <w:kern w:val="1"/>
              </w:rPr>
            </w:pPr>
            <w:r w:rsidRPr="0020670E">
              <w:rPr>
                <w:rFonts w:eastAsia="Lucida Sans Unicode"/>
                <w:color w:val="000000" w:themeColor="text1"/>
                <w:kern w:val="1"/>
              </w:rPr>
              <w:t>Значительные твердые осадки (снег, ливневый снег) с количеством выпавших осадков не менее 20 мм за период времени не более 12 ч</w:t>
            </w:r>
          </w:p>
        </w:tc>
      </w:tr>
      <w:tr w:rsidR="00B040A0" w:rsidRPr="0020670E" w:rsidTr="00CC306A">
        <w:trPr>
          <w:cantSplit/>
          <w:trHeight w:val="135"/>
          <w:jc w:val="center"/>
        </w:trPr>
        <w:tc>
          <w:tcPr>
            <w:tcW w:w="1538" w:type="pct"/>
            <w:shd w:val="clear" w:color="auto" w:fill="auto"/>
            <w:vAlign w:val="center"/>
          </w:tcPr>
          <w:p w:rsidR="00B040A0" w:rsidRPr="0020670E" w:rsidRDefault="00B040A0" w:rsidP="00CC306A">
            <w:pPr>
              <w:widowControl w:val="0"/>
              <w:contextualSpacing/>
              <w:jc w:val="center"/>
              <w:rPr>
                <w:rFonts w:eastAsia="Lucida Sans Unicode"/>
                <w:color w:val="000000" w:themeColor="text1"/>
                <w:kern w:val="1"/>
              </w:rPr>
            </w:pPr>
            <w:r w:rsidRPr="0020670E">
              <w:rPr>
                <w:rFonts w:eastAsia="Lucida Sans Unicode"/>
                <w:color w:val="000000" w:themeColor="text1"/>
                <w:kern w:val="1"/>
              </w:rPr>
              <w:t>Продолжительный сильный дождь</w:t>
            </w:r>
          </w:p>
        </w:tc>
        <w:tc>
          <w:tcPr>
            <w:tcW w:w="3462" w:type="pct"/>
            <w:shd w:val="clear" w:color="auto" w:fill="auto"/>
            <w:vAlign w:val="center"/>
          </w:tcPr>
          <w:p w:rsidR="00B040A0" w:rsidRPr="0020670E" w:rsidRDefault="00B040A0" w:rsidP="00CC306A">
            <w:pPr>
              <w:widowControl w:val="0"/>
              <w:contextualSpacing/>
              <w:jc w:val="center"/>
              <w:rPr>
                <w:rFonts w:eastAsia="Lucida Sans Unicode"/>
                <w:color w:val="000000" w:themeColor="text1"/>
                <w:kern w:val="1"/>
              </w:rPr>
            </w:pPr>
            <w:r w:rsidRPr="0020670E">
              <w:rPr>
                <w:rFonts w:eastAsia="Lucida Sans Unicode"/>
                <w:color w:val="000000" w:themeColor="text1"/>
                <w:kern w:val="1"/>
              </w:rPr>
              <w:t>Дождь с короткими перерывами (не более 1 ч) с количеством осадков не менее 100 мм за период времени более 12 ч, но менее 48 ч, или 120 мм за период времени более 2 суток</w:t>
            </w:r>
          </w:p>
        </w:tc>
      </w:tr>
      <w:tr w:rsidR="00B040A0" w:rsidRPr="0020670E" w:rsidTr="00CC306A">
        <w:trPr>
          <w:cantSplit/>
          <w:trHeight w:val="46"/>
          <w:jc w:val="center"/>
        </w:trPr>
        <w:tc>
          <w:tcPr>
            <w:tcW w:w="1538" w:type="pct"/>
            <w:shd w:val="clear" w:color="auto" w:fill="auto"/>
            <w:vAlign w:val="center"/>
          </w:tcPr>
          <w:p w:rsidR="00B040A0" w:rsidRPr="0020670E" w:rsidRDefault="00B040A0" w:rsidP="00CC306A">
            <w:pPr>
              <w:widowControl w:val="0"/>
              <w:contextualSpacing/>
              <w:jc w:val="center"/>
              <w:rPr>
                <w:rFonts w:eastAsia="Lucida Sans Unicode"/>
                <w:color w:val="000000" w:themeColor="text1"/>
                <w:kern w:val="1"/>
              </w:rPr>
            </w:pPr>
            <w:r w:rsidRPr="0020670E">
              <w:rPr>
                <w:rFonts w:eastAsia="Lucida Sans Unicode"/>
                <w:color w:val="000000" w:themeColor="text1"/>
                <w:kern w:val="1"/>
              </w:rPr>
              <w:t>Крупный град</w:t>
            </w:r>
          </w:p>
        </w:tc>
        <w:tc>
          <w:tcPr>
            <w:tcW w:w="3462" w:type="pct"/>
            <w:shd w:val="clear" w:color="auto" w:fill="auto"/>
            <w:vAlign w:val="center"/>
          </w:tcPr>
          <w:p w:rsidR="00B040A0" w:rsidRPr="0020670E" w:rsidRDefault="00B040A0" w:rsidP="00CC306A">
            <w:pPr>
              <w:widowControl w:val="0"/>
              <w:contextualSpacing/>
              <w:jc w:val="center"/>
              <w:rPr>
                <w:rFonts w:eastAsia="Lucida Sans Unicode"/>
                <w:color w:val="000000" w:themeColor="text1"/>
                <w:kern w:val="1"/>
              </w:rPr>
            </w:pPr>
            <w:r w:rsidRPr="0020670E">
              <w:rPr>
                <w:rFonts w:eastAsia="Lucida Sans Unicode"/>
                <w:color w:val="000000" w:themeColor="text1"/>
                <w:kern w:val="1"/>
              </w:rPr>
              <w:t>Град диаметром 20 мм и более</w:t>
            </w:r>
          </w:p>
        </w:tc>
      </w:tr>
      <w:tr w:rsidR="00B040A0" w:rsidRPr="0020670E" w:rsidTr="00CC306A">
        <w:trPr>
          <w:cantSplit/>
          <w:trHeight w:val="225"/>
          <w:jc w:val="center"/>
        </w:trPr>
        <w:tc>
          <w:tcPr>
            <w:tcW w:w="1538" w:type="pct"/>
            <w:shd w:val="clear" w:color="auto" w:fill="auto"/>
            <w:vAlign w:val="center"/>
          </w:tcPr>
          <w:p w:rsidR="00B040A0" w:rsidRPr="0020670E" w:rsidRDefault="00B040A0" w:rsidP="00CC306A">
            <w:pPr>
              <w:widowControl w:val="0"/>
              <w:contextualSpacing/>
              <w:jc w:val="center"/>
              <w:rPr>
                <w:rFonts w:eastAsia="Lucida Sans Unicode"/>
                <w:color w:val="000000" w:themeColor="text1"/>
                <w:kern w:val="1"/>
              </w:rPr>
            </w:pPr>
            <w:r w:rsidRPr="0020670E">
              <w:rPr>
                <w:rFonts w:eastAsia="Lucida Sans Unicode"/>
                <w:color w:val="000000" w:themeColor="text1"/>
                <w:kern w:val="1"/>
              </w:rPr>
              <w:t>Сильная метель</w:t>
            </w:r>
          </w:p>
        </w:tc>
        <w:tc>
          <w:tcPr>
            <w:tcW w:w="3462" w:type="pct"/>
            <w:shd w:val="clear" w:color="auto" w:fill="auto"/>
            <w:vAlign w:val="center"/>
          </w:tcPr>
          <w:p w:rsidR="00B040A0" w:rsidRPr="0020670E" w:rsidRDefault="00B040A0" w:rsidP="00CC306A">
            <w:pPr>
              <w:widowControl w:val="0"/>
              <w:contextualSpacing/>
              <w:jc w:val="center"/>
              <w:rPr>
                <w:rFonts w:eastAsia="Lucida Sans Unicode"/>
                <w:color w:val="000000" w:themeColor="text1"/>
                <w:kern w:val="1"/>
              </w:rPr>
            </w:pPr>
            <w:r w:rsidRPr="0020670E">
              <w:rPr>
                <w:rFonts w:eastAsia="Lucida Sans Unicode"/>
                <w:color w:val="000000" w:themeColor="text1"/>
                <w:kern w:val="1"/>
              </w:rPr>
              <w:t>Перенос снега с подстилающей поверхности (часто сопровождаемый выпадением снега из облаков) сильным (со средней скоростью не менее 15 м/с) ветром и с метеорологической дальностью видимости не более 500 м продолжительностью не менее 12 ч</w:t>
            </w:r>
          </w:p>
        </w:tc>
      </w:tr>
      <w:tr w:rsidR="00B040A0" w:rsidRPr="0020670E" w:rsidTr="00CC306A">
        <w:trPr>
          <w:cantSplit/>
          <w:trHeight w:val="135"/>
          <w:jc w:val="center"/>
        </w:trPr>
        <w:tc>
          <w:tcPr>
            <w:tcW w:w="1538" w:type="pct"/>
            <w:shd w:val="clear" w:color="auto" w:fill="auto"/>
            <w:vAlign w:val="center"/>
          </w:tcPr>
          <w:p w:rsidR="00B040A0" w:rsidRPr="0020670E" w:rsidRDefault="00B040A0" w:rsidP="00CC306A">
            <w:pPr>
              <w:widowControl w:val="0"/>
              <w:contextualSpacing/>
              <w:jc w:val="center"/>
              <w:rPr>
                <w:rFonts w:eastAsia="Lucida Sans Unicode"/>
                <w:color w:val="000000" w:themeColor="text1"/>
                <w:kern w:val="1"/>
              </w:rPr>
            </w:pPr>
            <w:r w:rsidRPr="0020670E">
              <w:rPr>
                <w:rFonts w:eastAsia="Lucida Sans Unicode"/>
                <w:color w:val="000000" w:themeColor="text1"/>
                <w:kern w:val="1"/>
              </w:rPr>
              <w:t>Сильная пыльная (песчаная) буря</w:t>
            </w:r>
          </w:p>
        </w:tc>
        <w:tc>
          <w:tcPr>
            <w:tcW w:w="3462" w:type="pct"/>
            <w:shd w:val="clear" w:color="auto" w:fill="auto"/>
            <w:vAlign w:val="center"/>
          </w:tcPr>
          <w:p w:rsidR="00B040A0" w:rsidRPr="0020670E" w:rsidRDefault="00B040A0" w:rsidP="00CC306A">
            <w:pPr>
              <w:widowControl w:val="0"/>
              <w:contextualSpacing/>
              <w:jc w:val="center"/>
              <w:rPr>
                <w:rFonts w:eastAsia="Lucida Sans Unicode"/>
                <w:color w:val="000000" w:themeColor="text1"/>
                <w:kern w:val="1"/>
              </w:rPr>
            </w:pPr>
            <w:r w:rsidRPr="0020670E">
              <w:rPr>
                <w:rFonts w:eastAsia="Lucida Sans Unicode"/>
                <w:color w:val="000000" w:themeColor="text1"/>
                <w:kern w:val="1"/>
              </w:rPr>
              <w:t>Перенос пыли (песка) сильным (со средней скоростью не менее 15 м/с) ветром и с метеорологической дальностью видимости не более 500 м продолжительностью не менее 12 ч</w:t>
            </w:r>
          </w:p>
        </w:tc>
      </w:tr>
      <w:tr w:rsidR="00B040A0" w:rsidRPr="0020670E" w:rsidTr="00CC306A">
        <w:trPr>
          <w:cantSplit/>
          <w:trHeight w:val="182"/>
          <w:jc w:val="center"/>
        </w:trPr>
        <w:tc>
          <w:tcPr>
            <w:tcW w:w="1538" w:type="pct"/>
            <w:shd w:val="clear" w:color="auto" w:fill="auto"/>
            <w:vAlign w:val="center"/>
          </w:tcPr>
          <w:p w:rsidR="00B040A0" w:rsidRPr="0020670E" w:rsidRDefault="00B040A0" w:rsidP="00CC306A">
            <w:pPr>
              <w:widowControl w:val="0"/>
              <w:contextualSpacing/>
              <w:jc w:val="center"/>
              <w:rPr>
                <w:rFonts w:eastAsia="Lucida Sans Unicode"/>
                <w:color w:val="000000" w:themeColor="text1"/>
                <w:kern w:val="1"/>
              </w:rPr>
            </w:pPr>
            <w:r w:rsidRPr="0020670E">
              <w:rPr>
                <w:rFonts w:eastAsia="Lucida Sans Unicode"/>
                <w:color w:val="000000" w:themeColor="text1"/>
                <w:kern w:val="1"/>
              </w:rPr>
              <w:t>Сильный туман (сильная мгла)</w:t>
            </w:r>
          </w:p>
        </w:tc>
        <w:tc>
          <w:tcPr>
            <w:tcW w:w="3462" w:type="pct"/>
            <w:shd w:val="clear" w:color="auto" w:fill="auto"/>
            <w:vAlign w:val="center"/>
          </w:tcPr>
          <w:p w:rsidR="00B040A0" w:rsidRPr="0020670E" w:rsidRDefault="00B040A0" w:rsidP="00CC306A">
            <w:pPr>
              <w:widowControl w:val="0"/>
              <w:contextualSpacing/>
              <w:jc w:val="center"/>
              <w:rPr>
                <w:rFonts w:eastAsia="Lucida Sans Unicode"/>
                <w:color w:val="000000" w:themeColor="text1"/>
                <w:kern w:val="1"/>
              </w:rPr>
            </w:pPr>
            <w:r w:rsidRPr="0020670E">
              <w:rPr>
                <w:rFonts w:eastAsia="Lucida Sans Unicode"/>
                <w:color w:val="000000" w:themeColor="text1"/>
                <w:kern w:val="1"/>
              </w:rPr>
              <w:t>Сильное помутнение воздуха за счет скопления мельчайших частиц воды (пыли, продуктов горения), при котором значение метеорологической дальности видимости не более 50 м продолжительностью не менее 12 ч</w:t>
            </w:r>
          </w:p>
        </w:tc>
      </w:tr>
      <w:tr w:rsidR="00B040A0" w:rsidRPr="0020670E" w:rsidTr="00CC306A">
        <w:trPr>
          <w:cantSplit/>
          <w:trHeight w:val="225"/>
          <w:jc w:val="center"/>
        </w:trPr>
        <w:tc>
          <w:tcPr>
            <w:tcW w:w="1538" w:type="pct"/>
            <w:shd w:val="clear" w:color="auto" w:fill="auto"/>
            <w:vAlign w:val="center"/>
          </w:tcPr>
          <w:p w:rsidR="00B040A0" w:rsidRPr="0020670E" w:rsidRDefault="00B040A0" w:rsidP="00CC306A">
            <w:pPr>
              <w:widowControl w:val="0"/>
              <w:contextualSpacing/>
              <w:jc w:val="center"/>
              <w:rPr>
                <w:rFonts w:eastAsia="Lucida Sans Unicode"/>
                <w:color w:val="000000" w:themeColor="text1"/>
                <w:kern w:val="1"/>
              </w:rPr>
            </w:pPr>
            <w:r w:rsidRPr="0020670E">
              <w:rPr>
                <w:rFonts w:eastAsia="Lucida Sans Unicode"/>
                <w:color w:val="000000" w:themeColor="text1"/>
                <w:kern w:val="1"/>
              </w:rPr>
              <w:t>Сильное гололедно-изморозевое отложение</w:t>
            </w:r>
          </w:p>
        </w:tc>
        <w:tc>
          <w:tcPr>
            <w:tcW w:w="3462" w:type="pct"/>
            <w:shd w:val="clear" w:color="auto" w:fill="auto"/>
            <w:vAlign w:val="center"/>
          </w:tcPr>
          <w:p w:rsidR="00B040A0" w:rsidRPr="0020670E" w:rsidRDefault="00B040A0" w:rsidP="00CC306A">
            <w:pPr>
              <w:widowControl w:val="0"/>
              <w:jc w:val="center"/>
              <w:rPr>
                <w:rFonts w:eastAsia="Lucida Sans Unicode"/>
                <w:color w:val="000000" w:themeColor="text1"/>
                <w:kern w:val="1"/>
              </w:rPr>
            </w:pPr>
            <w:r w:rsidRPr="0020670E">
              <w:rPr>
                <w:rFonts w:eastAsia="Lucida Sans Unicode"/>
                <w:color w:val="000000" w:themeColor="text1"/>
                <w:kern w:val="1"/>
              </w:rPr>
              <w:t>Диаметр отложения на проводах гололедного станка:</w:t>
            </w:r>
          </w:p>
          <w:p w:rsidR="00B040A0" w:rsidRPr="0020670E" w:rsidRDefault="00B040A0" w:rsidP="00CC306A">
            <w:pPr>
              <w:widowControl w:val="0"/>
              <w:jc w:val="center"/>
              <w:rPr>
                <w:rFonts w:eastAsia="Lucida Sans Unicode"/>
                <w:color w:val="000000" w:themeColor="text1"/>
                <w:kern w:val="1"/>
              </w:rPr>
            </w:pPr>
            <w:r w:rsidRPr="0020670E">
              <w:rPr>
                <w:rFonts w:eastAsia="Lucida Sans Unicode"/>
                <w:color w:val="000000" w:themeColor="text1"/>
                <w:kern w:val="1"/>
              </w:rPr>
              <w:t>гололеда – диаметром не менее 20 мм;</w:t>
            </w:r>
          </w:p>
          <w:p w:rsidR="00B040A0" w:rsidRPr="0020670E" w:rsidRDefault="00B040A0" w:rsidP="00CC306A">
            <w:pPr>
              <w:widowControl w:val="0"/>
              <w:jc w:val="center"/>
              <w:rPr>
                <w:rFonts w:eastAsia="Lucida Sans Unicode"/>
                <w:color w:val="000000" w:themeColor="text1"/>
                <w:kern w:val="1"/>
              </w:rPr>
            </w:pPr>
            <w:r w:rsidRPr="0020670E">
              <w:rPr>
                <w:rFonts w:eastAsia="Lucida Sans Unicode"/>
                <w:color w:val="000000" w:themeColor="text1"/>
                <w:kern w:val="1"/>
              </w:rPr>
              <w:t>сложного отложения или мокрого (замерзающего) снега – диаметром не менее 35 мм;</w:t>
            </w:r>
          </w:p>
          <w:p w:rsidR="00B040A0" w:rsidRPr="0020670E" w:rsidRDefault="00B040A0" w:rsidP="00CC306A">
            <w:pPr>
              <w:widowControl w:val="0"/>
              <w:contextualSpacing/>
              <w:jc w:val="center"/>
              <w:rPr>
                <w:rFonts w:eastAsia="Lucida Sans Unicode"/>
                <w:color w:val="000000" w:themeColor="text1"/>
                <w:kern w:val="1"/>
              </w:rPr>
            </w:pPr>
            <w:r w:rsidRPr="0020670E">
              <w:rPr>
                <w:rFonts w:eastAsia="Lucida Sans Unicode"/>
                <w:color w:val="000000" w:themeColor="text1"/>
                <w:kern w:val="1"/>
              </w:rPr>
              <w:t>изморози – диаметр отложения не менее 50 мм</w:t>
            </w:r>
          </w:p>
        </w:tc>
      </w:tr>
      <w:tr w:rsidR="00B040A0" w:rsidRPr="0020670E" w:rsidTr="00CC306A">
        <w:trPr>
          <w:cantSplit/>
          <w:trHeight w:val="135"/>
          <w:jc w:val="center"/>
        </w:trPr>
        <w:tc>
          <w:tcPr>
            <w:tcW w:w="1538" w:type="pct"/>
            <w:shd w:val="clear" w:color="auto" w:fill="auto"/>
            <w:vAlign w:val="center"/>
          </w:tcPr>
          <w:p w:rsidR="00B040A0" w:rsidRPr="0020670E" w:rsidRDefault="00B040A0" w:rsidP="00CC306A">
            <w:pPr>
              <w:widowControl w:val="0"/>
              <w:contextualSpacing/>
              <w:jc w:val="center"/>
              <w:rPr>
                <w:rFonts w:eastAsia="Lucida Sans Unicode"/>
                <w:color w:val="000000" w:themeColor="text1"/>
                <w:kern w:val="1"/>
              </w:rPr>
            </w:pPr>
            <w:r w:rsidRPr="0020670E">
              <w:rPr>
                <w:rFonts w:eastAsia="Lucida Sans Unicode"/>
                <w:color w:val="000000" w:themeColor="text1"/>
                <w:kern w:val="1"/>
              </w:rPr>
              <w:lastRenderedPageBreak/>
              <w:t>Сильный мороз</w:t>
            </w:r>
          </w:p>
        </w:tc>
        <w:tc>
          <w:tcPr>
            <w:tcW w:w="3462" w:type="pct"/>
            <w:shd w:val="clear" w:color="auto" w:fill="auto"/>
            <w:vAlign w:val="center"/>
          </w:tcPr>
          <w:p w:rsidR="00B040A0" w:rsidRPr="0020670E" w:rsidRDefault="00B040A0" w:rsidP="00CC306A">
            <w:pPr>
              <w:widowControl w:val="0"/>
              <w:contextualSpacing/>
              <w:jc w:val="center"/>
              <w:rPr>
                <w:rFonts w:eastAsia="Lucida Sans Unicode"/>
                <w:color w:val="000000" w:themeColor="text1"/>
                <w:kern w:val="1"/>
              </w:rPr>
            </w:pPr>
            <w:r w:rsidRPr="0020670E">
              <w:rPr>
                <w:rFonts w:eastAsia="Lucida Sans Unicode"/>
                <w:color w:val="000000" w:themeColor="text1"/>
                <w:kern w:val="1"/>
              </w:rPr>
              <w:t>В период с декабря по февраль значение минимальной температуры воздуха достигает 40 гр. мороза или ниже, в ноябре - 32 гр. мороза или ниже, в марте - 34 гр. мороза или ниже</w:t>
            </w:r>
          </w:p>
        </w:tc>
      </w:tr>
      <w:tr w:rsidR="00B040A0" w:rsidRPr="0020670E" w:rsidTr="00CC306A">
        <w:trPr>
          <w:cantSplit/>
          <w:trHeight w:val="178"/>
          <w:jc w:val="center"/>
        </w:trPr>
        <w:tc>
          <w:tcPr>
            <w:tcW w:w="1538" w:type="pct"/>
            <w:shd w:val="clear" w:color="auto" w:fill="auto"/>
            <w:vAlign w:val="center"/>
          </w:tcPr>
          <w:p w:rsidR="00B040A0" w:rsidRPr="0020670E" w:rsidRDefault="00B040A0" w:rsidP="00CC306A">
            <w:pPr>
              <w:widowControl w:val="0"/>
              <w:contextualSpacing/>
              <w:jc w:val="center"/>
              <w:rPr>
                <w:rFonts w:eastAsia="Lucida Sans Unicode"/>
                <w:color w:val="000000" w:themeColor="text1"/>
                <w:kern w:val="1"/>
              </w:rPr>
            </w:pPr>
            <w:r w:rsidRPr="0020670E">
              <w:rPr>
                <w:rFonts w:eastAsia="Lucida Sans Unicode"/>
                <w:color w:val="000000" w:themeColor="text1"/>
                <w:kern w:val="1"/>
              </w:rPr>
              <w:t>Аномально-холодная погода</w:t>
            </w:r>
          </w:p>
        </w:tc>
        <w:tc>
          <w:tcPr>
            <w:tcW w:w="3462" w:type="pct"/>
            <w:shd w:val="clear" w:color="auto" w:fill="auto"/>
            <w:vAlign w:val="center"/>
          </w:tcPr>
          <w:p w:rsidR="00B040A0" w:rsidRPr="0020670E" w:rsidRDefault="00B040A0" w:rsidP="00CC306A">
            <w:pPr>
              <w:widowControl w:val="0"/>
              <w:contextualSpacing/>
              <w:jc w:val="center"/>
              <w:rPr>
                <w:rFonts w:eastAsia="Lucida Sans Unicode"/>
                <w:color w:val="000000" w:themeColor="text1"/>
                <w:kern w:val="1"/>
              </w:rPr>
            </w:pPr>
            <w:r w:rsidRPr="0020670E">
              <w:rPr>
                <w:rFonts w:eastAsia="Lucida Sans Unicode"/>
                <w:color w:val="000000" w:themeColor="text1"/>
                <w:kern w:val="1"/>
              </w:rPr>
              <w:t>В течение 5 дней подряд и более значение среднесуточной температуры меньше климатической нормы на 9 гр. и более или/и значение минимальной температуры воздуха достигает 30 гр. мороза или ниже</w:t>
            </w:r>
          </w:p>
        </w:tc>
      </w:tr>
      <w:tr w:rsidR="00B040A0" w:rsidRPr="0020670E" w:rsidTr="00CC306A">
        <w:trPr>
          <w:cantSplit/>
          <w:trHeight w:val="135"/>
          <w:jc w:val="center"/>
        </w:trPr>
        <w:tc>
          <w:tcPr>
            <w:tcW w:w="1538" w:type="pct"/>
            <w:shd w:val="clear" w:color="auto" w:fill="auto"/>
            <w:vAlign w:val="center"/>
          </w:tcPr>
          <w:p w:rsidR="00B040A0" w:rsidRPr="0020670E" w:rsidRDefault="00B040A0" w:rsidP="00CC306A">
            <w:pPr>
              <w:widowControl w:val="0"/>
              <w:contextualSpacing/>
              <w:jc w:val="center"/>
              <w:rPr>
                <w:rFonts w:eastAsia="Lucida Sans Unicode"/>
                <w:color w:val="000000" w:themeColor="text1"/>
                <w:kern w:val="1"/>
              </w:rPr>
            </w:pPr>
            <w:r w:rsidRPr="0020670E">
              <w:rPr>
                <w:rFonts w:eastAsia="Lucida Sans Unicode"/>
                <w:color w:val="000000" w:themeColor="text1"/>
                <w:kern w:val="1"/>
              </w:rPr>
              <w:t>Сильная жара</w:t>
            </w:r>
          </w:p>
        </w:tc>
        <w:tc>
          <w:tcPr>
            <w:tcW w:w="3462" w:type="pct"/>
            <w:shd w:val="clear" w:color="auto" w:fill="auto"/>
            <w:vAlign w:val="center"/>
          </w:tcPr>
          <w:p w:rsidR="00B040A0" w:rsidRPr="0020670E" w:rsidRDefault="00B040A0" w:rsidP="00CC306A">
            <w:pPr>
              <w:widowControl w:val="0"/>
              <w:contextualSpacing/>
              <w:jc w:val="center"/>
              <w:rPr>
                <w:rFonts w:eastAsia="Lucida Sans Unicode"/>
                <w:color w:val="000000" w:themeColor="text1"/>
                <w:kern w:val="1"/>
              </w:rPr>
            </w:pPr>
            <w:r w:rsidRPr="0020670E">
              <w:rPr>
                <w:rFonts w:eastAsia="Lucida Sans Unicode"/>
                <w:color w:val="000000" w:themeColor="text1"/>
                <w:kern w:val="1"/>
              </w:rPr>
              <w:t>В период с июня по август значение максимальной температуры воздуха достигает 37 гр. тепла или выше, в мае - 34 гр. тепла или выше</w:t>
            </w:r>
          </w:p>
        </w:tc>
      </w:tr>
      <w:tr w:rsidR="00B040A0" w:rsidRPr="0020670E" w:rsidTr="00CC306A">
        <w:trPr>
          <w:cantSplit/>
          <w:trHeight w:val="135"/>
          <w:jc w:val="center"/>
        </w:trPr>
        <w:tc>
          <w:tcPr>
            <w:tcW w:w="1538" w:type="pct"/>
            <w:shd w:val="clear" w:color="auto" w:fill="auto"/>
            <w:vAlign w:val="center"/>
          </w:tcPr>
          <w:p w:rsidR="00B040A0" w:rsidRPr="0020670E" w:rsidRDefault="00B040A0" w:rsidP="00CC306A">
            <w:pPr>
              <w:widowControl w:val="0"/>
              <w:contextualSpacing/>
              <w:jc w:val="center"/>
              <w:rPr>
                <w:rFonts w:eastAsia="Lucida Sans Unicode"/>
                <w:color w:val="000000" w:themeColor="text1"/>
                <w:kern w:val="1"/>
              </w:rPr>
            </w:pPr>
            <w:r w:rsidRPr="0020670E">
              <w:rPr>
                <w:rFonts w:eastAsia="Lucida Sans Unicode"/>
                <w:color w:val="000000" w:themeColor="text1"/>
                <w:kern w:val="1"/>
              </w:rPr>
              <w:t>Аномально-жаркая погода</w:t>
            </w:r>
          </w:p>
        </w:tc>
        <w:tc>
          <w:tcPr>
            <w:tcW w:w="3462" w:type="pct"/>
            <w:shd w:val="clear" w:color="auto" w:fill="auto"/>
            <w:vAlign w:val="center"/>
          </w:tcPr>
          <w:p w:rsidR="00B040A0" w:rsidRPr="0020670E" w:rsidRDefault="00B040A0" w:rsidP="00CC306A">
            <w:pPr>
              <w:widowControl w:val="0"/>
              <w:contextualSpacing/>
              <w:jc w:val="center"/>
              <w:rPr>
                <w:rFonts w:eastAsia="Lucida Sans Unicode"/>
                <w:color w:val="000000" w:themeColor="text1"/>
                <w:kern w:val="1"/>
              </w:rPr>
            </w:pPr>
            <w:r w:rsidRPr="0020670E">
              <w:rPr>
                <w:rFonts w:eastAsia="Lucida Sans Unicode"/>
                <w:color w:val="000000" w:themeColor="text1"/>
                <w:kern w:val="1"/>
              </w:rPr>
              <w:t>В период с апреля по сентябрь в течение 5 дней и более значение среднесуточной температуры воздуха выше климатической нормы на 9 °С и более</w:t>
            </w:r>
          </w:p>
        </w:tc>
      </w:tr>
      <w:tr w:rsidR="00B040A0" w:rsidRPr="0020670E" w:rsidTr="00CC306A">
        <w:trPr>
          <w:cantSplit/>
          <w:trHeight w:val="92"/>
          <w:jc w:val="center"/>
        </w:trPr>
        <w:tc>
          <w:tcPr>
            <w:tcW w:w="1538" w:type="pct"/>
            <w:shd w:val="clear" w:color="auto" w:fill="auto"/>
            <w:vAlign w:val="center"/>
          </w:tcPr>
          <w:p w:rsidR="00B040A0" w:rsidRPr="0020670E" w:rsidRDefault="00B040A0" w:rsidP="00CC306A">
            <w:pPr>
              <w:widowControl w:val="0"/>
              <w:contextualSpacing/>
              <w:jc w:val="center"/>
              <w:rPr>
                <w:rFonts w:eastAsia="Lucida Sans Unicode"/>
                <w:color w:val="000000" w:themeColor="text1"/>
                <w:kern w:val="1"/>
              </w:rPr>
            </w:pPr>
            <w:r w:rsidRPr="0020670E">
              <w:rPr>
                <w:rFonts w:eastAsia="Lucida Sans Unicode"/>
                <w:color w:val="000000" w:themeColor="text1"/>
                <w:kern w:val="1"/>
              </w:rPr>
              <w:t>Чрезвычайная пожарная опасность</w:t>
            </w:r>
          </w:p>
        </w:tc>
        <w:tc>
          <w:tcPr>
            <w:tcW w:w="3462" w:type="pct"/>
            <w:shd w:val="clear" w:color="auto" w:fill="auto"/>
            <w:vAlign w:val="center"/>
          </w:tcPr>
          <w:p w:rsidR="00B040A0" w:rsidRPr="0020670E" w:rsidRDefault="00B040A0" w:rsidP="00CC306A">
            <w:pPr>
              <w:widowControl w:val="0"/>
              <w:contextualSpacing/>
              <w:jc w:val="center"/>
              <w:rPr>
                <w:rFonts w:eastAsia="Lucida Sans Unicode"/>
                <w:color w:val="000000" w:themeColor="text1"/>
                <w:kern w:val="1"/>
              </w:rPr>
            </w:pPr>
            <w:r w:rsidRPr="0020670E">
              <w:rPr>
                <w:rFonts w:eastAsia="Lucida Sans Unicode"/>
                <w:color w:val="000000" w:themeColor="text1"/>
                <w:kern w:val="1"/>
              </w:rPr>
              <w:t>Показатель пожарной опасности относится к 5 классу (10000 °С по формуле Нестерова)</w:t>
            </w:r>
          </w:p>
        </w:tc>
      </w:tr>
    </w:tbl>
    <w:p w:rsidR="00B040A0" w:rsidRPr="0020670E" w:rsidRDefault="00B040A0" w:rsidP="00B040A0">
      <w:pPr>
        <w:tabs>
          <w:tab w:val="left" w:pos="1950"/>
          <w:tab w:val="center" w:pos="5751"/>
        </w:tabs>
        <w:spacing w:line="276" w:lineRule="auto"/>
        <w:ind w:firstLine="709"/>
        <w:jc w:val="both"/>
        <w:rPr>
          <w:color w:val="000000" w:themeColor="text1"/>
          <w:sz w:val="26"/>
          <w:szCs w:val="26"/>
        </w:rPr>
      </w:pPr>
    </w:p>
    <w:p w:rsidR="00B040A0" w:rsidRPr="0020670E" w:rsidRDefault="00B040A0" w:rsidP="002E4A51">
      <w:pPr>
        <w:widowControl w:val="0"/>
        <w:spacing w:line="276" w:lineRule="auto"/>
        <w:ind w:firstLine="567"/>
        <w:jc w:val="both"/>
        <w:rPr>
          <w:b/>
          <w:bCs/>
          <w:iCs/>
          <w:color w:val="000000" w:themeColor="text1"/>
          <w:sz w:val="26"/>
          <w:szCs w:val="26"/>
        </w:rPr>
      </w:pPr>
      <w:r w:rsidRPr="0020670E">
        <w:rPr>
          <w:b/>
          <w:bCs/>
          <w:iCs/>
          <w:color w:val="000000" w:themeColor="text1"/>
          <w:sz w:val="26"/>
          <w:szCs w:val="26"/>
        </w:rPr>
        <w:t>Защита территории от затопления и подтопления</w:t>
      </w:r>
    </w:p>
    <w:p w:rsidR="00B040A0" w:rsidRPr="0020670E" w:rsidRDefault="00B040A0" w:rsidP="00B040A0">
      <w:pPr>
        <w:widowControl w:val="0"/>
        <w:tabs>
          <w:tab w:val="num" w:pos="325"/>
        </w:tabs>
        <w:spacing w:line="276" w:lineRule="auto"/>
        <w:ind w:firstLine="567"/>
        <w:jc w:val="both"/>
        <w:rPr>
          <w:rFonts w:eastAsia="Lucida Sans Unicode"/>
          <w:color w:val="000000" w:themeColor="text1"/>
          <w:kern w:val="1"/>
          <w:sz w:val="26"/>
          <w:szCs w:val="26"/>
        </w:rPr>
      </w:pPr>
      <w:r w:rsidRPr="0020670E">
        <w:rPr>
          <w:rFonts w:eastAsia="Lucida Sans Unicode"/>
          <w:color w:val="000000" w:themeColor="text1"/>
          <w:kern w:val="1"/>
          <w:sz w:val="26"/>
          <w:szCs w:val="26"/>
        </w:rPr>
        <w:t>Согласно Правилам определения границ зон затопления (подтопления), утвержденным постановлением Правительства РФ от 18.04.2014 г. № 360, определение границ зон подтопления должно осуществляться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и сведений о границах такой зоны. Границы зон подтопления должны быть включены в государственный кадастр недвижимости и государственный водный реестр.</w:t>
      </w:r>
    </w:p>
    <w:p w:rsidR="00B040A0" w:rsidRPr="0020670E" w:rsidRDefault="00B040A0" w:rsidP="00B040A0">
      <w:pPr>
        <w:widowControl w:val="0"/>
        <w:tabs>
          <w:tab w:val="num" w:pos="325"/>
        </w:tabs>
        <w:spacing w:line="276" w:lineRule="auto"/>
        <w:ind w:firstLine="567"/>
        <w:jc w:val="both"/>
        <w:rPr>
          <w:rFonts w:eastAsia="Lucida Sans Unicode"/>
          <w:color w:val="000000" w:themeColor="text1"/>
          <w:kern w:val="1"/>
          <w:sz w:val="26"/>
          <w:szCs w:val="26"/>
        </w:rPr>
      </w:pPr>
      <w:r w:rsidRPr="001C66D8">
        <w:rPr>
          <w:rFonts w:eastAsia="Lucida Sans Unicode"/>
          <w:color w:val="000000" w:themeColor="text1"/>
          <w:kern w:val="1"/>
          <w:sz w:val="26"/>
          <w:szCs w:val="26"/>
        </w:rPr>
        <w:t>В настоящее время в поселении границы зон затопления (подтопления) в установленном поря</w:t>
      </w:r>
      <w:r w:rsidR="001C66D8" w:rsidRPr="001C66D8">
        <w:rPr>
          <w:rFonts w:eastAsia="Lucida Sans Unicode"/>
          <w:color w:val="000000" w:themeColor="text1"/>
          <w:kern w:val="1"/>
          <w:sz w:val="26"/>
          <w:szCs w:val="26"/>
        </w:rPr>
        <w:t>дке определены для реки Лужа</w:t>
      </w:r>
      <w:r w:rsidRPr="001C66D8">
        <w:rPr>
          <w:rFonts w:eastAsia="Lucida Sans Unicode"/>
          <w:color w:val="000000" w:themeColor="text1"/>
          <w:kern w:val="1"/>
          <w:sz w:val="26"/>
          <w:szCs w:val="26"/>
        </w:rPr>
        <w:t>:</w:t>
      </w:r>
      <w:r w:rsidRPr="0020670E">
        <w:rPr>
          <w:rFonts w:eastAsia="Lucida Sans Unicode"/>
          <w:color w:val="000000" w:themeColor="text1"/>
          <w:kern w:val="1"/>
          <w:sz w:val="26"/>
          <w:szCs w:val="26"/>
        </w:rPr>
        <w:t xml:space="preserve"> </w:t>
      </w:r>
    </w:p>
    <w:p w:rsidR="00B040A0" w:rsidRPr="0020670E" w:rsidRDefault="00B040A0" w:rsidP="00B040A0">
      <w:pPr>
        <w:widowControl w:val="0"/>
        <w:tabs>
          <w:tab w:val="num" w:pos="325"/>
        </w:tabs>
        <w:spacing w:line="276" w:lineRule="auto"/>
        <w:ind w:firstLine="567"/>
        <w:jc w:val="both"/>
        <w:rPr>
          <w:rFonts w:eastAsia="Lucida Sans Unicode"/>
          <w:color w:val="000000" w:themeColor="text1"/>
          <w:kern w:val="1"/>
          <w:sz w:val="26"/>
          <w:szCs w:val="26"/>
        </w:rPr>
      </w:pPr>
      <w:r w:rsidRPr="0020670E">
        <w:rPr>
          <w:rFonts w:eastAsia="Lucida Sans Unicode"/>
          <w:color w:val="000000" w:themeColor="text1"/>
          <w:kern w:val="1"/>
          <w:sz w:val="26"/>
          <w:szCs w:val="26"/>
        </w:rPr>
        <w:t xml:space="preserve">- граница зоны затопления реки </w:t>
      </w:r>
      <w:r w:rsidR="001C66D8">
        <w:rPr>
          <w:rFonts w:eastAsia="Lucida Sans Unicode"/>
          <w:color w:val="000000" w:themeColor="text1"/>
          <w:kern w:val="1"/>
          <w:sz w:val="26"/>
          <w:szCs w:val="26"/>
        </w:rPr>
        <w:t>Лужа</w:t>
      </w:r>
      <w:r w:rsidRPr="0020670E">
        <w:rPr>
          <w:rFonts w:eastAsia="Lucida Sans Unicode"/>
          <w:color w:val="000000" w:themeColor="text1"/>
          <w:kern w:val="1"/>
          <w:sz w:val="26"/>
          <w:szCs w:val="26"/>
        </w:rPr>
        <w:t xml:space="preserve">, реестровый номер </w:t>
      </w:r>
      <w:r w:rsidR="001C66D8" w:rsidRPr="001C66D8">
        <w:rPr>
          <w:rFonts w:eastAsia="Lucida Sans Unicode"/>
          <w:color w:val="000000" w:themeColor="text1"/>
          <w:kern w:val="1"/>
          <w:sz w:val="26"/>
          <w:szCs w:val="26"/>
        </w:rPr>
        <w:t>40:00-6.586</w:t>
      </w:r>
      <w:r w:rsidRPr="0020670E">
        <w:rPr>
          <w:rFonts w:eastAsia="Lucida Sans Unicode"/>
          <w:color w:val="000000" w:themeColor="text1"/>
          <w:kern w:val="1"/>
          <w:sz w:val="26"/>
          <w:szCs w:val="26"/>
        </w:rPr>
        <w:t>;</w:t>
      </w:r>
    </w:p>
    <w:p w:rsidR="00B040A0" w:rsidRDefault="00B040A0" w:rsidP="00B040A0">
      <w:pPr>
        <w:widowControl w:val="0"/>
        <w:tabs>
          <w:tab w:val="num" w:pos="325"/>
        </w:tabs>
        <w:spacing w:line="276" w:lineRule="auto"/>
        <w:ind w:firstLine="567"/>
        <w:jc w:val="both"/>
        <w:rPr>
          <w:rFonts w:eastAsia="Lucida Sans Unicode"/>
          <w:color w:val="000000" w:themeColor="text1"/>
          <w:kern w:val="1"/>
          <w:sz w:val="26"/>
          <w:szCs w:val="26"/>
        </w:rPr>
      </w:pPr>
      <w:r w:rsidRPr="0020670E">
        <w:rPr>
          <w:rFonts w:eastAsia="Lucida Sans Unicode"/>
          <w:color w:val="000000" w:themeColor="text1"/>
          <w:kern w:val="1"/>
          <w:sz w:val="26"/>
          <w:szCs w:val="26"/>
        </w:rPr>
        <w:t>- </w:t>
      </w:r>
      <w:r w:rsidR="002E4A51" w:rsidRPr="0020670E">
        <w:rPr>
          <w:rFonts w:eastAsia="Lucida Sans Unicode"/>
          <w:color w:val="000000" w:themeColor="text1"/>
          <w:kern w:val="1"/>
          <w:sz w:val="26"/>
          <w:szCs w:val="26"/>
        </w:rPr>
        <w:t>г</w:t>
      </w:r>
      <w:r w:rsidRPr="0020670E">
        <w:rPr>
          <w:rFonts w:eastAsia="Lucida Sans Unicode"/>
          <w:color w:val="000000" w:themeColor="text1"/>
          <w:kern w:val="1"/>
          <w:sz w:val="26"/>
          <w:szCs w:val="26"/>
        </w:rPr>
        <w:t xml:space="preserve">раница зоны слабого подтопления территории, прилегающей к зоне затопления поверхностными водами реки </w:t>
      </w:r>
      <w:r w:rsidR="001C66D8">
        <w:rPr>
          <w:rFonts w:eastAsia="Lucida Sans Unicode"/>
          <w:color w:val="000000" w:themeColor="text1"/>
          <w:kern w:val="1"/>
          <w:sz w:val="26"/>
          <w:szCs w:val="26"/>
        </w:rPr>
        <w:t>Лужа</w:t>
      </w:r>
      <w:r w:rsidRPr="0020670E">
        <w:rPr>
          <w:rFonts w:eastAsia="Lucida Sans Unicode"/>
          <w:color w:val="000000" w:themeColor="text1"/>
          <w:kern w:val="1"/>
          <w:sz w:val="26"/>
          <w:szCs w:val="26"/>
        </w:rPr>
        <w:t xml:space="preserve"> при уровне 1% обеспеченности во время весеннего половодья, реестровый номер </w:t>
      </w:r>
      <w:r w:rsidR="001C66D8" w:rsidRPr="001C66D8">
        <w:rPr>
          <w:rFonts w:eastAsia="Lucida Sans Unicode"/>
          <w:color w:val="000000" w:themeColor="text1"/>
          <w:kern w:val="1"/>
          <w:sz w:val="26"/>
          <w:szCs w:val="26"/>
        </w:rPr>
        <w:t>40:13-6.289</w:t>
      </w:r>
      <w:r w:rsidRPr="0020670E">
        <w:rPr>
          <w:rFonts w:eastAsia="Lucida Sans Unicode"/>
          <w:color w:val="000000" w:themeColor="text1"/>
          <w:kern w:val="1"/>
          <w:sz w:val="26"/>
          <w:szCs w:val="26"/>
        </w:rPr>
        <w:t>;</w:t>
      </w:r>
    </w:p>
    <w:p w:rsidR="009E7285" w:rsidRPr="0020670E" w:rsidRDefault="009E7285" w:rsidP="00B040A0">
      <w:pPr>
        <w:widowControl w:val="0"/>
        <w:tabs>
          <w:tab w:val="num" w:pos="325"/>
        </w:tabs>
        <w:spacing w:line="276" w:lineRule="auto"/>
        <w:ind w:firstLine="567"/>
        <w:jc w:val="both"/>
        <w:rPr>
          <w:rFonts w:eastAsia="Lucida Sans Unicode"/>
          <w:color w:val="000000" w:themeColor="text1"/>
          <w:kern w:val="1"/>
          <w:sz w:val="26"/>
          <w:szCs w:val="26"/>
        </w:rPr>
      </w:pPr>
      <w:r w:rsidRPr="0020670E">
        <w:rPr>
          <w:rFonts w:eastAsia="Lucida Sans Unicode"/>
          <w:color w:val="000000" w:themeColor="text1"/>
          <w:kern w:val="1"/>
          <w:sz w:val="26"/>
          <w:szCs w:val="26"/>
        </w:rPr>
        <w:t>г</w:t>
      </w:r>
      <w:r>
        <w:rPr>
          <w:rFonts w:eastAsia="Lucida Sans Unicode"/>
          <w:color w:val="000000" w:themeColor="text1"/>
          <w:kern w:val="1"/>
          <w:sz w:val="26"/>
          <w:szCs w:val="26"/>
        </w:rPr>
        <w:t>раница зоны умеренного</w:t>
      </w:r>
      <w:r w:rsidRPr="0020670E">
        <w:rPr>
          <w:rFonts w:eastAsia="Lucida Sans Unicode"/>
          <w:color w:val="000000" w:themeColor="text1"/>
          <w:kern w:val="1"/>
          <w:sz w:val="26"/>
          <w:szCs w:val="26"/>
        </w:rPr>
        <w:t xml:space="preserve"> подтопления территории, прилегающей к зоне затопления поверхностными водами реки </w:t>
      </w:r>
      <w:r>
        <w:rPr>
          <w:rFonts w:eastAsia="Lucida Sans Unicode"/>
          <w:color w:val="000000" w:themeColor="text1"/>
          <w:kern w:val="1"/>
          <w:sz w:val="26"/>
          <w:szCs w:val="26"/>
        </w:rPr>
        <w:t>Лужа</w:t>
      </w:r>
      <w:r w:rsidRPr="0020670E">
        <w:rPr>
          <w:rFonts w:eastAsia="Lucida Sans Unicode"/>
          <w:color w:val="000000" w:themeColor="text1"/>
          <w:kern w:val="1"/>
          <w:sz w:val="26"/>
          <w:szCs w:val="26"/>
        </w:rPr>
        <w:t xml:space="preserve"> при уровне 1% обеспеченности во время весеннего половодья, реестровый номер </w:t>
      </w:r>
      <w:r>
        <w:rPr>
          <w:rFonts w:eastAsia="Lucida Sans Unicode"/>
          <w:color w:val="000000" w:themeColor="text1"/>
          <w:kern w:val="1"/>
          <w:sz w:val="26"/>
          <w:szCs w:val="26"/>
        </w:rPr>
        <w:t>40:13-6.288</w:t>
      </w:r>
      <w:r w:rsidRPr="0020670E">
        <w:rPr>
          <w:rFonts w:eastAsia="Lucida Sans Unicode"/>
          <w:color w:val="000000" w:themeColor="text1"/>
          <w:kern w:val="1"/>
          <w:sz w:val="26"/>
          <w:szCs w:val="26"/>
        </w:rPr>
        <w:t>;</w:t>
      </w:r>
    </w:p>
    <w:p w:rsidR="00B040A0" w:rsidRPr="0020670E" w:rsidRDefault="00B040A0" w:rsidP="00B040A0">
      <w:pPr>
        <w:widowControl w:val="0"/>
        <w:tabs>
          <w:tab w:val="num" w:pos="325"/>
        </w:tabs>
        <w:spacing w:line="276" w:lineRule="auto"/>
        <w:ind w:firstLine="567"/>
        <w:jc w:val="both"/>
        <w:rPr>
          <w:rFonts w:eastAsia="Lucida Sans Unicode"/>
          <w:color w:val="000000" w:themeColor="text1"/>
          <w:kern w:val="1"/>
          <w:sz w:val="26"/>
          <w:szCs w:val="26"/>
        </w:rPr>
      </w:pPr>
      <w:r w:rsidRPr="0020670E">
        <w:rPr>
          <w:rFonts w:eastAsia="Lucida Sans Unicode"/>
          <w:color w:val="000000" w:themeColor="text1"/>
          <w:kern w:val="1"/>
          <w:sz w:val="26"/>
          <w:szCs w:val="26"/>
        </w:rPr>
        <w:t>Границы зон затопления</w:t>
      </w:r>
      <w:r w:rsidR="00771B05" w:rsidRPr="0020670E">
        <w:rPr>
          <w:rFonts w:eastAsia="Lucida Sans Unicode"/>
          <w:color w:val="000000" w:themeColor="text1"/>
          <w:kern w:val="1"/>
          <w:sz w:val="26"/>
          <w:szCs w:val="26"/>
        </w:rPr>
        <w:t xml:space="preserve"> и подтопления</w:t>
      </w:r>
      <w:r w:rsidRPr="0020670E">
        <w:rPr>
          <w:rFonts w:eastAsia="Lucida Sans Unicode"/>
          <w:color w:val="000000" w:themeColor="text1"/>
          <w:kern w:val="1"/>
          <w:sz w:val="26"/>
          <w:szCs w:val="26"/>
        </w:rPr>
        <w:t xml:space="preserve"> отображены на карте границ зон с особыми условиями использования территории и карте территорий, подверженных риску возникновения чрезвычайных ситуаций природного и техногенного характера.</w:t>
      </w:r>
    </w:p>
    <w:p w:rsidR="00B040A0" w:rsidRPr="0020670E" w:rsidRDefault="00B040A0" w:rsidP="00B040A0">
      <w:pPr>
        <w:widowControl w:val="0"/>
        <w:tabs>
          <w:tab w:val="num" w:pos="325"/>
        </w:tabs>
        <w:spacing w:line="276" w:lineRule="auto"/>
        <w:ind w:firstLine="567"/>
        <w:jc w:val="both"/>
        <w:rPr>
          <w:rFonts w:eastAsia="Lucida Sans Unicode"/>
          <w:color w:val="000000" w:themeColor="text1"/>
          <w:kern w:val="1"/>
          <w:sz w:val="26"/>
          <w:szCs w:val="26"/>
        </w:rPr>
      </w:pPr>
      <w:r w:rsidRPr="0020670E">
        <w:rPr>
          <w:rFonts w:eastAsia="Lucida Sans Unicode"/>
          <w:color w:val="000000" w:themeColor="text1"/>
          <w:kern w:val="1"/>
          <w:sz w:val="26"/>
          <w:szCs w:val="26"/>
        </w:rPr>
        <w:t>При наличии на территории поселения негативных процессов затопления и подтопления застройки и объектов капитального строительства, защиту территории необходимо осуществлять:</w:t>
      </w:r>
    </w:p>
    <w:p w:rsidR="00B040A0" w:rsidRPr="0020670E" w:rsidRDefault="00B040A0" w:rsidP="00B040A0">
      <w:pPr>
        <w:widowControl w:val="0"/>
        <w:tabs>
          <w:tab w:val="num" w:pos="325"/>
        </w:tabs>
        <w:spacing w:line="276" w:lineRule="auto"/>
        <w:ind w:firstLine="567"/>
        <w:jc w:val="both"/>
        <w:rPr>
          <w:rFonts w:eastAsia="Lucida Sans Unicode"/>
          <w:color w:val="000000" w:themeColor="text1"/>
          <w:kern w:val="1"/>
          <w:sz w:val="26"/>
          <w:szCs w:val="26"/>
        </w:rPr>
      </w:pPr>
      <w:r w:rsidRPr="0020670E">
        <w:rPr>
          <w:rFonts w:eastAsia="Lucida Sans Unicode"/>
          <w:color w:val="000000" w:themeColor="text1"/>
          <w:kern w:val="1"/>
          <w:sz w:val="26"/>
          <w:szCs w:val="26"/>
        </w:rPr>
        <w:t>- обвалованием территорий со стороны реки;</w:t>
      </w:r>
    </w:p>
    <w:p w:rsidR="00B040A0" w:rsidRPr="0020670E" w:rsidRDefault="00B040A0" w:rsidP="00B040A0">
      <w:pPr>
        <w:widowControl w:val="0"/>
        <w:tabs>
          <w:tab w:val="num" w:pos="325"/>
        </w:tabs>
        <w:spacing w:line="276" w:lineRule="auto"/>
        <w:ind w:firstLine="567"/>
        <w:jc w:val="both"/>
        <w:rPr>
          <w:rFonts w:eastAsia="Lucida Sans Unicode"/>
          <w:color w:val="000000" w:themeColor="text1"/>
          <w:kern w:val="1"/>
          <w:sz w:val="26"/>
          <w:szCs w:val="26"/>
        </w:rPr>
      </w:pPr>
      <w:r w:rsidRPr="0020670E">
        <w:rPr>
          <w:rFonts w:eastAsia="Lucida Sans Unicode"/>
          <w:color w:val="000000" w:themeColor="text1"/>
          <w:kern w:val="1"/>
          <w:sz w:val="26"/>
          <w:szCs w:val="26"/>
        </w:rPr>
        <w:t>- искусственным повышением рельефа территории до незатопляемых планировочных отметок.</w:t>
      </w:r>
    </w:p>
    <w:p w:rsidR="00B040A0" w:rsidRPr="0020670E" w:rsidRDefault="00B040A0" w:rsidP="00B040A0">
      <w:pPr>
        <w:widowControl w:val="0"/>
        <w:tabs>
          <w:tab w:val="num" w:pos="325"/>
        </w:tabs>
        <w:spacing w:line="276" w:lineRule="auto"/>
        <w:ind w:firstLine="567"/>
        <w:jc w:val="both"/>
        <w:rPr>
          <w:rFonts w:eastAsia="Lucida Sans Unicode"/>
          <w:color w:val="000000" w:themeColor="text1"/>
          <w:kern w:val="1"/>
          <w:sz w:val="26"/>
          <w:szCs w:val="26"/>
        </w:rPr>
      </w:pPr>
      <w:r w:rsidRPr="0020670E">
        <w:rPr>
          <w:rFonts w:eastAsia="Lucida Sans Unicode"/>
          <w:color w:val="000000" w:themeColor="text1"/>
          <w:kern w:val="1"/>
          <w:sz w:val="26"/>
          <w:szCs w:val="26"/>
        </w:rPr>
        <w:t xml:space="preserve">Для предотвращения затопления необходимо строительство: </w:t>
      </w:r>
    </w:p>
    <w:p w:rsidR="00B040A0" w:rsidRPr="0020670E" w:rsidRDefault="00B040A0" w:rsidP="00B040A0">
      <w:pPr>
        <w:widowControl w:val="0"/>
        <w:tabs>
          <w:tab w:val="num" w:pos="325"/>
        </w:tabs>
        <w:spacing w:line="276" w:lineRule="auto"/>
        <w:ind w:firstLine="567"/>
        <w:jc w:val="both"/>
        <w:rPr>
          <w:rFonts w:eastAsia="Lucida Sans Unicode"/>
          <w:color w:val="000000" w:themeColor="text1"/>
          <w:kern w:val="1"/>
          <w:sz w:val="26"/>
          <w:szCs w:val="26"/>
        </w:rPr>
      </w:pPr>
      <w:r w:rsidRPr="0020670E">
        <w:rPr>
          <w:rFonts w:eastAsia="Lucida Sans Unicode"/>
          <w:color w:val="000000" w:themeColor="text1"/>
          <w:kern w:val="1"/>
          <w:sz w:val="26"/>
          <w:szCs w:val="26"/>
        </w:rPr>
        <w:t xml:space="preserve">- дамб обвалования; </w:t>
      </w:r>
    </w:p>
    <w:p w:rsidR="00B040A0" w:rsidRPr="0020670E" w:rsidRDefault="00B040A0" w:rsidP="00B040A0">
      <w:pPr>
        <w:widowControl w:val="0"/>
        <w:tabs>
          <w:tab w:val="num" w:pos="325"/>
        </w:tabs>
        <w:spacing w:line="276" w:lineRule="auto"/>
        <w:ind w:firstLine="567"/>
        <w:jc w:val="both"/>
        <w:rPr>
          <w:rFonts w:eastAsia="Lucida Sans Unicode"/>
          <w:color w:val="000000" w:themeColor="text1"/>
          <w:kern w:val="1"/>
          <w:sz w:val="26"/>
          <w:szCs w:val="26"/>
        </w:rPr>
      </w:pPr>
      <w:r w:rsidRPr="0020670E">
        <w:rPr>
          <w:rFonts w:eastAsia="Lucida Sans Unicode"/>
          <w:color w:val="000000" w:themeColor="text1"/>
          <w:kern w:val="1"/>
          <w:sz w:val="26"/>
          <w:szCs w:val="26"/>
        </w:rPr>
        <w:lastRenderedPageBreak/>
        <w:t xml:space="preserve">- дренажей; </w:t>
      </w:r>
    </w:p>
    <w:p w:rsidR="00B040A0" w:rsidRPr="0020670E" w:rsidRDefault="00B040A0" w:rsidP="00B040A0">
      <w:pPr>
        <w:widowControl w:val="0"/>
        <w:tabs>
          <w:tab w:val="num" w:pos="325"/>
        </w:tabs>
        <w:spacing w:line="276" w:lineRule="auto"/>
        <w:ind w:firstLine="567"/>
        <w:jc w:val="both"/>
        <w:rPr>
          <w:rFonts w:eastAsia="Lucida Sans Unicode"/>
          <w:color w:val="000000" w:themeColor="text1"/>
          <w:kern w:val="1"/>
          <w:sz w:val="26"/>
          <w:szCs w:val="26"/>
        </w:rPr>
      </w:pPr>
      <w:r w:rsidRPr="0020670E">
        <w:rPr>
          <w:rFonts w:eastAsia="Lucida Sans Unicode"/>
          <w:color w:val="000000" w:themeColor="text1"/>
          <w:kern w:val="1"/>
          <w:sz w:val="26"/>
          <w:szCs w:val="26"/>
        </w:rPr>
        <w:t xml:space="preserve">- водосбросных сетей; </w:t>
      </w:r>
    </w:p>
    <w:p w:rsidR="00B040A0" w:rsidRPr="0020670E" w:rsidRDefault="00B040A0" w:rsidP="00B040A0">
      <w:pPr>
        <w:widowControl w:val="0"/>
        <w:tabs>
          <w:tab w:val="num" w:pos="325"/>
        </w:tabs>
        <w:spacing w:line="276" w:lineRule="auto"/>
        <w:ind w:firstLine="567"/>
        <w:jc w:val="both"/>
        <w:rPr>
          <w:rFonts w:eastAsia="Lucida Sans Unicode"/>
          <w:color w:val="000000" w:themeColor="text1"/>
          <w:kern w:val="1"/>
          <w:sz w:val="26"/>
          <w:szCs w:val="26"/>
        </w:rPr>
      </w:pPr>
      <w:r w:rsidRPr="0020670E">
        <w:rPr>
          <w:rFonts w:eastAsia="Lucida Sans Unicode"/>
          <w:color w:val="000000" w:themeColor="text1"/>
          <w:kern w:val="1"/>
          <w:sz w:val="26"/>
          <w:szCs w:val="26"/>
        </w:rPr>
        <w:t xml:space="preserve">- быстротоков; </w:t>
      </w:r>
    </w:p>
    <w:p w:rsidR="00B040A0" w:rsidRPr="0020670E" w:rsidRDefault="00B040A0" w:rsidP="00B040A0">
      <w:pPr>
        <w:widowControl w:val="0"/>
        <w:tabs>
          <w:tab w:val="num" w:pos="325"/>
        </w:tabs>
        <w:spacing w:line="276" w:lineRule="auto"/>
        <w:ind w:firstLine="567"/>
        <w:jc w:val="both"/>
        <w:rPr>
          <w:rFonts w:eastAsia="Lucida Sans Unicode"/>
          <w:color w:val="000000" w:themeColor="text1"/>
          <w:kern w:val="1"/>
          <w:sz w:val="26"/>
          <w:szCs w:val="26"/>
        </w:rPr>
      </w:pPr>
      <w:r w:rsidRPr="0020670E">
        <w:rPr>
          <w:rFonts w:eastAsia="Lucida Sans Unicode"/>
          <w:color w:val="000000" w:themeColor="text1"/>
          <w:kern w:val="1"/>
          <w:sz w:val="26"/>
          <w:szCs w:val="26"/>
        </w:rPr>
        <w:t>- насосных станций.</w:t>
      </w:r>
    </w:p>
    <w:p w:rsidR="00B040A0" w:rsidRPr="0020670E" w:rsidRDefault="00B040A0" w:rsidP="00B040A0">
      <w:pPr>
        <w:widowControl w:val="0"/>
        <w:tabs>
          <w:tab w:val="num" w:pos="325"/>
        </w:tabs>
        <w:spacing w:line="276" w:lineRule="auto"/>
        <w:ind w:firstLine="567"/>
        <w:jc w:val="both"/>
        <w:rPr>
          <w:rFonts w:eastAsia="Lucida Sans Unicode"/>
          <w:color w:val="000000" w:themeColor="text1"/>
          <w:kern w:val="1"/>
          <w:sz w:val="26"/>
          <w:szCs w:val="26"/>
        </w:rPr>
      </w:pPr>
      <w:r w:rsidRPr="0020670E">
        <w:rPr>
          <w:rFonts w:eastAsia="Lucida Sans Unicode"/>
          <w:color w:val="000000" w:themeColor="text1"/>
          <w:kern w:val="1"/>
          <w:sz w:val="26"/>
          <w:szCs w:val="26"/>
        </w:rPr>
        <w:t>В качестве защитных сооружений возможно использование существующих или проектируемых дорог, проходящих по пойменным территориям, строительство которых осуществляется в насыпи.</w:t>
      </w:r>
    </w:p>
    <w:p w:rsidR="00B040A0" w:rsidRPr="0020670E" w:rsidRDefault="00B040A0" w:rsidP="00B040A0">
      <w:pPr>
        <w:widowControl w:val="0"/>
        <w:tabs>
          <w:tab w:val="num" w:pos="325"/>
        </w:tabs>
        <w:spacing w:line="276" w:lineRule="auto"/>
        <w:ind w:firstLine="567"/>
        <w:jc w:val="both"/>
        <w:rPr>
          <w:rFonts w:eastAsia="Lucida Sans Unicode"/>
          <w:color w:val="000000" w:themeColor="text1"/>
          <w:kern w:val="1"/>
          <w:sz w:val="26"/>
          <w:szCs w:val="26"/>
        </w:rPr>
      </w:pPr>
      <w:r w:rsidRPr="0020670E">
        <w:rPr>
          <w:rFonts w:eastAsia="Lucida Sans Unicode"/>
          <w:color w:val="000000" w:themeColor="text1"/>
          <w:kern w:val="1"/>
          <w:sz w:val="26"/>
          <w:szCs w:val="26"/>
        </w:rPr>
        <w:t xml:space="preserve">Защита от подтопления включает: </w:t>
      </w:r>
    </w:p>
    <w:p w:rsidR="00B040A0" w:rsidRPr="0020670E" w:rsidRDefault="00B040A0" w:rsidP="00B040A0">
      <w:pPr>
        <w:widowControl w:val="0"/>
        <w:tabs>
          <w:tab w:val="num" w:pos="325"/>
        </w:tabs>
        <w:spacing w:line="276" w:lineRule="auto"/>
        <w:ind w:firstLine="567"/>
        <w:jc w:val="both"/>
        <w:rPr>
          <w:rFonts w:eastAsia="Lucida Sans Unicode"/>
          <w:color w:val="000000" w:themeColor="text1"/>
          <w:kern w:val="1"/>
          <w:sz w:val="26"/>
          <w:szCs w:val="26"/>
        </w:rPr>
      </w:pPr>
      <w:r w:rsidRPr="0020670E">
        <w:rPr>
          <w:rFonts w:eastAsia="Lucida Sans Unicode"/>
          <w:color w:val="000000" w:themeColor="text1"/>
          <w:kern w:val="1"/>
          <w:sz w:val="26"/>
          <w:szCs w:val="26"/>
        </w:rPr>
        <w:t xml:space="preserve">- локальную защиту от подтопления отдельно стоящих зданий и сооружений или группы зданий и сооружений локальными дренажами путем строительства локальных пристенных или кольцевых дренажей; </w:t>
      </w:r>
    </w:p>
    <w:p w:rsidR="00B040A0" w:rsidRPr="0020670E" w:rsidRDefault="00B040A0" w:rsidP="00B040A0">
      <w:pPr>
        <w:widowControl w:val="0"/>
        <w:tabs>
          <w:tab w:val="num" w:pos="325"/>
        </w:tabs>
        <w:spacing w:line="276" w:lineRule="auto"/>
        <w:ind w:firstLine="567"/>
        <w:jc w:val="both"/>
        <w:rPr>
          <w:rFonts w:eastAsia="Lucida Sans Unicode"/>
          <w:color w:val="000000" w:themeColor="text1"/>
          <w:kern w:val="1"/>
          <w:sz w:val="26"/>
          <w:szCs w:val="26"/>
        </w:rPr>
      </w:pPr>
      <w:r w:rsidRPr="0020670E">
        <w:rPr>
          <w:rFonts w:eastAsia="Lucida Sans Unicode"/>
          <w:color w:val="000000" w:themeColor="text1"/>
          <w:kern w:val="1"/>
          <w:sz w:val="26"/>
          <w:szCs w:val="26"/>
        </w:rPr>
        <w:t xml:space="preserve">- строительство магистральных дренажных коллекторов; </w:t>
      </w:r>
    </w:p>
    <w:p w:rsidR="00B040A0" w:rsidRPr="0020670E" w:rsidRDefault="00B040A0" w:rsidP="00B040A0">
      <w:pPr>
        <w:widowControl w:val="0"/>
        <w:tabs>
          <w:tab w:val="num" w:pos="325"/>
        </w:tabs>
        <w:spacing w:line="276" w:lineRule="auto"/>
        <w:ind w:firstLine="567"/>
        <w:jc w:val="both"/>
        <w:rPr>
          <w:rFonts w:eastAsia="Lucida Sans Unicode"/>
          <w:color w:val="000000" w:themeColor="text1"/>
          <w:kern w:val="1"/>
          <w:sz w:val="26"/>
          <w:szCs w:val="26"/>
        </w:rPr>
      </w:pPr>
      <w:r w:rsidRPr="0020670E">
        <w:rPr>
          <w:rFonts w:eastAsia="Lucida Sans Unicode"/>
          <w:color w:val="000000" w:themeColor="text1"/>
          <w:kern w:val="1"/>
          <w:sz w:val="26"/>
          <w:szCs w:val="26"/>
        </w:rPr>
        <w:t xml:space="preserve">- подсыпку территории под вновь строящиеся отдельно стоящие здания или группу зданий; </w:t>
      </w:r>
    </w:p>
    <w:p w:rsidR="00B040A0" w:rsidRPr="0020670E" w:rsidRDefault="00B040A0" w:rsidP="00B040A0">
      <w:pPr>
        <w:widowControl w:val="0"/>
        <w:tabs>
          <w:tab w:val="num" w:pos="325"/>
        </w:tabs>
        <w:spacing w:line="276" w:lineRule="auto"/>
        <w:ind w:firstLine="567"/>
        <w:jc w:val="both"/>
        <w:rPr>
          <w:rFonts w:eastAsia="Lucida Sans Unicode"/>
          <w:color w:val="000000" w:themeColor="text1"/>
          <w:kern w:val="1"/>
          <w:sz w:val="26"/>
          <w:szCs w:val="26"/>
        </w:rPr>
      </w:pPr>
      <w:r w:rsidRPr="0020670E">
        <w:rPr>
          <w:rFonts w:eastAsia="Lucida Sans Unicode"/>
          <w:color w:val="000000" w:themeColor="text1"/>
          <w:kern w:val="1"/>
          <w:sz w:val="26"/>
          <w:szCs w:val="26"/>
        </w:rPr>
        <w:t>- ликвидацию утечек из водонесущих коммуникаций и искусственных водоемов;</w:t>
      </w:r>
    </w:p>
    <w:p w:rsidR="00B040A0" w:rsidRPr="0020670E" w:rsidRDefault="00B040A0" w:rsidP="00B040A0">
      <w:pPr>
        <w:widowControl w:val="0"/>
        <w:tabs>
          <w:tab w:val="num" w:pos="325"/>
        </w:tabs>
        <w:spacing w:line="276" w:lineRule="auto"/>
        <w:ind w:firstLine="567"/>
        <w:jc w:val="both"/>
        <w:rPr>
          <w:rFonts w:eastAsia="Lucida Sans Unicode"/>
          <w:color w:val="000000" w:themeColor="text1"/>
          <w:kern w:val="1"/>
          <w:sz w:val="26"/>
          <w:szCs w:val="26"/>
        </w:rPr>
      </w:pPr>
      <w:r w:rsidRPr="0020670E">
        <w:rPr>
          <w:rFonts w:eastAsia="Lucida Sans Unicode"/>
          <w:color w:val="000000" w:themeColor="text1"/>
          <w:kern w:val="1"/>
          <w:sz w:val="26"/>
          <w:szCs w:val="26"/>
        </w:rPr>
        <w:t xml:space="preserve">- систему мониторинга за режимом подземных и поверхностных вод, за деформациями оснований зданий и сооружений, а также за работой сооружений инженерной защиты. </w:t>
      </w:r>
    </w:p>
    <w:bookmarkEnd w:id="171"/>
    <w:p w:rsidR="006C6A4C" w:rsidRPr="0020670E" w:rsidRDefault="006C6A4C" w:rsidP="006C6A4C">
      <w:pPr>
        <w:tabs>
          <w:tab w:val="left" w:pos="1950"/>
          <w:tab w:val="center" w:pos="5751"/>
        </w:tabs>
        <w:spacing w:line="276" w:lineRule="auto"/>
        <w:ind w:firstLine="709"/>
        <w:jc w:val="both"/>
        <w:rPr>
          <w:color w:val="000000" w:themeColor="text1"/>
          <w:sz w:val="26"/>
          <w:szCs w:val="26"/>
        </w:rPr>
      </w:pPr>
    </w:p>
    <w:p w:rsidR="006C6A4C" w:rsidRPr="0020670E" w:rsidRDefault="006C6A4C" w:rsidP="006C6A4C">
      <w:pPr>
        <w:tabs>
          <w:tab w:val="left" w:pos="1950"/>
          <w:tab w:val="center" w:pos="5751"/>
        </w:tabs>
        <w:spacing w:line="276" w:lineRule="auto"/>
        <w:ind w:firstLine="709"/>
        <w:jc w:val="both"/>
        <w:rPr>
          <w:color w:val="000000" w:themeColor="text1"/>
          <w:sz w:val="26"/>
          <w:szCs w:val="26"/>
        </w:rPr>
        <w:sectPr w:rsidR="006C6A4C" w:rsidRPr="0020670E" w:rsidSect="002F0D9A">
          <w:pgSz w:w="11906" w:h="16838"/>
          <w:pgMar w:top="851" w:right="707" w:bottom="851" w:left="1644" w:header="709" w:footer="367" w:gutter="0"/>
          <w:cols w:space="720"/>
          <w:docGrid w:linePitch="360"/>
        </w:sectPr>
      </w:pPr>
    </w:p>
    <w:p w:rsidR="00F66153" w:rsidRPr="0020670E" w:rsidRDefault="00F66153" w:rsidP="003A2160">
      <w:pPr>
        <w:pStyle w:val="3"/>
        <w:spacing w:line="276" w:lineRule="auto"/>
        <w:jc w:val="center"/>
        <w:rPr>
          <w:color w:val="000000" w:themeColor="text1"/>
          <w:sz w:val="28"/>
          <w:szCs w:val="28"/>
          <w:lang w:val="ru-RU"/>
        </w:rPr>
      </w:pPr>
      <w:bookmarkStart w:id="172" w:name="_Toc38016399"/>
      <w:bookmarkStart w:id="173" w:name="_Toc38612887"/>
      <w:bookmarkStart w:id="174" w:name="_Toc49348095"/>
      <w:bookmarkStart w:id="175" w:name="_Toc132018272"/>
      <w:r w:rsidRPr="0020670E">
        <w:rPr>
          <w:color w:val="000000" w:themeColor="text1"/>
          <w:sz w:val="28"/>
          <w:szCs w:val="28"/>
        </w:rPr>
        <w:lastRenderedPageBreak/>
        <w:t>VI</w:t>
      </w:r>
      <w:r w:rsidRPr="0020670E">
        <w:rPr>
          <w:color w:val="000000" w:themeColor="text1"/>
          <w:sz w:val="28"/>
          <w:szCs w:val="28"/>
          <w:lang w:val="ru-RU"/>
        </w:rPr>
        <w:t>.</w:t>
      </w:r>
      <w:r w:rsidRPr="0020670E">
        <w:rPr>
          <w:color w:val="000000" w:themeColor="text1"/>
          <w:sz w:val="28"/>
          <w:szCs w:val="28"/>
        </w:rPr>
        <w:t>II</w:t>
      </w:r>
      <w:r w:rsidRPr="0020670E">
        <w:rPr>
          <w:color w:val="000000" w:themeColor="text1"/>
          <w:sz w:val="28"/>
          <w:szCs w:val="28"/>
          <w:lang w:val="ru-RU"/>
        </w:rPr>
        <w:t xml:space="preserve"> Территории, подверженные риску возникновения чрезвычайных ситуаций техногенного характера</w:t>
      </w:r>
      <w:bookmarkEnd w:id="172"/>
      <w:bookmarkEnd w:id="173"/>
      <w:bookmarkEnd w:id="174"/>
      <w:bookmarkEnd w:id="175"/>
    </w:p>
    <w:p w:rsidR="000D20FA" w:rsidRPr="0020670E" w:rsidRDefault="000D20FA" w:rsidP="000D20FA">
      <w:pPr>
        <w:widowControl w:val="0"/>
        <w:tabs>
          <w:tab w:val="num" w:pos="325"/>
        </w:tabs>
        <w:spacing w:line="276" w:lineRule="auto"/>
        <w:ind w:firstLine="567"/>
        <w:jc w:val="both"/>
        <w:rPr>
          <w:rFonts w:eastAsia="Lucida Sans Unicode"/>
          <w:color w:val="000000" w:themeColor="text1"/>
          <w:kern w:val="1"/>
          <w:sz w:val="26"/>
          <w:szCs w:val="26"/>
        </w:rPr>
      </w:pPr>
      <w:bookmarkStart w:id="176" w:name="_Toc258714"/>
      <w:r w:rsidRPr="0020670E">
        <w:rPr>
          <w:rFonts w:eastAsia="Lucida Sans Unicode"/>
          <w:color w:val="000000" w:themeColor="text1"/>
          <w:kern w:val="1"/>
          <w:sz w:val="26"/>
          <w:szCs w:val="26"/>
        </w:rPr>
        <w:t>К возможным источникам возникновения техногенных чрезвычайных ситуаций на территории поселения относятся:</w:t>
      </w:r>
    </w:p>
    <w:p w:rsidR="000D20FA" w:rsidRPr="0020670E" w:rsidRDefault="000D20FA" w:rsidP="000D20FA">
      <w:pPr>
        <w:widowControl w:val="0"/>
        <w:tabs>
          <w:tab w:val="num" w:pos="325"/>
        </w:tabs>
        <w:spacing w:line="276" w:lineRule="auto"/>
        <w:ind w:firstLine="567"/>
        <w:jc w:val="both"/>
        <w:rPr>
          <w:rFonts w:eastAsia="Lucida Sans Unicode"/>
          <w:color w:val="000000" w:themeColor="text1"/>
          <w:kern w:val="1"/>
          <w:sz w:val="26"/>
          <w:szCs w:val="26"/>
        </w:rPr>
      </w:pPr>
      <w:r w:rsidRPr="0020670E">
        <w:rPr>
          <w:rFonts w:eastAsia="Lucida Sans Unicode"/>
          <w:color w:val="000000" w:themeColor="text1"/>
          <w:kern w:val="1"/>
          <w:sz w:val="26"/>
          <w:szCs w:val="26"/>
        </w:rPr>
        <w:t>- транспортные аварии и катастрофы;</w:t>
      </w:r>
    </w:p>
    <w:p w:rsidR="000D20FA" w:rsidRPr="0020670E" w:rsidRDefault="000D20FA" w:rsidP="000D20FA">
      <w:pPr>
        <w:widowControl w:val="0"/>
        <w:tabs>
          <w:tab w:val="num" w:pos="325"/>
        </w:tabs>
        <w:spacing w:line="276" w:lineRule="auto"/>
        <w:ind w:firstLine="567"/>
        <w:jc w:val="both"/>
        <w:rPr>
          <w:rFonts w:eastAsia="Lucida Sans Unicode"/>
          <w:color w:val="000000" w:themeColor="text1"/>
          <w:kern w:val="1"/>
          <w:sz w:val="26"/>
          <w:szCs w:val="26"/>
        </w:rPr>
      </w:pPr>
      <w:r w:rsidRPr="0020670E">
        <w:rPr>
          <w:rFonts w:eastAsia="Lucida Sans Unicode"/>
          <w:color w:val="000000" w:themeColor="text1"/>
          <w:kern w:val="1"/>
          <w:sz w:val="26"/>
          <w:szCs w:val="26"/>
        </w:rPr>
        <w:t>- пожары и взрывы;</w:t>
      </w:r>
    </w:p>
    <w:p w:rsidR="000D20FA" w:rsidRPr="0020670E" w:rsidRDefault="000D20FA" w:rsidP="000D20FA">
      <w:pPr>
        <w:widowControl w:val="0"/>
        <w:tabs>
          <w:tab w:val="num" w:pos="325"/>
        </w:tabs>
        <w:spacing w:line="276" w:lineRule="auto"/>
        <w:ind w:firstLine="567"/>
        <w:jc w:val="both"/>
        <w:rPr>
          <w:rFonts w:eastAsia="Lucida Sans Unicode"/>
          <w:color w:val="000000" w:themeColor="text1"/>
          <w:kern w:val="1"/>
          <w:sz w:val="26"/>
          <w:szCs w:val="26"/>
        </w:rPr>
      </w:pPr>
      <w:r w:rsidRPr="0020670E">
        <w:rPr>
          <w:rFonts w:eastAsia="Lucida Sans Unicode"/>
          <w:color w:val="000000" w:themeColor="text1"/>
          <w:kern w:val="1"/>
          <w:sz w:val="26"/>
          <w:szCs w:val="26"/>
        </w:rPr>
        <w:t>- внезапные обрушения;</w:t>
      </w:r>
    </w:p>
    <w:p w:rsidR="000D20FA" w:rsidRPr="0020670E" w:rsidRDefault="000D20FA" w:rsidP="000D20FA">
      <w:pPr>
        <w:widowControl w:val="0"/>
        <w:tabs>
          <w:tab w:val="num" w:pos="325"/>
        </w:tabs>
        <w:spacing w:line="276" w:lineRule="auto"/>
        <w:ind w:firstLine="567"/>
        <w:jc w:val="both"/>
        <w:rPr>
          <w:rFonts w:eastAsia="Lucida Sans Unicode"/>
          <w:color w:val="000000" w:themeColor="text1"/>
          <w:kern w:val="1"/>
          <w:sz w:val="26"/>
          <w:szCs w:val="26"/>
        </w:rPr>
      </w:pPr>
      <w:r w:rsidRPr="0020670E">
        <w:rPr>
          <w:rFonts w:eastAsia="Lucida Sans Unicode"/>
          <w:color w:val="000000" w:themeColor="text1"/>
          <w:kern w:val="1"/>
          <w:sz w:val="26"/>
          <w:szCs w:val="26"/>
        </w:rPr>
        <w:t>- аварии на энергосистемах;</w:t>
      </w:r>
    </w:p>
    <w:p w:rsidR="000D20FA" w:rsidRPr="0020670E" w:rsidRDefault="000D20FA" w:rsidP="000D20FA">
      <w:pPr>
        <w:widowControl w:val="0"/>
        <w:tabs>
          <w:tab w:val="num" w:pos="325"/>
        </w:tabs>
        <w:spacing w:line="276" w:lineRule="auto"/>
        <w:ind w:firstLine="567"/>
        <w:jc w:val="both"/>
        <w:rPr>
          <w:rFonts w:eastAsia="Lucida Sans Unicode"/>
          <w:color w:val="000000" w:themeColor="text1"/>
          <w:kern w:val="1"/>
          <w:sz w:val="26"/>
          <w:szCs w:val="26"/>
        </w:rPr>
      </w:pPr>
      <w:r w:rsidRPr="0020670E">
        <w:rPr>
          <w:rFonts w:eastAsia="Lucida Sans Unicode"/>
          <w:color w:val="000000" w:themeColor="text1"/>
          <w:kern w:val="1"/>
          <w:sz w:val="26"/>
          <w:szCs w:val="26"/>
        </w:rPr>
        <w:t>- аварии на коммунальных системах жизнеобеспечения.</w:t>
      </w:r>
    </w:p>
    <w:p w:rsidR="000D20FA" w:rsidRPr="0020670E" w:rsidRDefault="000D20FA" w:rsidP="000D20FA">
      <w:pPr>
        <w:widowControl w:val="0"/>
        <w:spacing w:line="276" w:lineRule="auto"/>
        <w:ind w:firstLine="709"/>
        <w:jc w:val="both"/>
        <w:rPr>
          <w:color w:val="000000" w:themeColor="text1"/>
          <w:sz w:val="26"/>
          <w:szCs w:val="26"/>
        </w:rPr>
      </w:pPr>
      <w:r w:rsidRPr="0020670E">
        <w:rPr>
          <w:color w:val="000000" w:themeColor="text1"/>
          <w:sz w:val="26"/>
          <w:szCs w:val="26"/>
        </w:rPr>
        <w:t>На территории сельского поселения не располагаются потенциально опасные объекты в соответствии с перечнем ПОО Калужской области утвержденным комиссией КЧСиПБ при Правительстве Калужской области.</w:t>
      </w:r>
    </w:p>
    <w:p w:rsidR="00F66153" w:rsidRPr="0020670E" w:rsidRDefault="00F66153" w:rsidP="00D85D94">
      <w:pPr>
        <w:widowControl w:val="0"/>
        <w:spacing w:line="276" w:lineRule="auto"/>
        <w:ind w:firstLine="709"/>
        <w:jc w:val="both"/>
        <w:rPr>
          <w:color w:val="000000" w:themeColor="text1"/>
          <w:sz w:val="26"/>
          <w:szCs w:val="26"/>
          <w:u w:val="single"/>
        </w:rPr>
      </w:pPr>
      <w:r w:rsidRPr="0020670E">
        <w:rPr>
          <w:b/>
          <w:bCs/>
          <w:iCs/>
          <w:color w:val="000000" w:themeColor="text1"/>
          <w:sz w:val="26"/>
          <w:szCs w:val="26"/>
        </w:rPr>
        <w:t>Аварии на транспортных магистралях, нефтебазах и АЗС</w:t>
      </w:r>
      <w:bookmarkEnd w:id="176"/>
    </w:p>
    <w:p w:rsidR="000D20FA" w:rsidRPr="0020670E" w:rsidRDefault="000D20FA" w:rsidP="000D20FA">
      <w:pPr>
        <w:spacing w:line="276" w:lineRule="auto"/>
        <w:ind w:firstLine="708"/>
        <w:jc w:val="both"/>
        <w:rPr>
          <w:rFonts w:eastAsia="Arial"/>
          <w:color w:val="000000" w:themeColor="text1"/>
          <w:sz w:val="26"/>
          <w:szCs w:val="26"/>
        </w:rPr>
      </w:pPr>
      <w:r w:rsidRPr="0020670E">
        <w:rPr>
          <w:rFonts w:eastAsia="Arial"/>
          <w:color w:val="000000" w:themeColor="text1"/>
          <w:sz w:val="26"/>
          <w:szCs w:val="26"/>
        </w:rPr>
        <w:t xml:space="preserve">Взрывы и пожароопасность обусловлена наличием на территории поселения взрывопожароопасных объектов, в том числе: газонаполнительных и газозаправочных станций, магистральных газопроводов, складов ГСМ. </w:t>
      </w:r>
    </w:p>
    <w:p w:rsidR="00F66153" w:rsidRPr="0020670E" w:rsidRDefault="00F66153" w:rsidP="00D85D94">
      <w:pPr>
        <w:spacing w:line="276" w:lineRule="auto"/>
        <w:ind w:firstLine="709"/>
        <w:jc w:val="both"/>
        <w:rPr>
          <w:b/>
          <w:color w:val="000000" w:themeColor="text1"/>
          <w:sz w:val="26"/>
          <w:szCs w:val="26"/>
        </w:rPr>
      </w:pPr>
      <w:r w:rsidRPr="0020670E">
        <w:rPr>
          <w:b/>
          <w:color w:val="000000" w:themeColor="text1"/>
          <w:sz w:val="26"/>
          <w:szCs w:val="26"/>
        </w:rPr>
        <w:t>Аварии с АХ</w:t>
      </w:r>
      <w:r w:rsidR="00771B05" w:rsidRPr="0020670E">
        <w:rPr>
          <w:b/>
          <w:color w:val="000000" w:themeColor="text1"/>
          <w:sz w:val="26"/>
          <w:szCs w:val="26"/>
        </w:rPr>
        <w:t>ОВ на транспортных магистралях</w:t>
      </w:r>
    </w:p>
    <w:p w:rsidR="00F66153" w:rsidRPr="00DF37E1" w:rsidRDefault="00F66153" w:rsidP="00DF37E1">
      <w:pPr>
        <w:spacing w:line="276" w:lineRule="auto"/>
        <w:ind w:firstLine="709"/>
        <w:jc w:val="both"/>
        <w:rPr>
          <w:rFonts w:eastAsia="Arial"/>
          <w:color w:val="000000" w:themeColor="text1"/>
          <w:sz w:val="26"/>
          <w:szCs w:val="26"/>
        </w:rPr>
      </w:pPr>
      <w:r w:rsidRPr="00DF37E1">
        <w:rPr>
          <w:rFonts w:eastAsia="Arial"/>
          <w:color w:val="000000" w:themeColor="text1"/>
          <w:sz w:val="26"/>
          <w:szCs w:val="26"/>
        </w:rPr>
        <w:t xml:space="preserve">Перевозок АХОВ и ЛВЖ по автомобильным дорогам в сельском поселении </w:t>
      </w:r>
      <w:r w:rsidR="00547CEB" w:rsidRPr="00DF37E1">
        <w:rPr>
          <w:rFonts w:eastAsia="Arial"/>
          <w:color w:val="000000" w:themeColor="text1"/>
          <w:sz w:val="26"/>
          <w:szCs w:val="26"/>
        </w:rPr>
        <w:t xml:space="preserve">осуществляется по автомобильной дороге </w:t>
      </w:r>
      <w:r w:rsidR="00DF37E1" w:rsidRPr="00DF37E1">
        <w:rPr>
          <w:color w:val="000000" w:themeColor="text1"/>
          <w:sz w:val="26"/>
          <w:szCs w:val="26"/>
        </w:rPr>
        <w:t>А-130 Москва - Малоярославец - Рославль - граница с Республикой Белоруссия</w:t>
      </w:r>
      <w:r w:rsidR="00683E2A" w:rsidRPr="00DF37E1">
        <w:rPr>
          <w:rFonts w:eastAsia="Arial"/>
          <w:color w:val="000000" w:themeColor="text1"/>
          <w:sz w:val="26"/>
          <w:szCs w:val="26"/>
        </w:rPr>
        <w:t>.</w:t>
      </w:r>
    </w:p>
    <w:p w:rsidR="00F66153" w:rsidRPr="0020670E" w:rsidRDefault="00F66153" w:rsidP="00F66153">
      <w:pPr>
        <w:jc w:val="center"/>
        <w:rPr>
          <w:b/>
          <w:color w:val="000000" w:themeColor="text1"/>
          <w:sz w:val="26"/>
          <w:szCs w:val="26"/>
        </w:rPr>
      </w:pPr>
      <w:r w:rsidRPr="0020670E">
        <w:rPr>
          <w:b/>
          <w:color w:val="000000" w:themeColor="text1"/>
          <w:sz w:val="26"/>
          <w:szCs w:val="26"/>
        </w:rPr>
        <w:t>Угловые размеры зоны</w:t>
      </w:r>
    </w:p>
    <w:p w:rsidR="00F66153" w:rsidRPr="0020670E" w:rsidRDefault="00F66153" w:rsidP="00F66153">
      <w:pPr>
        <w:jc w:val="center"/>
        <w:rPr>
          <w:b/>
          <w:color w:val="000000" w:themeColor="text1"/>
          <w:sz w:val="26"/>
          <w:szCs w:val="26"/>
        </w:rPr>
      </w:pPr>
      <w:r w:rsidRPr="0020670E">
        <w:rPr>
          <w:b/>
          <w:color w:val="000000" w:themeColor="text1"/>
          <w:sz w:val="26"/>
          <w:szCs w:val="26"/>
        </w:rPr>
        <w:t xml:space="preserve"> возможного заражения АХОВ в зависимости от скорости ветра</w:t>
      </w:r>
    </w:p>
    <w:p w:rsidR="00F66153" w:rsidRPr="0020670E" w:rsidRDefault="0046599F" w:rsidP="0046599F">
      <w:pPr>
        <w:pStyle w:val="afff4"/>
        <w:jc w:val="right"/>
        <w:rPr>
          <w:i/>
          <w:color w:val="000000" w:themeColor="text1"/>
          <w:lang w:val="ru-RU"/>
        </w:rPr>
      </w:pPr>
      <w:r w:rsidRPr="0020670E">
        <w:rPr>
          <w:i/>
          <w:color w:val="000000" w:themeColor="text1"/>
          <w:lang w:val="ru-RU"/>
        </w:rPr>
        <w:t xml:space="preserve">Таблица </w:t>
      </w:r>
      <w:r w:rsidR="00F53055">
        <w:rPr>
          <w:i/>
          <w:color w:val="000000" w:themeColor="text1"/>
          <w:lang w:val="ru-RU"/>
        </w:rPr>
        <w:t>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338"/>
        <w:gridCol w:w="1905"/>
        <w:gridCol w:w="1905"/>
        <w:gridCol w:w="1373"/>
      </w:tblGrid>
      <w:tr w:rsidR="000D20FA" w:rsidRPr="0020670E" w:rsidTr="0064136D">
        <w:trPr>
          <w:trHeight w:val="416"/>
        </w:trPr>
        <w:tc>
          <w:tcPr>
            <w:tcW w:w="2835" w:type="dxa"/>
            <w:shd w:val="clear" w:color="auto" w:fill="auto"/>
            <w:vAlign w:val="center"/>
          </w:tcPr>
          <w:p w:rsidR="00F66153" w:rsidRPr="0020670E" w:rsidRDefault="00F66153" w:rsidP="0064136D">
            <w:pPr>
              <w:jc w:val="center"/>
              <w:rPr>
                <w:b/>
                <w:color w:val="000000" w:themeColor="text1"/>
              </w:rPr>
            </w:pPr>
            <w:r w:rsidRPr="0020670E">
              <w:rPr>
                <w:b/>
                <w:color w:val="000000" w:themeColor="text1"/>
              </w:rPr>
              <w:t>Скорость ветра, м/</w:t>
            </w:r>
            <w:proofErr w:type="gramStart"/>
            <w:r w:rsidRPr="0020670E">
              <w:rPr>
                <w:b/>
                <w:color w:val="000000" w:themeColor="text1"/>
              </w:rPr>
              <w:t>с</w:t>
            </w:r>
            <w:proofErr w:type="gramEnd"/>
          </w:p>
        </w:tc>
        <w:tc>
          <w:tcPr>
            <w:tcW w:w="1338" w:type="dxa"/>
            <w:shd w:val="clear" w:color="auto" w:fill="auto"/>
            <w:vAlign w:val="center"/>
          </w:tcPr>
          <w:p w:rsidR="00F66153" w:rsidRPr="0020670E" w:rsidRDefault="00F66153" w:rsidP="0064136D">
            <w:pPr>
              <w:jc w:val="center"/>
              <w:rPr>
                <w:color w:val="000000" w:themeColor="text1"/>
              </w:rPr>
            </w:pPr>
            <w:r w:rsidRPr="0020670E">
              <w:rPr>
                <w:color w:val="000000" w:themeColor="text1"/>
              </w:rPr>
              <w:sym w:font="Symbol" w:char="F03C"/>
            </w:r>
            <w:r w:rsidRPr="0020670E">
              <w:rPr>
                <w:color w:val="000000" w:themeColor="text1"/>
              </w:rPr>
              <w:t xml:space="preserve"> 0,6</w:t>
            </w:r>
          </w:p>
        </w:tc>
        <w:tc>
          <w:tcPr>
            <w:tcW w:w="1905" w:type="dxa"/>
            <w:shd w:val="clear" w:color="auto" w:fill="auto"/>
            <w:vAlign w:val="center"/>
          </w:tcPr>
          <w:p w:rsidR="00F66153" w:rsidRPr="0020670E" w:rsidRDefault="00F66153" w:rsidP="0064136D">
            <w:pPr>
              <w:jc w:val="center"/>
              <w:rPr>
                <w:color w:val="000000" w:themeColor="text1"/>
              </w:rPr>
            </w:pPr>
            <w:r w:rsidRPr="0020670E">
              <w:rPr>
                <w:color w:val="000000" w:themeColor="text1"/>
              </w:rPr>
              <w:t>0,6 - 1,0</w:t>
            </w:r>
          </w:p>
        </w:tc>
        <w:tc>
          <w:tcPr>
            <w:tcW w:w="1905" w:type="dxa"/>
            <w:shd w:val="clear" w:color="auto" w:fill="auto"/>
            <w:vAlign w:val="center"/>
          </w:tcPr>
          <w:p w:rsidR="00F66153" w:rsidRPr="0020670E" w:rsidRDefault="00F66153" w:rsidP="0064136D">
            <w:pPr>
              <w:jc w:val="center"/>
              <w:rPr>
                <w:color w:val="000000" w:themeColor="text1"/>
              </w:rPr>
            </w:pPr>
            <w:r w:rsidRPr="0020670E">
              <w:rPr>
                <w:color w:val="000000" w:themeColor="text1"/>
              </w:rPr>
              <w:t>1,1 - 2,0</w:t>
            </w:r>
          </w:p>
        </w:tc>
        <w:tc>
          <w:tcPr>
            <w:tcW w:w="1373" w:type="dxa"/>
            <w:shd w:val="clear" w:color="auto" w:fill="auto"/>
            <w:vAlign w:val="center"/>
          </w:tcPr>
          <w:p w:rsidR="00F66153" w:rsidRPr="0020670E" w:rsidRDefault="00F66153" w:rsidP="0064136D">
            <w:pPr>
              <w:jc w:val="center"/>
              <w:rPr>
                <w:color w:val="000000" w:themeColor="text1"/>
              </w:rPr>
            </w:pPr>
            <w:r w:rsidRPr="0020670E">
              <w:rPr>
                <w:color w:val="000000" w:themeColor="text1"/>
              </w:rPr>
              <w:sym w:font="Symbol" w:char="F03E"/>
            </w:r>
            <w:r w:rsidRPr="0020670E">
              <w:rPr>
                <w:color w:val="000000" w:themeColor="text1"/>
              </w:rPr>
              <w:t xml:space="preserve"> 2,0</w:t>
            </w:r>
          </w:p>
        </w:tc>
      </w:tr>
      <w:tr w:rsidR="000D20FA" w:rsidRPr="0020670E" w:rsidTr="0064136D">
        <w:trPr>
          <w:trHeight w:val="409"/>
        </w:trPr>
        <w:tc>
          <w:tcPr>
            <w:tcW w:w="2835" w:type="dxa"/>
            <w:shd w:val="clear" w:color="auto" w:fill="auto"/>
            <w:vAlign w:val="center"/>
          </w:tcPr>
          <w:p w:rsidR="00F66153" w:rsidRPr="0020670E" w:rsidRDefault="00F66153" w:rsidP="0064136D">
            <w:pPr>
              <w:jc w:val="center"/>
              <w:rPr>
                <w:b/>
                <w:color w:val="000000" w:themeColor="text1"/>
              </w:rPr>
            </w:pPr>
            <w:r w:rsidRPr="0020670E">
              <w:rPr>
                <w:b/>
                <w:color w:val="000000" w:themeColor="text1"/>
              </w:rPr>
              <w:t>Угловой размер, град</w:t>
            </w:r>
          </w:p>
        </w:tc>
        <w:tc>
          <w:tcPr>
            <w:tcW w:w="1338" w:type="dxa"/>
            <w:shd w:val="clear" w:color="auto" w:fill="auto"/>
            <w:vAlign w:val="center"/>
          </w:tcPr>
          <w:p w:rsidR="00F66153" w:rsidRPr="0020670E" w:rsidRDefault="00F66153" w:rsidP="0064136D">
            <w:pPr>
              <w:jc w:val="center"/>
              <w:rPr>
                <w:color w:val="000000" w:themeColor="text1"/>
              </w:rPr>
            </w:pPr>
            <w:r w:rsidRPr="0020670E">
              <w:rPr>
                <w:color w:val="000000" w:themeColor="text1"/>
              </w:rPr>
              <w:t>360</w:t>
            </w:r>
          </w:p>
        </w:tc>
        <w:tc>
          <w:tcPr>
            <w:tcW w:w="1905" w:type="dxa"/>
            <w:shd w:val="clear" w:color="auto" w:fill="auto"/>
            <w:vAlign w:val="center"/>
          </w:tcPr>
          <w:p w:rsidR="00F66153" w:rsidRPr="0020670E" w:rsidRDefault="00F66153" w:rsidP="0064136D">
            <w:pPr>
              <w:jc w:val="center"/>
              <w:rPr>
                <w:color w:val="000000" w:themeColor="text1"/>
              </w:rPr>
            </w:pPr>
            <w:r w:rsidRPr="0020670E">
              <w:rPr>
                <w:color w:val="000000" w:themeColor="text1"/>
              </w:rPr>
              <w:t>180</w:t>
            </w:r>
          </w:p>
        </w:tc>
        <w:tc>
          <w:tcPr>
            <w:tcW w:w="1905" w:type="dxa"/>
            <w:shd w:val="clear" w:color="auto" w:fill="auto"/>
            <w:vAlign w:val="center"/>
          </w:tcPr>
          <w:p w:rsidR="00F66153" w:rsidRPr="0020670E" w:rsidRDefault="00F66153" w:rsidP="0064136D">
            <w:pPr>
              <w:jc w:val="center"/>
              <w:rPr>
                <w:color w:val="000000" w:themeColor="text1"/>
              </w:rPr>
            </w:pPr>
            <w:r w:rsidRPr="0020670E">
              <w:rPr>
                <w:color w:val="000000" w:themeColor="text1"/>
              </w:rPr>
              <w:t>90</w:t>
            </w:r>
          </w:p>
        </w:tc>
        <w:tc>
          <w:tcPr>
            <w:tcW w:w="1373" w:type="dxa"/>
            <w:shd w:val="clear" w:color="auto" w:fill="auto"/>
            <w:vAlign w:val="center"/>
          </w:tcPr>
          <w:p w:rsidR="00F66153" w:rsidRPr="0020670E" w:rsidRDefault="00F66153" w:rsidP="0064136D">
            <w:pPr>
              <w:jc w:val="center"/>
              <w:rPr>
                <w:color w:val="000000" w:themeColor="text1"/>
              </w:rPr>
            </w:pPr>
            <w:r w:rsidRPr="0020670E">
              <w:rPr>
                <w:color w:val="000000" w:themeColor="text1"/>
              </w:rPr>
              <w:t>45</w:t>
            </w:r>
          </w:p>
        </w:tc>
      </w:tr>
    </w:tbl>
    <w:p w:rsidR="000D20FA" w:rsidRPr="0020670E" w:rsidRDefault="000D20FA" w:rsidP="000D20FA">
      <w:pPr>
        <w:spacing w:line="276" w:lineRule="auto"/>
        <w:ind w:firstLine="709"/>
        <w:jc w:val="both"/>
        <w:rPr>
          <w:color w:val="000000" w:themeColor="text1"/>
          <w:sz w:val="26"/>
          <w:szCs w:val="26"/>
        </w:rPr>
      </w:pPr>
      <w:r w:rsidRPr="0020670E">
        <w:rPr>
          <w:color w:val="000000" w:themeColor="text1"/>
          <w:sz w:val="26"/>
          <w:szCs w:val="26"/>
        </w:rPr>
        <w:t>На территории сельского поселения вдоль трассы М3 «Украина» (ПК 222- ПК 223) располагается вертолетная площадка. Вертолётная площадка предназначена для предотвращения и ликвидации возможных чрезвычайных ситуаций на автодороге М3 «Украина».</w:t>
      </w:r>
    </w:p>
    <w:p w:rsidR="00F66153" w:rsidRPr="0020670E" w:rsidRDefault="00F66153" w:rsidP="00F66153">
      <w:pPr>
        <w:jc w:val="center"/>
        <w:rPr>
          <w:b/>
          <w:color w:val="000000" w:themeColor="text1"/>
          <w:sz w:val="26"/>
          <w:szCs w:val="26"/>
        </w:rPr>
      </w:pPr>
      <w:r w:rsidRPr="0020670E">
        <w:rPr>
          <w:b/>
          <w:color w:val="000000" w:themeColor="text1"/>
          <w:sz w:val="26"/>
          <w:szCs w:val="26"/>
        </w:rPr>
        <w:t>Скорость переноса переднего фронта облака</w:t>
      </w:r>
    </w:p>
    <w:p w:rsidR="00F66153" w:rsidRPr="0020670E" w:rsidRDefault="00F66153" w:rsidP="00F66153">
      <w:pPr>
        <w:jc w:val="center"/>
        <w:rPr>
          <w:b/>
          <w:color w:val="000000" w:themeColor="text1"/>
          <w:sz w:val="26"/>
          <w:szCs w:val="26"/>
        </w:rPr>
      </w:pPr>
      <w:r w:rsidRPr="0020670E">
        <w:rPr>
          <w:b/>
          <w:color w:val="000000" w:themeColor="text1"/>
          <w:sz w:val="26"/>
          <w:szCs w:val="26"/>
        </w:rPr>
        <w:t>зараженного воздуха в зависимости от скорости ветра, км/ч</w:t>
      </w:r>
    </w:p>
    <w:p w:rsidR="0046599F" w:rsidRPr="0020670E" w:rsidRDefault="0046599F" w:rsidP="0046599F">
      <w:pPr>
        <w:pStyle w:val="afff4"/>
        <w:jc w:val="right"/>
        <w:rPr>
          <w:i/>
          <w:color w:val="000000" w:themeColor="text1"/>
          <w:lang w:val="ru-RU"/>
        </w:rPr>
      </w:pPr>
      <w:r w:rsidRPr="0020670E">
        <w:rPr>
          <w:i/>
          <w:color w:val="000000" w:themeColor="text1"/>
          <w:lang w:val="ru-RU"/>
        </w:rPr>
        <w:t xml:space="preserve">Таблица </w:t>
      </w:r>
      <w:r w:rsidR="00F53055">
        <w:rPr>
          <w:i/>
          <w:color w:val="000000" w:themeColor="text1"/>
          <w:lang w:val="ru-RU"/>
        </w:rPr>
        <w:t>24</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2552"/>
        <w:gridCol w:w="2173"/>
        <w:gridCol w:w="2173"/>
        <w:gridCol w:w="2458"/>
      </w:tblGrid>
      <w:tr w:rsidR="008D7CA3" w:rsidRPr="0020670E" w:rsidTr="00F66153">
        <w:trPr>
          <w:cantSplit/>
          <w:trHeight w:val="202"/>
        </w:trPr>
        <w:tc>
          <w:tcPr>
            <w:tcW w:w="2552" w:type="dxa"/>
            <w:vMerge w:val="restart"/>
            <w:shd w:val="clear" w:color="auto" w:fill="auto"/>
          </w:tcPr>
          <w:p w:rsidR="00F66153" w:rsidRPr="0020670E" w:rsidRDefault="00F66153" w:rsidP="0064136D">
            <w:pPr>
              <w:jc w:val="center"/>
              <w:rPr>
                <w:b/>
                <w:color w:val="000000" w:themeColor="text1"/>
              </w:rPr>
            </w:pPr>
            <w:r w:rsidRPr="0020670E">
              <w:rPr>
                <w:b/>
                <w:color w:val="000000" w:themeColor="text1"/>
              </w:rPr>
              <w:t>Скорость ветра по данным прогноза, м/</w:t>
            </w:r>
            <w:proofErr w:type="gramStart"/>
            <w:r w:rsidRPr="0020670E">
              <w:rPr>
                <w:b/>
                <w:color w:val="000000" w:themeColor="text1"/>
              </w:rPr>
              <w:t>с</w:t>
            </w:r>
            <w:proofErr w:type="gramEnd"/>
          </w:p>
        </w:tc>
        <w:tc>
          <w:tcPr>
            <w:tcW w:w="6804" w:type="dxa"/>
            <w:gridSpan w:val="3"/>
            <w:shd w:val="clear" w:color="auto" w:fill="auto"/>
          </w:tcPr>
          <w:p w:rsidR="00F66153" w:rsidRPr="0020670E" w:rsidRDefault="00F66153" w:rsidP="0064136D">
            <w:pPr>
              <w:jc w:val="center"/>
              <w:rPr>
                <w:b/>
                <w:color w:val="000000" w:themeColor="text1"/>
              </w:rPr>
            </w:pPr>
            <w:r w:rsidRPr="0020670E">
              <w:rPr>
                <w:b/>
                <w:color w:val="000000" w:themeColor="text1"/>
              </w:rPr>
              <w:t>Состояние приземного слоя воздуха</w:t>
            </w:r>
          </w:p>
        </w:tc>
      </w:tr>
      <w:tr w:rsidR="008D7CA3" w:rsidRPr="0020670E" w:rsidTr="0064136D">
        <w:trPr>
          <w:cantSplit/>
          <w:trHeight w:val="202"/>
        </w:trPr>
        <w:tc>
          <w:tcPr>
            <w:tcW w:w="2552" w:type="dxa"/>
            <w:vMerge/>
            <w:shd w:val="clear" w:color="auto" w:fill="auto"/>
          </w:tcPr>
          <w:p w:rsidR="00F66153" w:rsidRPr="0020670E" w:rsidRDefault="00F66153" w:rsidP="0064136D">
            <w:pPr>
              <w:jc w:val="center"/>
              <w:rPr>
                <w:b/>
                <w:color w:val="000000" w:themeColor="text1"/>
              </w:rPr>
            </w:pPr>
          </w:p>
        </w:tc>
        <w:tc>
          <w:tcPr>
            <w:tcW w:w="2173" w:type="dxa"/>
            <w:shd w:val="clear" w:color="auto" w:fill="auto"/>
          </w:tcPr>
          <w:p w:rsidR="00F66153" w:rsidRPr="0020670E" w:rsidRDefault="00F66153" w:rsidP="0064136D">
            <w:pPr>
              <w:jc w:val="center"/>
              <w:rPr>
                <w:b/>
                <w:color w:val="000000" w:themeColor="text1"/>
              </w:rPr>
            </w:pPr>
            <w:r w:rsidRPr="0020670E">
              <w:rPr>
                <w:b/>
                <w:color w:val="000000" w:themeColor="text1"/>
              </w:rPr>
              <w:t>Инверсия</w:t>
            </w:r>
          </w:p>
        </w:tc>
        <w:tc>
          <w:tcPr>
            <w:tcW w:w="2173" w:type="dxa"/>
            <w:shd w:val="clear" w:color="auto" w:fill="auto"/>
          </w:tcPr>
          <w:p w:rsidR="00F66153" w:rsidRPr="0020670E" w:rsidRDefault="00F66153" w:rsidP="0064136D">
            <w:pPr>
              <w:jc w:val="center"/>
              <w:rPr>
                <w:b/>
                <w:color w:val="000000" w:themeColor="text1"/>
              </w:rPr>
            </w:pPr>
            <w:r w:rsidRPr="0020670E">
              <w:rPr>
                <w:b/>
                <w:color w:val="000000" w:themeColor="text1"/>
              </w:rPr>
              <w:t>Изотермия</w:t>
            </w:r>
          </w:p>
        </w:tc>
        <w:tc>
          <w:tcPr>
            <w:tcW w:w="2458" w:type="dxa"/>
            <w:shd w:val="clear" w:color="auto" w:fill="auto"/>
          </w:tcPr>
          <w:p w:rsidR="00F66153" w:rsidRPr="0020670E" w:rsidRDefault="00F66153" w:rsidP="0064136D">
            <w:pPr>
              <w:jc w:val="center"/>
              <w:rPr>
                <w:b/>
                <w:color w:val="000000" w:themeColor="text1"/>
              </w:rPr>
            </w:pPr>
            <w:r w:rsidRPr="0020670E">
              <w:rPr>
                <w:b/>
                <w:color w:val="000000" w:themeColor="text1"/>
              </w:rPr>
              <w:t>Конвекция</w:t>
            </w:r>
          </w:p>
        </w:tc>
      </w:tr>
      <w:tr w:rsidR="008D7CA3" w:rsidRPr="0020670E" w:rsidTr="0064136D">
        <w:trPr>
          <w:trHeight w:val="222"/>
        </w:trPr>
        <w:tc>
          <w:tcPr>
            <w:tcW w:w="2552" w:type="dxa"/>
            <w:shd w:val="clear" w:color="auto" w:fill="auto"/>
          </w:tcPr>
          <w:p w:rsidR="00F66153" w:rsidRPr="0020670E" w:rsidRDefault="00F66153" w:rsidP="00F66153">
            <w:pPr>
              <w:jc w:val="center"/>
              <w:rPr>
                <w:color w:val="000000" w:themeColor="text1"/>
              </w:rPr>
            </w:pPr>
            <w:r w:rsidRPr="0020670E">
              <w:rPr>
                <w:color w:val="000000" w:themeColor="text1"/>
              </w:rPr>
              <w:t>1</w:t>
            </w:r>
          </w:p>
        </w:tc>
        <w:tc>
          <w:tcPr>
            <w:tcW w:w="2173" w:type="dxa"/>
            <w:shd w:val="clear" w:color="auto" w:fill="auto"/>
          </w:tcPr>
          <w:p w:rsidR="00F66153" w:rsidRPr="0020670E" w:rsidRDefault="00F66153" w:rsidP="00F66153">
            <w:pPr>
              <w:jc w:val="center"/>
              <w:rPr>
                <w:color w:val="000000" w:themeColor="text1"/>
              </w:rPr>
            </w:pPr>
            <w:r w:rsidRPr="0020670E">
              <w:rPr>
                <w:color w:val="000000" w:themeColor="text1"/>
              </w:rPr>
              <w:t>5</w:t>
            </w:r>
          </w:p>
        </w:tc>
        <w:tc>
          <w:tcPr>
            <w:tcW w:w="2173" w:type="dxa"/>
            <w:shd w:val="clear" w:color="auto" w:fill="auto"/>
          </w:tcPr>
          <w:p w:rsidR="00F66153" w:rsidRPr="0020670E" w:rsidRDefault="00F66153" w:rsidP="00F66153">
            <w:pPr>
              <w:jc w:val="center"/>
              <w:rPr>
                <w:color w:val="000000" w:themeColor="text1"/>
              </w:rPr>
            </w:pPr>
            <w:r w:rsidRPr="0020670E">
              <w:rPr>
                <w:color w:val="000000" w:themeColor="text1"/>
              </w:rPr>
              <w:t>6</w:t>
            </w:r>
          </w:p>
        </w:tc>
        <w:tc>
          <w:tcPr>
            <w:tcW w:w="2458" w:type="dxa"/>
            <w:shd w:val="clear" w:color="auto" w:fill="auto"/>
          </w:tcPr>
          <w:p w:rsidR="00F66153" w:rsidRPr="0020670E" w:rsidRDefault="00F66153" w:rsidP="00F66153">
            <w:pPr>
              <w:jc w:val="center"/>
              <w:rPr>
                <w:color w:val="000000" w:themeColor="text1"/>
              </w:rPr>
            </w:pPr>
            <w:r w:rsidRPr="0020670E">
              <w:rPr>
                <w:color w:val="000000" w:themeColor="text1"/>
              </w:rPr>
              <w:t>7</w:t>
            </w:r>
          </w:p>
        </w:tc>
      </w:tr>
      <w:tr w:rsidR="008D7CA3" w:rsidRPr="0020670E" w:rsidTr="00F66153">
        <w:trPr>
          <w:trHeight w:val="274"/>
        </w:trPr>
        <w:tc>
          <w:tcPr>
            <w:tcW w:w="2552" w:type="dxa"/>
            <w:shd w:val="clear" w:color="auto" w:fill="auto"/>
          </w:tcPr>
          <w:p w:rsidR="00F66153" w:rsidRPr="0020670E" w:rsidRDefault="00F66153" w:rsidP="00F66153">
            <w:pPr>
              <w:jc w:val="center"/>
              <w:rPr>
                <w:color w:val="000000" w:themeColor="text1"/>
              </w:rPr>
            </w:pPr>
            <w:r w:rsidRPr="0020670E">
              <w:rPr>
                <w:color w:val="000000" w:themeColor="text1"/>
              </w:rPr>
              <w:t>2</w:t>
            </w:r>
          </w:p>
        </w:tc>
        <w:tc>
          <w:tcPr>
            <w:tcW w:w="2173" w:type="dxa"/>
            <w:shd w:val="clear" w:color="auto" w:fill="auto"/>
          </w:tcPr>
          <w:p w:rsidR="00F66153" w:rsidRPr="0020670E" w:rsidRDefault="00F66153" w:rsidP="00F66153">
            <w:pPr>
              <w:jc w:val="center"/>
              <w:rPr>
                <w:color w:val="000000" w:themeColor="text1"/>
              </w:rPr>
            </w:pPr>
            <w:r w:rsidRPr="0020670E">
              <w:rPr>
                <w:color w:val="000000" w:themeColor="text1"/>
              </w:rPr>
              <w:t>10</w:t>
            </w:r>
          </w:p>
        </w:tc>
        <w:tc>
          <w:tcPr>
            <w:tcW w:w="2173" w:type="dxa"/>
            <w:shd w:val="clear" w:color="auto" w:fill="auto"/>
          </w:tcPr>
          <w:p w:rsidR="00F66153" w:rsidRPr="0020670E" w:rsidRDefault="00F66153" w:rsidP="00F66153">
            <w:pPr>
              <w:jc w:val="center"/>
              <w:rPr>
                <w:color w:val="000000" w:themeColor="text1"/>
              </w:rPr>
            </w:pPr>
            <w:r w:rsidRPr="0020670E">
              <w:rPr>
                <w:color w:val="000000" w:themeColor="text1"/>
              </w:rPr>
              <w:t>12</w:t>
            </w:r>
          </w:p>
        </w:tc>
        <w:tc>
          <w:tcPr>
            <w:tcW w:w="2458" w:type="dxa"/>
            <w:shd w:val="clear" w:color="auto" w:fill="auto"/>
          </w:tcPr>
          <w:p w:rsidR="00F66153" w:rsidRPr="0020670E" w:rsidRDefault="00F66153" w:rsidP="00F66153">
            <w:pPr>
              <w:jc w:val="center"/>
              <w:rPr>
                <w:color w:val="000000" w:themeColor="text1"/>
              </w:rPr>
            </w:pPr>
            <w:r w:rsidRPr="0020670E">
              <w:rPr>
                <w:color w:val="000000" w:themeColor="text1"/>
              </w:rPr>
              <w:t>14</w:t>
            </w:r>
          </w:p>
        </w:tc>
      </w:tr>
      <w:tr w:rsidR="008D7CA3" w:rsidRPr="0020670E" w:rsidTr="00F66153">
        <w:trPr>
          <w:trHeight w:val="202"/>
        </w:trPr>
        <w:tc>
          <w:tcPr>
            <w:tcW w:w="2552" w:type="dxa"/>
            <w:shd w:val="clear" w:color="auto" w:fill="auto"/>
          </w:tcPr>
          <w:p w:rsidR="00F66153" w:rsidRPr="0020670E" w:rsidRDefault="00F66153" w:rsidP="00F66153">
            <w:pPr>
              <w:jc w:val="center"/>
              <w:rPr>
                <w:color w:val="000000" w:themeColor="text1"/>
              </w:rPr>
            </w:pPr>
            <w:r w:rsidRPr="0020670E">
              <w:rPr>
                <w:color w:val="000000" w:themeColor="text1"/>
              </w:rPr>
              <w:t>3</w:t>
            </w:r>
          </w:p>
        </w:tc>
        <w:tc>
          <w:tcPr>
            <w:tcW w:w="2173" w:type="dxa"/>
            <w:shd w:val="clear" w:color="auto" w:fill="auto"/>
          </w:tcPr>
          <w:p w:rsidR="00F66153" w:rsidRPr="0020670E" w:rsidRDefault="00F66153" w:rsidP="00F66153">
            <w:pPr>
              <w:jc w:val="center"/>
              <w:rPr>
                <w:color w:val="000000" w:themeColor="text1"/>
              </w:rPr>
            </w:pPr>
            <w:r w:rsidRPr="0020670E">
              <w:rPr>
                <w:color w:val="000000" w:themeColor="text1"/>
              </w:rPr>
              <w:t>16</w:t>
            </w:r>
          </w:p>
        </w:tc>
        <w:tc>
          <w:tcPr>
            <w:tcW w:w="2173" w:type="dxa"/>
            <w:shd w:val="clear" w:color="auto" w:fill="auto"/>
          </w:tcPr>
          <w:p w:rsidR="00F66153" w:rsidRPr="0020670E" w:rsidRDefault="00F66153" w:rsidP="00F66153">
            <w:pPr>
              <w:jc w:val="center"/>
              <w:rPr>
                <w:color w:val="000000" w:themeColor="text1"/>
              </w:rPr>
            </w:pPr>
            <w:r w:rsidRPr="0020670E">
              <w:rPr>
                <w:color w:val="000000" w:themeColor="text1"/>
              </w:rPr>
              <w:t>18</w:t>
            </w:r>
          </w:p>
        </w:tc>
        <w:tc>
          <w:tcPr>
            <w:tcW w:w="2458" w:type="dxa"/>
            <w:shd w:val="clear" w:color="auto" w:fill="auto"/>
          </w:tcPr>
          <w:p w:rsidR="00F66153" w:rsidRPr="0020670E" w:rsidRDefault="00F66153" w:rsidP="00F66153">
            <w:pPr>
              <w:jc w:val="center"/>
              <w:rPr>
                <w:color w:val="000000" w:themeColor="text1"/>
              </w:rPr>
            </w:pPr>
            <w:r w:rsidRPr="0020670E">
              <w:rPr>
                <w:color w:val="000000" w:themeColor="text1"/>
              </w:rPr>
              <w:t>21</w:t>
            </w:r>
          </w:p>
        </w:tc>
      </w:tr>
      <w:tr w:rsidR="00F66153" w:rsidRPr="0020670E" w:rsidTr="00F66153">
        <w:trPr>
          <w:trHeight w:val="254"/>
        </w:trPr>
        <w:tc>
          <w:tcPr>
            <w:tcW w:w="2552" w:type="dxa"/>
            <w:shd w:val="clear" w:color="auto" w:fill="auto"/>
          </w:tcPr>
          <w:p w:rsidR="00F66153" w:rsidRPr="0020670E" w:rsidRDefault="00F66153" w:rsidP="00F66153">
            <w:pPr>
              <w:jc w:val="center"/>
              <w:rPr>
                <w:color w:val="000000" w:themeColor="text1"/>
              </w:rPr>
            </w:pPr>
            <w:r w:rsidRPr="0020670E">
              <w:rPr>
                <w:color w:val="000000" w:themeColor="text1"/>
              </w:rPr>
              <w:t>4</w:t>
            </w:r>
          </w:p>
        </w:tc>
        <w:tc>
          <w:tcPr>
            <w:tcW w:w="2173" w:type="dxa"/>
            <w:shd w:val="clear" w:color="auto" w:fill="auto"/>
          </w:tcPr>
          <w:p w:rsidR="00F66153" w:rsidRPr="0020670E" w:rsidRDefault="00F66153" w:rsidP="00F66153">
            <w:pPr>
              <w:jc w:val="center"/>
              <w:rPr>
                <w:color w:val="000000" w:themeColor="text1"/>
              </w:rPr>
            </w:pPr>
            <w:r w:rsidRPr="0020670E">
              <w:rPr>
                <w:color w:val="000000" w:themeColor="text1"/>
              </w:rPr>
              <w:t>21</w:t>
            </w:r>
          </w:p>
        </w:tc>
        <w:tc>
          <w:tcPr>
            <w:tcW w:w="2173" w:type="dxa"/>
            <w:shd w:val="clear" w:color="auto" w:fill="auto"/>
          </w:tcPr>
          <w:p w:rsidR="00F66153" w:rsidRPr="0020670E" w:rsidRDefault="00F66153" w:rsidP="00F66153">
            <w:pPr>
              <w:jc w:val="center"/>
              <w:rPr>
                <w:color w:val="000000" w:themeColor="text1"/>
              </w:rPr>
            </w:pPr>
            <w:r w:rsidRPr="0020670E">
              <w:rPr>
                <w:color w:val="000000" w:themeColor="text1"/>
              </w:rPr>
              <w:t>24</w:t>
            </w:r>
          </w:p>
        </w:tc>
        <w:tc>
          <w:tcPr>
            <w:tcW w:w="2458" w:type="dxa"/>
            <w:shd w:val="clear" w:color="auto" w:fill="auto"/>
          </w:tcPr>
          <w:p w:rsidR="00F66153" w:rsidRPr="0020670E" w:rsidRDefault="00F66153" w:rsidP="00F66153">
            <w:pPr>
              <w:jc w:val="center"/>
              <w:rPr>
                <w:color w:val="000000" w:themeColor="text1"/>
              </w:rPr>
            </w:pPr>
            <w:r w:rsidRPr="0020670E">
              <w:rPr>
                <w:color w:val="000000" w:themeColor="text1"/>
              </w:rPr>
              <w:t>28</w:t>
            </w:r>
          </w:p>
        </w:tc>
      </w:tr>
    </w:tbl>
    <w:p w:rsidR="003A2160" w:rsidRPr="0020670E" w:rsidRDefault="003A2160" w:rsidP="00F66153">
      <w:pPr>
        <w:jc w:val="right"/>
        <w:rPr>
          <w:b/>
          <w:color w:val="000000" w:themeColor="text1"/>
        </w:rPr>
      </w:pPr>
    </w:p>
    <w:p w:rsidR="00F66153" w:rsidRPr="0020670E" w:rsidRDefault="00F66153" w:rsidP="00F66153">
      <w:pPr>
        <w:jc w:val="center"/>
        <w:rPr>
          <w:b/>
          <w:color w:val="000000" w:themeColor="text1"/>
          <w:sz w:val="26"/>
          <w:szCs w:val="26"/>
        </w:rPr>
      </w:pPr>
      <w:r w:rsidRPr="0020670E">
        <w:rPr>
          <w:b/>
          <w:color w:val="000000" w:themeColor="text1"/>
          <w:sz w:val="26"/>
          <w:szCs w:val="26"/>
        </w:rPr>
        <w:t>Характеристики зон заражения при аварийных разливах АХОВ на транспортных магистралях и на предприятиях промышленности</w:t>
      </w:r>
    </w:p>
    <w:p w:rsidR="0046599F" w:rsidRPr="0020670E" w:rsidRDefault="0046599F" w:rsidP="0046599F">
      <w:pPr>
        <w:pStyle w:val="afff4"/>
        <w:jc w:val="right"/>
        <w:rPr>
          <w:i/>
          <w:color w:val="000000" w:themeColor="text1"/>
          <w:lang w:val="ru-RU"/>
        </w:rPr>
      </w:pPr>
      <w:r w:rsidRPr="0020670E">
        <w:rPr>
          <w:i/>
          <w:color w:val="000000" w:themeColor="text1"/>
          <w:lang w:val="ru-RU"/>
        </w:rPr>
        <w:t xml:space="preserve">Таблица </w:t>
      </w:r>
      <w:r w:rsidR="00F53055">
        <w:rPr>
          <w:i/>
          <w:color w:val="000000" w:themeColor="text1"/>
          <w:lang w:val="ru-RU"/>
        </w:rPr>
        <w:t>25</w:t>
      </w:r>
    </w:p>
    <w:tbl>
      <w:tblPr>
        <w:tblW w:w="97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28"/>
        <w:gridCol w:w="850"/>
        <w:gridCol w:w="851"/>
        <w:gridCol w:w="852"/>
        <w:gridCol w:w="851"/>
        <w:gridCol w:w="850"/>
        <w:gridCol w:w="425"/>
        <w:gridCol w:w="426"/>
        <w:gridCol w:w="850"/>
        <w:gridCol w:w="851"/>
      </w:tblGrid>
      <w:tr w:rsidR="008D7CA3" w:rsidRPr="0020670E" w:rsidTr="001801C8">
        <w:trPr>
          <w:trHeight w:val="243"/>
        </w:trPr>
        <w:tc>
          <w:tcPr>
            <w:tcW w:w="5481" w:type="dxa"/>
            <w:gridSpan w:val="4"/>
            <w:vMerge w:val="restart"/>
            <w:shd w:val="clear" w:color="auto" w:fill="auto"/>
            <w:vAlign w:val="center"/>
          </w:tcPr>
          <w:p w:rsidR="00F66153" w:rsidRPr="0020670E" w:rsidRDefault="00F66153" w:rsidP="00F66153">
            <w:pPr>
              <w:jc w:val="center"/>
              <w:rPr>
                <w:b/>
                <w:color w:val="000000" w:themeColor="text1"/>
              </w:rPr>
            </w:pPr>
            <w:r w:rsidRPr="0020670E">
              <w:rPr>
                <w:b/>
                <w:color w:val="000000" w:themeColor="text1"/>
              </w:rPr>
              <w:t>Параметры</w:t>
            </w:r>
          </w:p>
        </w:tc>
        <w:tc>
          <w:tcPr>
            <w:tcW w:w="4253" w:type="dxa"/>
            <w:gridSpan w:val="6"/>
            <w:shd w:val="clear" w:color="auto" w:fill="auto"/>
            <w:vAlign w:val="center"/>
          </w:tcPr>
          <w:p w:rsidR="00F66153" w:rsidRPr="0020670E" w:rsidRDefault="00626C3A" w:rsidP="00F66153">
            <w:pPr>
              <w:jc w:val="center"/>
              <w:rPr>
                <w:b/>
                <w:color w:val="000000" w:themeColor="text1"/>
              </w:rPr>
            </w:pPr>
            <w:r w:rsidRPr="0020670E">
              <w:rPr>
                <w:b/>
                <w:color w:val="000000" w:themeColor="text1"/>
              </w:rPr>
              <w:t>А</w:t>
            </w:r>
            <w:r w:rsidR="00F66153" w:rsidRPr="0020670E">
              <w:rPr>
                <w:b/>
                <w:color w:val="000000" w:themeColor="text1"/>
              </w:rPr>
              <w:t>ммиак</w:t>
            </w:r>
          </w:p>
        </w:tc>
      </w:tr>
      <w:tr w:rsidR="008D7CA3" w:rsidRPr="0020670E" w:rsidTr="001801C8">
        <w:trPr>
          <w:trHeight w:val="152"/>
        </w:trPr>
        <w:tc>
          <w:tcPr>
            <w:tcW w:w="5481" w:type="dxa"/>
            <w:gridSpan w:val="4"/>
            <w:vMerge/>
            <w:tcBorders>
              <w:bottom w:val="single" w:sz="4" w:space="0" w:color="auto"/>
            </w:tcBorders>
            <w:shd w:val="clear" w:color="auto" w:fill="auto"/>
            <w:vAlign w:val="center"/>
          </w:tcPr>
          <w:p w:rsidR="00F66153" w:rsidRPr="0020670E" w:rsidRDefault="00F66153" w:rsidP="00F66153">
            <w:pPr>
              <w:rPr>
                <w:b/>
                <w:color w:val="000000" w:themeColor="text1"/>
              </w:rPr>
            </w:pPr>
          </w:p>
        </w:tc>
        <w:tc>
          <w:tcPr>
            <w:tcW w:w="2126" w:type="dxa"/>
            <w:gridSpan w:val="3"/>
            <w:tcBorders>
              <w:bottom w:val="single" w:sz="4" w:space="0" w:color="auto"/>
            </w:tcBorders>
            <w:shd w:val="clear" w:color="auto" w:fill="auto"/>
            <w:vAlign w:val="center"/>
          </w:tcPr>
          <w:p w:rsidR="00F66153" w:rsidRPr="0020670E" w:rsidRDefault="00F66153" w:rsidP="00F66153">
            <w:pPr>
              <w:jc w:val="center"/>
              <w:rPr>
                <w:b/>
                <w:color w:val="000000" w:themeColor="text1"/>
              </w:rPr>
            </w:pPr>
            <w:r w:rsidRPr="0020670E">
              <w:rPr>
                <w:b/>
                <w:color w:val="000000" w:themeColor="text1"/>
              </w:rPr>
              <w:t>8 м</w:t>
            </w:r>
            <w:r w:rsidRPr="0020670E">
              <w:rPr>
                <w:b/>
                <w:color w:val="000000" w:themeColor="text1"/>
                <w:vertAlign w:val="superscript"/>
              </w:rPr>
              <w:t>3</w:t>
            </w:r>
          </w:p>
        </w:tc>
        <w:tc>
          <w:tcPr>
            <w:tcW w:w="2127" w:type="dxa"/>
            <w:gridSpan w:val="3"/>
            <w:tcBorders>
              <w:bottom w:val="single" w:sz="4" w:space="0" w:color="auto"/>
            </w:tcBorders>
            <w:shd w:val="clear" w:color="auto" w:fill="auto"/>
            <w:vAlign w:val="center"/>
          </w:tcPr>
          <w:p w:rsidR="00F66153" w:rsidRPr="0020670E" w:rsidRDefault="00F66153" w:rsidP="00F66153">
            <w:pPr>
              <w:jc w:val="center"/>
              <w:rPr>
                <w:b/>
                <w:color w:val="000000" w:themeColor="text1"/>
              </w:rPr>
            </w:pPr>
            <w:r w:rsidRPr="0020670E">
              <w:rPr>
                <w:b/>
                <w:color w:val="000000" w:themeColor="text1"/>
              </w:rPr>
              <w:t>54 м</w:t>
            </w:r>
            <w:r w:rsidRPr="0020670E">
              <w:rPr>
                <w:b/>
                <w:color w:val="000000" w:themeColor="text1"/>
                <w:vertAlign w:val="superscript"/>
              </w:rPr>
              <w:t>3</w:t>
            </w:r>
          </w:p>
        </w:tc>
      </w:tr>
      <w:tr w:rsidR="008D7CA3" w:rsidRPr="0020670E" w:rsidTr="001801C8">
        <w:tc>
          <w:tcPr>
            <w:tcW w:w="5481" w:type="dxa"/>
            <w:gridSpan w:val="4"/>
            <w:tcBorders>
              <w:top w:val="single" w:sz="4" w:space="0" w:color="auto"/>
            </w:tcBorders>
            <w:shd w:val="clear" w:color="auto" w:fill="auto"/>
            <w:vAlign w:val="center"/>
          </w:tcPr>
          <w:p w:rsidR="00F66153" w:rsidRPr="0020670E" w:rsidRDefault="00F66153" w:rsidP="00F66153">
            <w:pPr>
              <w:rPr>
                <w:color w:val="000000" w:themeColor="text1"/>
              </w:rPr>
            </w:pPr>
            <w:r w:rsidRPr="0020670E">
              <w:rPr>
                <w:color w:val="000000" w:themeColor="text1"/>
              </w:rPr>
              <w:t>Степень заполнения цистерны, %</w:t>
            </w:r>
          </w:p>
        </w:tc>
        <w:tc>
          <w:tcPr>
            <w:tcW w:w="2126" w:type="dxa"/>
            <w:gridSpan w:val="3"/>
            <w:tcBorders>
              <w:top w:val="single" w:sz="4" w:space="0" w:color="auto"/>
            </w:tcBorders>
            <w:shd w:val="clear" w:color="auto" w:fill="auto"/>
            <w:vAlign w:val="center"/>
          </w:tcPr>
          <w:p w:rsidR="00F66153" w:rsidRPr="0020670E" w:rsidRDefault="00F66153" w:rsidP="00F66153">
            <w:pPr>
              <w:jc w:val="center"/>
              <w:rPr>
                <w:color w:val="000000" w:themeColor="text1"/>
              </w:rPr>
            </w:pPr>
            <w:r w:rsidRPr="0020670E">
              <w:rPr>
                <w:color w:val="000000" w:themeColor="text1"/>
              </w:rPr>
              <w:t>95</w:t>
            </w:r>
          </w:p>
        </w:tc>
        <w:tc>
          <w:tcPr>
            <w:tcW w:w="2127" w:type="dxa"/>
            <w:gridSpan w:val="3"/>
            <w:tcBorders>
              <w:top w:val="single" w:sz="4" w:space="0" w:color="auto"/>
            </w:tcBorders>
            <w:shd w:val="clear" w:color="auto" w:fill="auto"/>
            <w:vAlign w:val="center"/>
          </w:tcPr>
          <w:p w:rsidR="00F66153" w:rsidRPr="0020670E" w:rsidRDefault="00F66153" w:rsidP="00F66153">
            <w:pPr>
              <w:jc w:val="center"/>
              <w:rPr>
                <w:color w:val="000000" w:themeColor="text1"/>
              </w:rPr>
            </w:pPr>
            <w:r w:rsidRPr="0020670E">
              <w:rPr>
                <w:color w:val="000000" w:themeColor="text1"/>
              </w:rPr>
              <w:t>95</w:t>
            </w:r>
          </w:p>
        </w:tc>
      </w:tr>
      <w:tr w:rsidR="008D7CA3" w:rsidRPr="0020670E" w:rsidTr="001801C8">
        <w:tc>
          <w:tcPr>
            <w:tcW w:w="5481" w:type="dxa"/>
            <w:gridSpan w:val="4"/>
            <w:shd w:val="clear" w:color="auto" w:fill="auto"/>
            <w:vAlign w:val="center"/>
          </w:tcPr>
          <w:p w:rsidR="00F66153" w:rsidRPr="0020670E" w:rsidRDefault="00F66153" w:rsidP="00F66153">
            <w:pPr>
              <w:rPr>
                <w:color w:val="000000" w:themeColor="text1"/>
              </w:rPr>
            </w:pPr>
            <w:r w:rsidRPr="0020670E">
              <w:rPr>
                <w:color w:val="000000" w:themeColor="text1"/>
              </w:rPr>
              <w:t>Молярная масса АХОВ, кг/кМоль</w:t>
            </w:r>
          </w:p>
        </w:tc>
        <w:tc>
          <w:tcPr>
            <w:tcW w:w="2126" w:type="dxa"/>
            <w:gridSpan w:val="3"/>
            <w:shd w:val="clear" w:color="auto" w:fill="auto"/>
            <w:vAlign w:val="center"/>
          </w:tcPr>
          <w:p w:rsidR="00F66153" w:rsidRPr="0020670E" w:rsidRDefault="00F66153" w:rsidP="00F66153">
            <w:pPr>
              <w:jc w:val="center"/>
              <w:rPr>
                <w:color w:val="000000" w:themeColor="text1"/>
              </w:rPr>
            </w:pPr>
            <w:r w:rsidRPr="0020670E">
              <w:rPr>
                <w:color w:val="000000" w:themeColor="text1"/>
              </w:rPr>
              <w:t>17.03</w:t>
            </w:r>
          </w:p>
        </w:tc>
        <w:tc>
          <w:tcPr>
            <w:tcW w:w="2127" w:type="dxa"/>
            <w:gridSpan w:val="3"/>
            <w:shd w:val="clear" w:color="auto" w:fill="auto"/>
            <w:vAlign w:val="center"/>
          </w:tcPr>
          <w:p w:rsidR="00F66153" w:rsidRPr="0020670E" w:rsidRDefault="00F66153" w:rsidP="00F66153">
            <w:pPr>
              <w:jc w:val="center"/>
              <w:rPr>
                <w:color w:val="000000" w:themeColor="text1"/>
              </w:rPr>
            </w:pPr>
            <w:r w:rsidRPr="0020670E">
              <w:rPr>
                <w:color w:val="000000" w:themeColor="text1"/>
              </w:rPr>
              <w:t>17.03</w:t>
            </w:r>
          </w:p>
        </w:tc>
      </w:tr>
      <w:tr w:rsidR="008D7CA3" w:rsidRPr="0020670E" w:rsidTr="001801C8">
        <w:tc>
          <w:tcPr>
            <w:tcW w:w="5481" w:type="dxa"/>
            <w:gridSpan w:val="4"/>
            <w:shd w:val="clear" w:color="auto" w:fill="auto"/>
            <w:vAlign w:val="center"/>
          </w:tcPr>
          <w:p w:rsidR="00F66153" w:rsidRPr="0020670E" w:rsidRDefault="00F66153" w:rsidP="00F66153">
            <w:pPr>
              <w:rPr>
                <w:color w:val="000000" w:themeColor="text1"/>
              </w:rPr>
            </w:pPr>
            <w:r w:rsidRPr="0020670E">
              <w:rPr>
                <w:color w:val="000000" w:themeColor="text1"/>
              </w:rPr>
              <w:lastRenderedPageBreak/>
              <w:t>Плотность АХОВ (паров), кг/м3</w:t>
            </w:r>
          </w:p>
        </w:tc>
        <w:tc>
          <w:tcPr>
            <w:tcW w:w="2126" w:type="dxa"/>
            <w:gridSpan w:val="3"/>
            <w:shd w:val="clear" w:color="auto" w:fill="auto"/>
            <w:vAlign w:val="center"/>
          </w:tcPr>
          <w:p w:rsidR="00F66153" w:rsidRPr="0020670E" w:rsidRDefault="00F66153" w:rsidP="00F66153">
            <w:pPr>
              <w:jc w:val="center"/>
              <w:rPr>
                <w:color w:val="000000" w:themeColor="text1"/>
              </w:rPr>
            </w:pPr>
            <w:r w:rsidRPr="0020670E">
              <w:rPr>
                <w:color w:val="000000" w:themeColor="text1"/>
              </w:rPr>
              <w:t>0.0073</w:t>
            </w:r>
          </w:p>
        </w:tc>
        <w:tc>
          <w:tcPr>
            <w:tcW w:w="2127" w:type="dxa"/>
            <w:gridSpan w:val="3"/>
            <w:shd w:val="clear" w:color="auto" w:fill="auto"/>
            <w:vAlign w:val="center"/>
          </w:tcPr>
          <w:p w:rsidR="00F66153" w:rsidRPr="0020670E" w:rsidRDefault="00F66153" w:rsidP="00F66153">
            <w:pPr>
              <w:jc w:val="center"/>
              <w:rPr>
                <w:color w:val="000000" w:themeColor="text1"/>
              </w:rPr>
            </w:pPr>
            <w:r w:rsidRPr="0020670E">
              <w:rPr>
                <w:color w:val="000000" w:themeColor="text1"/>
              </w:rPr>
              <w:t>0.0007</w:t>
            </w:r>
          </w:p>
        </w:tc>
      </w:tr>
      <w:tr w:rsidR="008D7CA3" w:rsidRPr="0020670E" w:rsidTr="001801C8">
        <w:tc>
          <w:tcPr>
            <w:tcW w:w="5481" w:type="dxa"/>
            <w:gridSpan w:val="4"/>
            <w:shd w:val="clear" w:color="auto" w:fill="auto"/>
            <w:vAlign w:val="center"/>
          </w:tcPr>
          <w:p w:rsidR="00F66153" w:rsidRPr="0020670E" w:rsidRDefault="00F66153" w:rsidP="00F66153">
            <w:pPr>
              <w:rPr>
                <w:color w:val="000000" w:themeColor="text1"/>
              </w:rPr>
            </w:pPr>
            <w:r w:rsidRPr="0020670E">
              <w:rPr>
                <w:color w:val="000000" w:themeColor="text1"/>
              </w:rPr>
              <w:t>Пороговая токсодоза, мг*мин</w:t>
            </w:r>
          </w:p>
        </w:tc>
        <w:tc>
          <w:tcPr>
            <w:tcW w:w="2126" w:type="dxa"/>
            <w:gridSpan w:val="3"/>
            <w:shd w:val="clear" w:color="auto" w:fill="auto"/>
            <w:vAlign w:val="center"/>
          </w:tcPr>
          <w:p w:rsidR="00F66153" w:rsidRPr="0020670E" w:rsidRDefault="00F66153" w:rsidP="00F66153">
            <w:pPr>
              <w:jc w:val="center"/>
              <w:rPr>
                <w:color w:val="000000" w:themeColor="text1"/>
              </w:rPr>
            </w:pPr>
            <w:r w:rsidRPr="0020670E">
              <w:rPr>
                <w:color w:val="000000" w:themeColor="text1"/>
              </w:rPr>
              <w:t>0.6</w:t>
            </w:r>
          </w:p>
        </w:tc>
        <w:tc>
          <w:tcPr>
            <w:tcW w:w="2127" w:type="dxa"/>
            <w:gridSpan w:val="3"/>
            <w:shd w:val="clear" w:color="auto" w:fill="auto"/>
            <w:vAlign w:val="center"/>
          </w:tcPr>
          <w:p w:rsidR="00F66153" w:rsidRPr="0020670E" w:rsidRDefault="00F66153" w:rsidP="00F66153">
            <w:pPr>
              <w:jc w:val="center"/>
              <w:rPr>
                <w:color w:val="000000" w:themeColor="text1"/>
              </w:rPr>
            </w:pPr>
            <w:r w:rsidRPr="0020670E">
              <w:rPr>
                <w:color w:val="000000" w:themeColor="text1"/>
              </w:rPr>
              <w:t>15</w:t>
            </w:r>
          </w:p>
        </w:tc>
      </w:tr>
      <w:tr w:rsidR="008D7CA3" w:rsidRPr="0020670E" w:rsidTr="001801C8">
        <w:tc>
          <w:tcPr>
            <w:tcW w:w="5481" w:type="dxa"/>
            <w:gridSpan w:val="4"/>
            <w:shd w:val="clear" w:color="auto" w:fill="auto"/>
            <w:vAlign w:val="center"/>
          </w:tcPr>
          <w:p w:rsidR="00F66153" w:rsidRPr="0020670E" w:rsidRDefault="00F66153" w:rsidP="00F66153">
            <w:pPr>
              <w:rPr>
                <w:color w:val="000000" w:themeColor="text1"/>
              </w:rPr>
            </w:pPr>
            <w:r w:rsidRPr="0020670E">
              <w:rPr>
                <w:color w:val="000000" w:themeColor="text1"/>
              </w:rPr>
              <w:t>Количество выброшенного (разлившегося) при аварии вещества, т</w:t>
            </w:r>
          </w:p>
        </w:tc>
        <w:tc>
          <w:tcPr>
            <w:tcW w:w="2126" w:type="dxa"/>
            <w:gridSpan w:val="3"/>
            <w:shd w:val="clear" w:color="auto" w:fill="auto"/>
            <w:vAlign w:val="center"/>
          </w:tcPr>
          <w:p w:rsidR="00F66153" w:rsidRPr="0020670E" w:rsidRDefault="00F66153" w:rsidP="00F66153">
            <w:pPr>
              <w:jc w:val="center"/>
              <w:rPr>
                <w:color w:val="000000" w:themeColor="text1"/>
              </w:rPr>
            </w:pPr>
            <w:r w:rsidRPr="0020670E">
              <w:rPr>
                <w:color w:val="000000" w:themeColor="text1"/>
              </w:rPr>
              <w:t>5,18</w:t>
            </w:r>
          </w:p>
        </w:tc>
        <w:tc>
          <w:tcPr>
            <w:tcW w:w="2127" w:type="dxa"/>
            <w:gridSpan w:val="3"/>
            <w:shd w:val="clear" w:color="auto" w:fill="auto"/>
            <w:vAlign w:val="center"/>
          </w:tcPr>
          <w:p w:rsidR="00F66153" w:rsidRPr="0020670E" w:rsidRDefault="00F66153" w:rsidP="00F66153">
            <w:pPr>
              <w:jc w:val="center"/>
              <w:rPr>
                <w:color w:val="000000" w:themeColor="text1"/>
              </w:rPr>
            </w:pPr>
            <w:r w:rsidRPr="0020670E">
              <w:rPr>
                <w:color w:val="000000" w:themeColor="text1"/>
              </w:rPr>
              <w:t>34,94</w:t>
            </w:r>
          </w:p>
        </w:tc>
      </w:tr>
      <w:tr w:rsidR="008D7CA3" w:rsidRPr="0020670E" w:rsidTr="001801C8">
        <w:tc>
          <w:tcPr>
            <w:tcW w:w="5481" w:type="dxa"/>
            <w:gridSpan w:val="4"/>
            <w:shd w:val="clear" w:color="auto" w:fill="auto"/>
            <w:vAlign w:val="center"/>
          </w:tcPr>
          <w:p w:rsidR="00F66153" w:rsidRPr="0020670E" w:rsidRDefault="00F66153" w:rsidP="00F66153">
            <w:pPr>
              <w:rPr>
                <w:color w:val="000000" w:themeColor="text1"/>
              </w:rPr>
            </w:pPr>
            <w:r w:rsidRPr="0020670E">
              <w:rPr>
                <w:color w:val="000000" w:themeColor="text1"/>
              </w:rPr>
              <w:t>Эквивалентное количество вещества по первичному облаку, т</w:t>
            </w:r>
          </w:p>
        </w:tc>
        <w:tc>
          <w:tcPr>
            <w:tcW w:w="2126" w:type="dxa"/>
            <w:gridSpan w:val="3"/>
            <w:shd w:val="clear" w:color="auto" w:fill="auto"/>
            <w:vAlign w:val="center"/>
          </w:tcPr>
          <w:p w:rsidR="00F66153" w:rsidRPr="0020670E" w:rsidRDefault="00F66153" w:rsidP="00F66153">
            <w:pPr>
              <w:jc w:val="center"/>
              <w:rPr>
                <w:color w:val="000000" w:themeColor="text1"/>
              </w:rPr>
            </w:pPr>
            <w:r w:rsidRPr="0020670E">
              <w:rPr>
                <w:color w:val="000000" w:themeColor="text1"/>
              </w:rPr>
              <w:t>0,002</w:t>
            </w:r>
          </w:p>
        </w:tc>
        <w:tc>
          <w:tcPr>
            <w:tcW w:w="2127" w:type="dxa"/>
            <w:gridSpan w:val="3"/>
            <w:shd w:val="clear" w:color="auto" w:fill="auto"/>
            <w:vAlign w:val="center"/>
          </w:tcPr>
          <w:p w:rsidR="00F66153" w:rsidRPr="0020670E" w:rsidRDefault="00F66153" w:rsidP="00F66153">
            <w:pPr>
              <w:jc w:val="center"/>
              <w:rPr>
                <w:color w:val="000000" w:themeColor="text1"/>
              </w:rPr>
            </w:pPr>
            <w:r w:rsidRPr="0020670E">
              <w:rPr>
                <w:color w:val="000000" w:themeColor="text1"/>
              </w:rPr>
              <w:t>0,014</w:t>
            </w:r>
          </w:p>
        </w:tc>
      </w:tr>
      <w:tr w:rsidR="008D7CA3" w:rsidRPr="0020670E" w:rsidTr="001801C8">
        <w:tc>
          <w:tcPr>
            <w:tcW w:w="5481" w:type="dxa"/>
            <w:gridSpan w:val="4"/>
            <w:shd w:val="clear" w:color="auto" w:fill="auto"/>
            <w:vAlign w:val="center"/>
          </w:tcPr>
          <w:p w:rsidR="00F66153" w:rsidRPr="0020670E" w:rsidRDefault="00F66153" w:rsidP="00F66153">
            <w:pPr>
              <w:rPr>
                <w:color w:val="000000" w:themeColor="text1"/>
              </w:rPr>
            </w:pPr>
            <w:r w:rsidRPr="0020670E">
              <w:rPr>
                <w:color w:val="000000" w:themeColor="text1"/>
              </w:rPr>
              <w:t>Эквивалентное количество вещества по вторичному облаку, т</w:t>
            </w:r>
          </w:p>
        </w:tc>
        <w:tc>
          <w:tcPr>
            <w:tcW w:w="2126" w:type="dxa"/>
            <w:gridSpan w:val="3"/>
            <w:shd w:val="clear" w:color="auto" w:fill="auto"/>
            <w:vAlign w:val="center"/>
          </w:tcPr>
          <w:p w:rsidR="00F66153" w:rsidRPr="0020670E" w:rsidRDefault="00F66153" w:rsidP="00F66153">
            <w:pPr>
              <w:jc w:val="center"/>
              <w:rPr>
                <w:color w:val="000000" w:themeColor="text1"/>
              </w:rPr>
            </w:pPr>
            <w:r w:rsidRPr="0020670E">
              <w:rPr>
                <w:color w:val="000000" w:themeColor="text1"/>
              </w:rPr>
              <w:t>0,150</w:t>
            </w:r>
          </w:p>
        </w:tc>
        <w:tc>
          <w:tcPr>
            <w:tcW w:w="2127" w:type="dxa"/>
            <w:gridSpan w:val="3"/>
            <w:shd w:val="clear" w:color="auto" w:fill="auto"/>
            <w:vAlign w:val="center"/>
          </w:tcPr>
          <w:p w:rsidR="00F66153" w:rsidRPr="0020670E" w:rsidRDefault="00F66153" w:rsidP="00F66153">
            <w:pPr>
              <w:jc w:val="center"/>
              <w:rPr>
                <w:color w:val="000000" w:themeColor="text1"/>
              </w:rPr>
            </w:pPr>
            <w:r w:rsidRPr="0020670E">
              <w:rPr>
                <w:color w:val="000000" w:themeColor="text1"/>
              </w:rPr>
              <w:t>1,016</w:t>
            </w:r>
          </w:p>
        </w:tc>
      </w:tr>
      <w:tr w:rsidR="008D7CA3" w:rsidRPr="0020670E" w:rsidTr="001801C8">
        <w:tc>
          <w:tcPr>
            <w:tcW w:w="5481" w:type="dxa"/>
            <w:gridSpan w:val="4"/>
            <w:shd w:val="clear" w:color="auto" w:fill="auto"/>
            <w:vAlign w:val="center"/>
          </w:tcPr>
          <w:p w:rsidR="00F66153" w:rsidRPr="0020670E" w:rsidRDefault="00F66153" w:rsidP="00F66153">
            <w:pPr>
              <w:rPr>
                <w:color w:val="000000" w:themeColor="text1"/>
              </w:rPr>
            </w:pPr>
            <w:r w:rsidRPr="0020670E">
              <w:rPr>
                <w:color w:val="000000" w:themeColor="text1"/>
              </w:rPr>
              <w:t>Время испарения АХОВ с площади разлива, ч:</w:t>
            </w:r>
            <w:r w:rsidR="00626C3A" w:rsidRPr="0020670E">
              <w:rPr>
                <w:color w:val="000000" w:themeColor="text1"/>
              </w:rPr>
              <w:t> </w:t>
            </w:r>
            <w:r w:rsidRPr="0020670E">
              <w:rPr>
                <w:color w:val="000000" w:themeColor="text1"/>
              </w:rPr>
              <w:t>мин</w:t>
            </w:r>
          </w:p>
        </w:tc>
        <w:tc>
          <w:tcPr>
            <w:tcW w:w="2126" w:type="dxa"/>
            <w:gridSpan w:val="3"/>
            <w:shd w:val="clear" w:color="auto" w:fill="auto"/>
            <w:vAlign w:val="center"/>
          </w:tcPr>
          <w:p w:rsidR="00F66153" w:rsidRPr="0020670E" w:rsidRDefault="00F66153" w:rsidP="00F66153">
            <w:pPr>
              <w:jc w:val="center"/>
              <w:rPr>
                <w:color w:val="000000" w:themeColor="text1"/>
              </w:rPr>
            </w:pPr>
            <w:r w:rsidRPr="0020670E">
              <w:rPr>
                <w:color w:val="000000" w:themeColor="text1"/>
              </w:rPr>
              <w:t>1:21</w:t>
            </w:r>
          </w:p>
        </w:tc>
        <w:tc>
          <w:tcPr>
            <w:tcW w:w="2127" w:type="dxa"/>
            <w:gridSpan w:val="3"/>
            <w:shd w:val="clear" w:color="auto" w:fill="auto"/>
            <w:vAlign w:val="center"/>
          </w:tcPr>
          <w:p w:rsidR="00F66153" w:rsidRPr="0020670E" w:rsidRDefault="00F66153" w:rsidP="00F66153">
            <w:pPr>
              <w:jc w:val="center"/>
              <w:rPr>
                <w:color w:val="000000" w:themeColor="text1"/>
              </w:rPr>
            </w:pPr>
            <w:r w:rsidRPr="0020670E">
              <w:rPr>
                <w:color w:val="000000" w:themeColor="text1"/>
              </w:rPr>
              <w:t>1:21</w:t>
            </w:r>
          </w:p>
        </w:tc>
      </w:tr>
      <w:tr w:rsidR="008D7CA3" w:rsidRPr="0020670E" w:rsidTr="001801C8">
        <w:tc>
          <w:tcPr>
            <w:tcW w:w="5481" w:type="dxa"/>
            <w:gridSpan w:val="4"/>
            <w:shd w:val="clear" w:color="auto" w:fill="auto"/>
            <w:vAlign w:val="center"/>
          </w:tcPr>
          <w:p w:rsidR="0064136D" w:rsidRPr="0020670E" w:rsidRDefault="0064136D" w:rsidP="00F66153">
            <w:pPr>
              <w:rPr>
                <w:color w:val="000000" w:themeColor="text1"/>
              </w:rPr>
            </w:pPr>
            <w:r w:rsidRPr="0020670E">
              <w:rPr>
                <w:color w:val="000000" w:themeColor="text1"/>
              </w:rPr>
              <w:t>Глубина зоны заражения, км.</w:t>
            </w:r>
          </w:p>
        </w:tc>
        <w:tc>
          <w:tcPr>
            <w:tcW w:w="4253" w:type="dxa"/>
            <w:gridSpan w:val="6"/>
            <w:shd w:val="clear" w:color="auto" w:fill="auto"/>
            <w:vAlign w:val="center"/>
          </w:tcPr>
          <w:p w:rsidR="0064136D" w:rsidRPr="0020670E" w:rsidRDefault="0064136D" w:rsidP="00F66153">
            <w:pPr>
              <w:jc w:val="center"/>
              <w:rPr>
                <w:color w:val="000000" w:themeColor="text1"/>
              </w:rPr>
            </w:pPr>
          </w:p>
        </w:tc>
      </w:tr>
      <w:tr w:rsidR="008D7CA3" w:rsidRPr="0020670E" w:rsidTr="001801C8">
        <w:tc>
          <w:tcPr>
            <w:tcW w:w="5481" w:type="dxa"/>
            <w:gridSpan w:val="4"/>
            <w:shd w:val="clear" w:color="auto" w:fill="auto"/>
            <w:vAlign w:val="center"/>
          </w:tcPr>
          <w:p w:rsidR="00F66153" w:rsidRPr="0020670E" w:rsidRDefault="00F66153" w:rsidP="00F66153">
            <w:pPr>
              <w:rPr>
                <w:color w:val="000000" w:themeColor="text1"/>
              </w:rPr>
            </w:pPr>
            <w:r w:rsidRPr="0020670E">
              <w:rPr>
                <w:color w:val="000000" w:themeColor="text1"/>
              </w:rPr>
              <w:t>Первичным облаком</w:t>
            </w:r>
          </w:p>
        </w:tc>
        <w:tc>
          <w:tcPr>
            <w:tcW w:w="2126" w:type="dxa"/>
            <w:gridSpan w:val="3"/>
            <w:shd w:val="clear" w:color="auto" w:fill="auto"/>
            <w:vAlign w:val="center"/>
          </w:tcPr>
          <w:p w:rsidR="00F66153" w:rsidRPr="0020670E" w:rsidRDefault="00F66153" w:rsidP="00F66153">
            <w:pPr>
              <w:jc w:val="center"/>
              <w:rPr>
                <w:color w:val="000000" w:themeColor="text1"/>
              </w:rPr>
            </w:pPr>
            <w:r w:rsidRPr="0020670E">
              <w:rPr>
                <w:color w:val="000000" w:themeColor="text1"/>
              </w:rPr>
              <w:t>0,079</w:t>
            </w:r>
          </w:p>
        </w:tc>
        <w:tc>
          <w:tcPr>
            <w:tcW w:w="2127" w:type="dxa"/>
            <w:gridSpan w:val="3"/>
            <w:shd w:val="clear" w:color="auto" w:fill="auto"/>
            <w:vAlign w:val="center"/>
          </w:tcPr>
          <w:p w:rsidR="00F66153" w:rsidRPr="0020670E" w:rsidRDefault="00F66153" w:rsidP="00F66153">
            <w:pPr>
              <w:jc w:val="center"/>
              <w:rPr>
                <w:color w:val="000000" w:themeColor="text1"/>
              </w:rPr>
            </w:pPr>
            <w:r w:rsidRPr="0020670E">
              <w:rPr>
                <w:color w:val="000000" w:themeColor="text1"/>
              </w:rPr>
              <w:t>0,43</w:t>
            </w:r>
          </w:p>
        </w:tc>
      </w:tr>
      <w:tr w:rsidR="008D7CA3" w:rsidRPr="0020670E" w:rsidTr="001801C8">
        <w:tc>
          <w:tcPr>
            <w:tcW w:w="5481" w:type="dxa"/>
            <w:gridSpan w:val="4"/>
            <w:tcBorders>
              <w:bottom w:val="single" w:sz="4" w:space="0" w:color="auto"/>
            </w:tcBorders>
            <w:shd w:val="clear" w:color="auto" w:fill="auto"/>
            <w:vAlign w:val="center"/>
          </w:tcPr>
          <w:p w:rsidR="00F66153" w:rsidRPr="0020670E" w:rsidRDefault="00F66153" w:rsidP="00F66153">
            <w:pPr>
              <w:rPr>
                <w:color w:val="000000" w:themeColor="text1"/>
              </w:rPr>
            </w:pPr>
            <w:r w:rsidRPr="0020670E">
              <w:rPr>
                <w:color w:val="000000" w:themeColor="text1"/>
              </w:rPr>
              <w:t>Вторичным облаком</w:t>
            </w:r>
          </w:p>
        </w:tc>
        <w:tc>
          <w:tcPr>
            <w:tcW w:w="2126" w:type="dxa"/>
            <w:gridSpan w:val="3"/>
            <w:tcBorders>
              <w:bottom w:val="single" w:sz="4" w:space="0" w:color="auto"/>
            </w:tcBorders>
            <w:shd w:val="clear" w:color="auto" w:fill="auto"/>
            <w:vAlign w:val="center"/>
          </w:tcPr>
          <w:p w:rsidR="00F66153" w:rsidRPr="0020670E" w:rsidRDefault="00F66153" w:rsidP="00F66153">
            <w:pPr>
              <w:jc w:val="center"/>
              <w:rPr>
                <w:color w:val="000000" w:themeColor="text1"/>
              </w:rPr>
            </w:pPr>
            <w:r w:rsidRPr="0020670E">
              <w:rPr>
                <w:color w:val="000000" w:themeColor="text1"/>
              </w:rPr>
              <w:t>1,49</w:t>
            </w:r>
          </w:p>
        </w:tc>
        <w:tc>
          <w:tcPr>
            <w:tcW w:w="2127" w:type="dxa"/>
            <w:gridSpan w:val="3"/>
            <w:tcBorders>
              <w:bottom w:val="single" w:sz="4" w:space="0" w:color="auto"/>
            </w:tcBorders>
            <w:shd w:val="clear" w:color="auto" w:fill="auto"/>
            <w:vAlign w:val="center"/>
          </w:tcPr>
          <w:p w:rsidR="00F66153" w:rsidRPr="0020670E" w:rsidRDefault="00F66153" w:rsidP="00F66153">
            <w:pPr>
              <w:jc w:val="center"/>
              <w:rPr>
                <w:color w:val="000000" w:themeColor="text1"/>
              </w:rPr>
            </w:pPr>
            <w:r w:rsidRPr="0020670E">
              <w:rPr>
                <w:color w:val="000000" w:themeColor="text1"/>
              </w:rPr>
              <w:t>4,8</w:t>
            </w:r>
          </w:p>
        </w:tc>
      </w:tr>
      <w:tr w:rsidR="008D7CA3" w:rsidRPr="0020670E" w:rsidTr="001801C8">
        <w:trPr>
          <w:trHeight w:val="239"/>
        </w:trPr>
        <w:tc>
          <w:tcPr>
            <w:tcW w:w="5481" w:type="dxa"/>
            <w:gridSpan w:val="4"/>
            <w:tcBorders>
              <w:bottom w:val="single" w:sz="4" w:space="0" w:color="auto"/>
            </w:tcBorders>
            <w:shd w:val="clear" w:color="auto" w:fill="auto"/>
            <w:vAlign w:val="center"/>
          </w:tcPr>
          <w:p w:rsidR="00F66153" w:rsidRPr="0020670E" w:rsidRDefault="00F66153" w:rsidP="00F66153">
            <w:pPr>
              <w:rPr>
                <w:color w:val="000000" w:themeColor="text1"/>
              </w:rPr>
            </w:pPr>
            <w:r w:rsidRPr="0020670E">
              <w:rPr>
                <w:color w:val="000000" w:themeColor="text1"/>
              </w:rPr>
              <w:t>Полная</w:t>
            </w:r>
          </w:p>
        </w:tc>
        <w:tc>
          <w:tcPr>
            <w:tcW w:w="2126" w:type="dxa"/>
            <w:gridSpan w:val="3"/>
            <w:tcBorders>
              <w:bottom w:val="single" w:sz="4" w:space="0" w:color="auto"/>
            </w:tcBorders>
            <w:shd w:val="clear" w:color="auto" w:fill="auto"/>
            <w:vAlign w:val="center"/>
          </w:tcPr>
          <w:p w:rsidR="00F66153" w:rsidRPr="0020670E" w:rsidRDefault="00F66153" w:rsidP="00F66153">
            <w:pPr>
              <w:jc w:val="center"/>
              <w:rPr>
                <w:color w:val="000000" w:themeColor="text1"/>
              </w:rPr>
            </w:pPr>
            <w:r w:rsidRPr="0020670E">
              <w:rPr>
                <w:color w:val="000000" w:themeColor="text1"/>
              </w:rPr>
              <w:t>1,53</w:t>
            </w:r>
          </w:p>
        </w:tc>
        <w:tc>
          <w:tcPr>
            <w:tcW w:w="2127" w:type="dxa"/>
            <w:gridSpan w:val="3"/>
            <w:tcBorders>
              <w:bottom w:val="single" w:sz="4" w:space="0" w:color="auto"/>
            </w:tcBorders>
            <w:shd w:val="clear" w:color="auto" w:fill="auto"/>
            <w:vAlign w:val="center"/>
          </w:tcPr>
          <w:p w:rsidR="00F66153" w:rsidRPr="0020670E" w:rsidRDefault="00F66153" w:rsidP="00F66153">
            <w:pPr>
              <w:jc w:val="center"/>
              <w:rPr>
                <w:color w:val="000000" w:themeColor="text1"/>
              </w:rPr>
            </w:pPr>
            <w:r w:rsidRPr="0020670E">
              <w:rPr>
                <w:color w:val="000000" w:themeColor="text1"/>
              </w:rPr>
              <w:t>5,0</w:t>
            </w:r>
          </w:p>
        </w:tc>
      </w:tr>
      <w:tr w:rsidR="008D7CA3" w:rsidRPr="0020670E" w:rsidTr="001801C8">
        <w:tc>
          <w:tcPr>
            <w:tcW w:w="5481" w:type="dxa"/>
            <w:gridSpan w:val="4"/>
            <w:tcBorders>
              <w:top w:val="single" w:sz="4" w:space="0" w:color="auto"/>
              <w:bottom w:val="single" w:sz="4" w:space="0" w:color="auto"/>
            </w:tcBorders>
            <w:shd w:val="clear" w:color="auto" w:fill="auto"/>
            <w:vAlign w:val="center"/>
          </w:tcPr>
          <w:p w:rsidR="00F66153" w:rsidRPr="0020670E" w:rsidRDefault="00F66153" w:rsidP="00F66153">
            <w:pPr>
              <w:rPr>
                <w:color w:val="000000" w:themeColor="text1"/>
              </w:rPr>
            </w:pPr>
            <w:r w:rsidRPr="0020670E">
              <w:rPr>
                <w:color w:val="000000" w:themeColor="text1"/>
              </w:rPr>
              <w:t>Глубина зоны заражения АХОВ за 1 час, км</w:t>
            </w:r>
          </w:p>
        </w:tc>
        <w:tc>
          <w:tcPr>
            <w:tcW w:w="2126" w:type="dxa"/>
            <w:gridSpan w:val="3"/>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rPr>
            </w:pPr>
            <w:r w:rsidRPr="0020670E">
              <w:rPr>
                <w:color w:val="000000" w:themeColor="text1"/>
              </w:rPr>
              <w:t>1,53</w:t>
            </w:r>
          </w:p>
        </w:tc>
        <w:tc>
          <w:tcPr>
            <w:tcW w:w="2127" w:type="dxa"/>
            <w:gridSpan w:val="3"/>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rPr>
            </w:pPr>
            <w:r w:rsidRPr="0020670E">
              <w:rPr>
                <w:color w:val="000000" w:themeColor="text1"/>
              </w:rPr>
              <w:t>5,0</w:t>
            </w:r>
          </w:p>
        </w:tc>
      </w:tr>
      <w:tr w:rsidR="008D7CA3" w:rsidRPr="0020670E" w:rsidTr="001801C8">
        <w:tc>
          <w:tcPr>
            <w:tcW w:w="5481" w:type="dxa"/>
            <w:gridSpan w:val="4"/>
            <w:tcBorders>
              <w:top w:val="single" w:sz="4" w:space="0" w:color="auto"/>
            </w:tcBorders>
            <w:shd w:val="clear" w:color="auto" w:fill="auto"/>
            <w:vAlign w:val="center"/>
          </w:tcPr>
          <w:p w:rsidR="00F66153" w:rsidRPr="0020670E" w:rsidRDefault="00F66153" w:rsidP="00F66153">
            <w:pPr>
              <w:rPr>
                <w:color w:val="000000" w:themeColor="text1"/>
              </w:rPr>
            </w:pPr>
            <w:r w:rsidRPr="0020670E">
              <w:rPr>
                <w:color w:val="000000" w:themeColor="text1"/>
              </w:rPr>
              <w:t>Предельно возможная глубина зоны заражения АХОВ, км</w:t>
            </w:r>
          </w:p>
        </w:tc>
        <w:tc>
          <w:tcPr>
            <w:tcW w:w="2126" w:type="dxa"/>
            <w:gridSpan w:val="3"/>
            <w:tcBorders>
              <w:top w:val="single" w:sz="4" w:space="0" w:color="auto"/>
            </w:tcBorders>
            <w:shd w:val="clear" w:color="auto" w:fill="auto"/>
            <w:vAlign w:val="center"/>
          </w:tcPr>
          <w:p w:rsidR="00F66153" w:rsidRPr="0020670E" w:rsidRDefault="00F66153" w:rsidP="00F66153">
            <w:pPr>
              <w:jc w:val="center"/>
              <w:rPr>
                <w:color w:val="000000" w:themeColor="text1"/>
              </w:rPr>
            </w:pPr>
            <w:r w:rsidRPr="0020670E">
              <w:rPr>
                <w:color w:val="000000" w:themeColor="text1"/>
              </w:rPr>
              <w:t>1,732</w:t>
            </w:r>
          </w:p>
        </w:tc>
        <w:tc>
          <w:tcPr>
            <w:tcW w:w="2127" w:type="dxa"/>
            <w:gridSpan w:val="3"/>
            <w:tcBorders>
              <w:top w:val="single" w:sz="4" w:space="0" w:color="auto"/>
            </w:tcBorders>
            <w:shd w:val="clear" w:color="auto" w:fill="auto"/>
            <w:vAlign w:val="center"/>
          </w:tcPr>
          <w:p w:rsidR="00F66153" w:rsidRPr="0020670E" w:rsidRDefault="00F66153" w:rsidP="00F66153">
            <w:pPr>
              <w:jc w:val="center"/>
              <w:rPr>
                <w:color w:val="000000" w:themeColor="text1"/>
              </w:rPr>
            </w:pPr>
            <w:r w:rsidRPr="0020670E">
              <w:rPr>
                <w:color w:val="000000" w:themeColor="text1"/>
              </w:rPr>
              <w:t>5,629</w:t>
            </w:r>
          </w:p>
        </w:tc>
      </w:tr>
      <w:tr w:rsidR="008D7CA3" w:rsidRPr="0020670E" w:rsidTr="001801C8">
        <w:tc>
          <w:tcPr>
            <w:tcW w:w="5481" w:type="dxa"/>
            <w:gridSpan w:val="4"/>
            <w:shd w:val="clear" w:color="auto" w:fill="auto"/>
            <w:vAlign w:val="center"/>
          </w:tcPr>
          <w:p w:rsidR="0064136D" w:rsidRPr="0020670E" w:rsidRDefault="0064136D" w:rsidP="00F66153">
            <w:pPr>
              <w:rPr>
                <w:color w:val="000000" w:themeColor="text1"/>
              </w:rPr>
            </w:pPr>
            <w:r w:rsidRPr="0020670E">
              <w:rPr>
                <w:color w:val="000000" w:themeColor="text1"/>
              </w:rPr>
              <w:t>Площадь зоны заражения облаком АХОВ, км</w:t>
            </w:r>
            <w:r w:rsidRPr="0020670E">
              <w:rPr>
                <w:color w:val="000000" w:themeColor="text1"/>
                <w:vertAlign w:val="superscript"/>
              </w:rPr>
              <w:t>2</w:t>
            </w:r>
          </w:p>
        </w:tc>
        <w:tc>
          <w:tcPr>
            <w:tcW w:w="4253" w:type="dxa"/>
            <w:gridSpan w:val="6"/>
            <w:shd w:val="clear" w:color="auto" w:fill="auto"/>
            <w:vAlign w:val="center"/>
          </w:tcPr>
          <w:p w:rsidR="0064136D" w:rsidRPr="0020670E" w:rsidRDefault="0064136D" w:rsidP="00F66153">
            <w:pPr>
              <w:jc w:val="center"/>
              <w:rPr>
                <w:color w:val="000000" w:themeColor="text1"/>
              </w:rPr>
            </w:pPr>
          </w:p>
        </w:tc>
      </w:tr>
      <w:tr w:rsidR="008D7CA3" w:rsidRPr="0020670E" w:rsidTr="001801C8">
        <w:tc>
          <w:tcPr>
            <w:tcW w:w="5481" w:type="dxa"/>
            <w:gridSpan w:val="4"/>
            <w:shd w:val="clear" w:color="auto" w:fill="auto"/>
            <w:vAlign w:val="center"/>
          </w:tcPr>
          <w:p w:rsidR="00F66153" w:rsidRPr="0020670E" w:rsidRDefault="00F66153" w:rsidP="00F66153">
            <w:pPr>
              <w:rPr>
                <w:color w:val="000000" w:themeColor="text1"/>
              </w:rPr>
            </w:pPr>
            <w:r w:rsidRPr="0020670E">
              <w:rPr>
                <w:color w:val="000000" w:themeColor="text1"/>
              </w:rPr>
              <w:t>Возможная</w:t>
            </w:r>
          </w:p>
        </w:tc>
        <w:tc>
          <w:tcPr>
            <w:tcW w:w="2126" w:type="dxa"/>
            <w:gridSpan w:val="3"/>
            <w:shd w:val="clear" w:color="auto" w:fill="auto"/>
            <w:vAlign w:val="center"/>
          </w:tcPr>
          <w:p w:rsidR="00F66153" w:rsidRPr="0020670E" w:rsidRDefault="00F66153" w:rsidP="00F66153">
            <w:pPr>
              <w:jc w:val="center"/>
              <w:rPr>
                <w:color w:val="000000" w:themeColor="text1"/>
              </w:rPr>
            </w:pPr>
            <w:r w:rsidRPr="0020670E">
              <w:rPr>
                <w:color w:val="000000" w:themeColor="text1"/>
              </w:rPr>
              <w:t>3,66</w:t>
            </w:r>
          </w:p>
        </w:tc>
        <w:tc>
          <w:tcPr>
            <w:tcW w:w="2127" w:type="dxa"/>
            <w:gridSpan w:val="3"/>
            <w:shd w:val="clear" w:color="auto" w:fill="auto"/>
            <w:vAlign w:val="center"/>
          </w:tcPr>
          <w:p w:rsidR="00F66153" w:rsidRPr="0020670E" w:rsidRDefault="00F66153" w:rsidP="00F66153">
            <w:pPr>
              <w:jc w:val="center"/>
              <w:rPr>
                <w:color w:val="000000" w:themeColor="text1"/>
              </w:rPr>
            </w:pPr>
            <w:r w:rsidRPr="0020670E">
              <w:rPr>
                <w:color w:val="000000" w:themeColor="text1"/>
              </w:rPr>
              <w:t>39,21</w:t>
            </w:r>
          </w:p>
        </w:tc>
      </w:tr>
      <w:tr w:rsidR="008D7CA3" w:rsidRPr="0020670E" w:rsidTr="001801C8">
        <w:tc>
          <w:tcPr>
            <w:tcW w:w="5481" w:type="dxa"/>
            <w:gridSpan w:val="4"/>
            <w:shd w:val="clear" w:color="auto" w:fill="auto"/>
            <w:vAlign w:val="center"/>
          </w:tcPr>
          <w:p w:rsidR="00F66153" w:rsidRPr="0020670E" w:rsidRDefault="00F66153" w:rsidP="00F66153">
            <w:pPr>
              <w:rPr>
                <w:color w:val="000000" w:themeColor="text1"/>
              </w:rPr>
            </w:pPr>
            <w:r w:rsidRPr="0020670E">
              <w:rPr>
                <w:color w:val="000000" w:themeColor="text1"/>
              </w:rPr>
              <w:t>Фактическая</w:t>
            </w:r>
          </w:p>
        </w:tc>
        <w:tc>
          <w:tcPr>
            <w:tcW w:w="2126" w:type="dxa"/>
            <w:gridSpan w:val="3"/>
            <w:shd w:val="clear" w:color="auto" w:fill="auto"/>
            <w:vAlign w:val="center"/>
          </w:tcPr>
          <w:p w:rsidR="00F66153" w:rsidRPr="0020670E" w:rsidRDefault="00F66153" w:rsidP="00F66153">
            <w:pPr>
              <w:jc w:val="center"/>
              <w:rPr>
                <w:color w:val="000000" w:themeColor="text1"/>
              </w:rPr>
            </w:pPr>
            <w:r w:rsidRPr="0020670E">
              <w:rPr>
                <w:color w:val="000000" w:themeColor="text1"/>
              </w:rPr>
              <w:t>0,19</w:t>
            </w:r>
          </w:p>
        </w:tc>
        <w:tc>
          <w:tcPr>
            <w:tcW w:w="2127" w:type="dxa"/>
            <w:gridSpan w:val="3"/>
            <w:shd w:val="clear" w:color="auto" w:fill="auto"/>
            <w:vAlign w:val="center"/>
          </w:tcPr>
          <w:p w:rsidR="00F66153" w:rsidRPr="0020670E" w:rsidRDefault="00F66153" w:rsidP="00F66153">
            <w:pPr>
              <w:jc w:val="center"/>
              <w:rPr>
                <w:color w:val="000000" w:themeColor="text1"/>
              </w:rPr>
            </w:pPr>
            <w:r w:rsidRPr="0020670E">
              <w:rPr>
                <w:color w:val="000000" w:themeColor="text1"/>
              </w:rPr>
              <w:t>2,024</w:t>
            </w:r>
          </w:p>
        </w:tc>
      </w:tr>
      <w:tr w:rsidR="008D7CA3" w:rsidRPr="0020670E" w:rsidTr="001801C8">
        <w:trPr>
          <w:trHeight w:val="85"/>
        </w:trPr>
        <w:tc>
          <w:tcPr>
            <w:tcW w:w="2928" w:type="dxa"/>
            <w:vMerge w:val="restart"/>
            <w:shd w:val="clear" w:color="auto" w:fill="auto"/>
            <w:vAlign w:val="center"/>
          </w:tcPr>
          <w:p w:rsidR="00F66153" w:rsidRPr="0020670E" w:rsidRDefault="00F66153" w:rsidP="00F66153">
            <w:pPr>
              <w:jc w:val="center"/>
              <w:rPr>
                <w:b/>
                <w:color w:val="000000" w:themeColor="text1"/>
              </w:rPr>
            </w:pPr>
            <w:r w:rsidRPr="0020670E">
              <w:rPr>
                <w:b/>
                <w:color w:val="000000" w:themeColor="text1"/>
              </w:rPr>
              <w:t>Параметры</w:t>
            </w:r>
          </w:p>
        </w:tc>
        <w:tc>
          <w:tcPr>
            <w:tcW w:w="1701" w:type="dxa"/>
            <w:gridSpan w:val="2"/>
            <w:shd w:val="clear" w:color="auto" w:fill="auto"/>
            <w:vAlign w:val="center"/>
          </w:tcPr>
          <w:p w:rsidR="00F66153" w:rsidRPr="0020670E" w:rsidRDefault="00F66153" w:rsidP="00F66153">
            <w:pPr>
              <w:jc w:val="center"/>
              <w:rPr>
                <w:b/>
                <w:color w:val="000000" w:themeColor="text1"/>
              </w:rPr>
            </w:pPr>
            <w:r w:rsidRPr="0020670E">
              <w:rPr>
                <w:b/>
                <w:color w:val="000000" w:themeColor="text1"/>
              </w:rPr>
              <w:t>Соляная</w:t>
            </w:r>
          </w:p>
          <w:p w:rsidR="00F66153" w:rsidRPr="0020670E" w:rsidRDefault="00626C3A" w:rsidP="00F66153">
            <w:pPr>
              <w:jc w:val="center"/>
              <w:rPr>
                <w:b/>
                <w:color w:val="000000" w:themeColor="text1"/>
              </w:rPr>
            </w:pPr>
            <w:r w:rsidRPr="0020670E">
              <w:rPr>
                <w:b/>
                <w:color w:val="000000" w:themeColor="text1"/>
              </w:rPr>
              <w:t>кислота</w:t>
            </w:r>
          </w:p>
        </w:tc>
        <w:tc>
          <w:tcPr>
            <w:tcW w:w="5105" w:type="dxa"/>
            <w:gridSpan w:val="7"/>
            <w:shd w:val="clear" w:color="auto" w:fill="auto"/>
            <w:vAlign w:val="center"/>
          </w:tcPr>
          <w:p w:rsidR="00F66153" w:rsidRPr="0020670E" w:rsidRDefault="00F66153" w:rsidP="00F66153">
            <w:pPr>
              <w:jc w:val="center"/>
              <w:rPr>
                <w:b/>
                <w:color w:val="000000" w:themeColor="text1"/>
              </w:rPr>
            </w:pPr>
            <w:r w:rsidRPr="0020670E">
              <w:rPr>
                <w:b/>
                <w:color w:val="000000" w:themeColor="text1"/>
              </w:rPr>
              <w:t>Аммиак</w:t>
            </w:r>
          </w:p>
        </w:tc>
      </w:tr>
      <w:tr w:rsidR="008D7CA3" w:rsidRPr="0020670E" w:rsidTr="001801C8">
        <w:trPr>
          <w:trHeight w:val="152"/>
        </w:trPr>
        <w:tc>
          <w:tcPr>
            <w:tcW w:w="2928" w:type="dxa"/>
            <w:vMerge/>
            <w:tcBorders>
              <w:bottom w:val="single" w:sz="4" w:space="0" w:color="auto"/>
            </w:tcBorders>
            <w:shd w:val="clear" w:color="auto" w:fill="auto"/>
            <w:vAlign w:val="center"/>
          </w:tcPr>
          <w:p w:rsidR="00F66153" w:rsidRPr="0020670E" w:rsidRDefault="00F66153" w:rsidP="00F66153">
            <w:pPr>
              <w:rPr>
                <w:b/>
                <w:color w:val="000000" w:themeColor="text1"/>
              </w:rPr>
            </w:pPr>
          </w:p>
        </w:tc>
        <w:tc>
          <w:tcPr>
            <w:tcW w:w="850" w:type="dxa"/>
            <w:tcBorders>
              <w:bottom w:val="single" w:sz="4" w:space="0" w:color="auto"/>
            </w:tcBorders>
            <w:shd w:val="clear" w:color="auto" w:fill="auto"/>
            <w:vAlign w:val="center"/>
          </w:tcPr>
          <w:p w:rsidR="00F66153" w:rsidRPr="0020670E" w:rsidRDefault="00F66153" w:rsidP="00F66153">
            <w:pPr>
              <w:jc w:val="center"/>
              <w:rPr>
                <w:b/>
                <w:color w:val="000000" w:themeColor="text1"/>
              </w:rPr>
            </w:pPr>
            <w:r w:rsidRPr="0020670E">
              <w:rPr>
                <w:b/>
                <w:color w:val="000000" w:themeColor="text1"/>
              </w:rPr>
              <w:t>1,2 т</w:t>
            </w:r>
          </w:p>
        </w:tc>
        <w:tc>
          <w:tcPr>
            <w:tcW w:w="851" w:type="dxa"/>
            <w:tcBorders>
              <w:bottom w:val="single" w:sz="4" w:space="0" w:color="auto"/>
            </w:tcBorders>
            <w:shd w:val="clear" w:color="auto" w:fill="auto"/>
            <w:vAlign w:val="center"/>
          </w:tcPr>
          <w:p w:rsidR="00F66153" w:rsidRPr="0020670E" w:rsidRDefault="00F66153" w:rsidP="00F66153">
            <w:pPr>
              <w:jc w:val="center"/>
              <w:rPr>
                <w:b/>
                <w:color w:val="000000" w:themeColor="text1"/>
              </w:rPr>
            </w:pPr>
            <w:r w:rsidRPr="0020670E">
              <w:rPr>
                <w:b/>
                <w:color w:val="000000" w:themeColor="text1"/>
              </w:rPr>
              <w:t>120 т</w:t>
            </w:r>
          </w:p>
        </w:tc>
        <w:tc>
          <w:tcPr>
            <w:tcW w:w="852" w:type="dxa"/>
            <w:tcBorders>
              <w:bottom w:val="single" w:sz="4" w:space="0" w:color="auto"/>
            </w:tcBorders>
            <w:shd w:val="clear" w:color="auto" w:fill="auto"/>
            <w:vAlign w:val="center"/>
          </w:tcPr>
          <w:p w:rsidR="00F66153" w:rsidRPr="0020670E" w:rsidRDefault="00F66153" w:rsidP="00F66153">
            <w:pPr>
              <w:jc w:val="center"/>
              <w:rPr>
                <w:b/>
                <w:color w:val="000000" w:themeColor="text1"/>
              </w:rPr>
            </w:pPr>
            <w:r w:rsidRPr="0020670E">
              <w:rPr>
                <w:b/>
                <w:color w:val="000000" w:themeColor="text1"/>
              </w:rPr>
              <w:t>0,02т</w:t>
            </w:r>
          </w:p>
        </w:tc>
        <w:tc>
          <w:tcPr>
            <w:tcW w:w="851" w:type="dxa"/>
            <w:tcBorders>
              <w:bottom w:val="single" w:sz="4" w:space="0" w:color="auto"/>
            </w:tcBorders>
            <w:shd w:val="clear" w:color="auto" w:fill="auto"/>
            <w:vAlign w:val="center"/>
          </w:tcPr>
          <w:p w:rsidR="00F66153" w:rsidRPr="0020670E" w:rsidRDefault="00F66153" w:rsidP="00F66153">
            <w:pPr>
              <w:jc w:val="center"/>
              <w:rPr>
                <w:b/>
                <w:color w:val="000000" w:themeColor="text1"/>
              </w:rPr>
            </w:pPr>
            <w:r w:rsidRPr="0020670E">
              <w:rPr>
                <w:b/>
                <w:color w:val="000000" w:themeColor="text1"/>
              </w:rPr>
              <w:t>0,08т</w:t>
            </w:r>
          </w:p>
        </w:tc>
        <w:tc>
          <w:tcPr>
            <w:tcW w:w="850" w:type="dxa"/>
            <w:tcBorders>
              <w:bottom w:val="single" w:sz="4" w:space="0" w:color="auto"/>
            </w:tcBorders>
            <w:shd w:val="clear" w:color="auto" w:fill="auto"/>
            <w:vAlign w:val="center"/>
          </w:tcPr>
          <w:p w:rsidR="00F66153" w:rsidRPr="0020670E" w:rsidRDefault="00F66153" w:rsidP="00F66153">
            <w:pPr>
              <w:jc w:val="center"/>
              <w:rPr>
                <w:b/>
                <w:color w:val="000000" w:themeColor="text1"/>
              </w:rPr>
            </w:pPr>
            <w:r w:rsidRPr="0020670E">
              <w:rPr>
                <w:b/>
                <w:color w:val="000000" w:themeColor="text1"/>
              </w:rPr>
              <w:t>0,1т</w:t>
            </w:r>
          </w:p>
        </w:tc>
        <w:tc>
          <w:tcPr>
            <w:tcW w:w="851" w:type="dxa"/>
            <w:gridSpan w:val="2"/>
            <w:tcBorders>
              <w:bottom w:val="single" w:sz="4" w:space="0" w:color="auto"/>
            </w:tcBorders>
            <w:shd w:val="clear" w:color="auto" w:fill="auto"/>
            <w:vAlign w:val="center"/>
          </w:tcPr>
          <w:p w:rsidR="00F66153" w:rsidRPr="0020670E" w:rsidRDefault="00F66153" w:rsidP="00F66153">
            <w:pPr>
              <w:jc w:val="center"/>
              <w:rPr>
                <w:b/>
                <w:color w:val="000000" w:themeColor="text1"/>
              </w:rPr>
            </w:pPr>
            <w:r w:rsidRPr="0020670E">
              <w:rPr>
                <w:b/>
                <w:color w:val="000000" w:themeColor="text1"/>
              </w:rPr>
              <w:t>0,19т</w:t>
            </w:r>
          </w:p>
        </w:tc>
        <w:tc>
          <w:tcPr>
            <w:tcW w:w="850" w:type="dxa"/>
            <w:tcBorders>
              <w:bottom w:val="single" w:sz="4" w:space="0" w:color="auto"/>
            </w:tcBorders>
            <w:shd w:val="clear" w:color="auto" w:fill="auto"/>
            <w:vAlign w:val="center"/>
          </w:tcPr>
          <w:p w:rsidR="00F66153" w:rsidRPr="0020670E" w:rsidRDefault="00F66153" w:rsidP="00F66153">
            <w:pPr>
              <w:jc w:val="center"/>
              <w:rPr>
                <w:b/>
                <w:color w:val="000000" w:themeColor="text1"/>
              </w:rPr>
            </w:pPr>
            <w:r w:rsidRPr="0020670E">
              <w:rPr>
                <w:b/>
                <w:color w:val="000000" w:themeColor="text1"/>
              </w:rPr>
              <w:t>0,2т</w:t>
            </w:r>
          </w:p>
        </w:tc>
        <w:tc>
          <w:tcPr>
            <w:tcW w:w="851" w:type="dxa"/>
            <w:tcBorders>
              <w:bottom w:val="single" w:sz="4" w:space="0" w:color="auto"/>
            </w:tcBorders>
            <w:shd w:val="clear" w:color="auto" w:fill="auto"/>
            <w:vAlign w:val="center"/>
          </w:tcPr>
          <w:p w:rsidR="00F66153" w:rsidRPr="0020670E" w:rsidRDefault="00F66153" w:rsidP="00F66153">
            <w:pPr>
              <w:jc w:val="center"/>
              <w:rPr>
                <w:b/>
                <w:color w:val="000000" w:themeColor="text1"/>
              </w:rPr>
            </w:pPr>
            <w:r w:rsidRPr="0020670E">
              <w:rPr>
                <w:b/>
                <w:color w:val="000000" w:themeColor="text1"/>
              </w:rPr>
              <w:t>0,24т</w:t>
            </w:r>
          </w:p>
        </w:tc>
      </w:tr>
      <w:tr w:rsidR="008D7CA3" w:rsidRPr="0020670E" w:rsidTr="001801C8">
        <w:tc>
          <w:tcPr>
            <w:tcW w:w="2928" w:type="dxa"/>
            <w:tcBorders>
              <w:top w:val="single" w:sz="4" w:space="0" w:color="auto"/>
            </w:tcBorders>
            <w:shd w:val="clear" w:color="auto" w:fill="auto"/>
            <w:vAlign w:val="center"/>
          </w:tcPr>
          <w:p w:rsidR="00F66153" w:rsidRPr="0020670E" w:rsidRDefault="00F66153" w:rsidP="00F66153">
            <w:pPr>
              <w:rPr>
                <w:color w:val="000000" w:themeColor="text1"/>
              </w:rPr>
            </w:pPr>
            <w:r w:rsidRPr="0020670E">
              <w:rPr>
                <w:color w:val="000000" w:themeColor="text1"/>
              </w:rPr>
              <w:t>Степень заполнения емкости, %</w:t>
            </w:r>
          </w:p>
        </w:tc>
        <w:tc>
          <w:tcPr>
            <w:tcW w:w="850" w:type="dxa"/>
            <w:tcBorders>
              <w:top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100</w:t>
            </w:r>
          </w:p>
        </w:tc>
        <w:tc>
          <w:tcPr>
            <w:tcW w:w="851" w:type="dxa"/>
            <w:tcBorders>
              <w:top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100</w:t>
            </w:r>
          </w:p>
        </w:tc>
        <w:tc>
          <w:tcPr>
            <w:tcW w:w="852" w:type="dxa"/>
            <w:tcBorders>
              <w:top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100</w:t>
            </w:r>
          </w:p>
        </w:tc>
        <w:tc>
          <w:tcPr>
            <w:tcW w:w="851" w:type="dxa"/>
            <w:tcBorders>
              <w:top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100</w:t>
            </w:r>
          </w:p>
        </w:tc>
        <w:tc>
          <w:tcPr>
            <w:tcW w:w="850" w:type="dxa"/>
            <w:tcBorders>
              <w:top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100</w:t>
            </w:r>
          </w:p>
        </w:tc>
        <w:tc>
          <w:tcPr>
            <w:tcW w:w="851" w:type="dxa"/>
            <w:gridSpan w:val="2"/>
            <w:tcBorders>
              <w:top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100</w:t>
            </w:r>
          </w:p>
        </w:tc>
        <w:tc>
          <w:tcPr>
            <w:tcW w:w="850" w:type="dxa"/>
            <w:tcBorders>
              <w:top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100</w:t>
            </w:r>
          </w:p>
        </w:tc>
        <w:tc>
          <w:tcPr>
            <w:tcW w:w="851" w:type="dxa"/>
            <w:tcBorders>
              <w:top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100</w:t>
            </w:r>
          </w:p>
        </w:tc>
      </w:tr>
      <w:tr w:rsidR="008D7CA3" w:rsidRPr="0020670E" w:rsidTr="001801C8">
        <w:tc>
          <w:tcPr>
            <w:tcW w:w="2928" w:type="dxa"/>
            <w:shd w:val="clear" w:color="auto" w:fill="auto"/>
            <w:vAlign w:val="center"/>
          </w:tcPr>
          <w:p w:rsidR="00F66153" w:rsidRPr="0020670E" w:rsidRDefault="00F66153" w:rsidP="00F66153">
            <w:pPr>
              <w:rPr>
                <w:color w:val="000000" w:themeColor="text1"/>
              </w:rPr>
            </w:pPr>
            <w:r w:rsidRPr="0020670E">
              <w:rPr>
                <w:color w:val="000000" w:themeColor="text1"/>
              </w:rPr>
              <w:t>Молярная масса АХОВ, кг/кМоль</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36.46</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36.46</w:t>
            </w:r>
          </w:p>
        </w:tc>
        <w:tc>
          <w:tcPr>
            <w:tcW w:w="852"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17.03</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17.03</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17.03</w:t>
            </w:r>
          </w:p>
        </w:tc>
        <w:tc>
          <w:tcPr>
            <w:tcW w:w="851" w:type="dxa"/>
            <w:gridSpan w:val="2"/>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17.03</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17.03</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17.03</w:t>
            </w:r>
          </w:p>
        </w:tc>
      </w:tr>
      <w:tr w:rsidR="008D7CA3" w:rsidRPr="0020670E" w:rsidTr="001801C8">
        <w:trPr>
          <w:trHeight w:val="485"/>
        </w:trPr>
        <w:tc>
          <w:tcPr>
            <w:tcW w:w="2928" w:type="dxa"/>
            <w:shd w:val="clear" w:color="auto" w:fill="auto"/>
            <w:vAlign w:val="center"/>
          </w:tcPr>
          <w:p w:rsidR="00F66153" w:rsidRPr="0020670E" w:rsidRDefault="00F66153" w:rsidP="00F66153">
            <w:pPr>
              <w:rPr>
                <w:color w:val="000000" w:themeColor="text1"/>
              </w:rPr>
            </w:pPr>
            <w:r w:rsidRPr="0020670E">
              <w:rPr>
                <w:color w:val="000000" w:themeColor="text1"/>
              </w:rPr>
              <w:t>Плотность АХОВ (паров), кг/м3</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0.0073</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0.0073</w:t>
            </w:r>
          </w:p>
        </w:tc>
        <w:tc>
          <w:tcPr>
            <w:tcW w:w="852"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0.0073</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0.0073</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0.0073</w:t>
            </w:r>
          </w:p>
        </w:tc>
        <w:tc>
          <w:tcPr>
            <w:tcW w:w="851" w:type="dxa"/>
            <w:gridSpan w:val="2"/>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0.0073</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0.0073</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0.0073</w:t>
            </w:r>
          </w:p>
        </w:tc>
      </w:tr>
      <w:tr w:rsidR="008D7CA3" w:rsidRPr="0020670E" w:rsidTr="001801C8">
        <w:tc>
          <w:tcPr>
            <w:tcW w:w="2928" w:type="dxa"/>
            <w:shd w:val="clear" w:color="auto" w:fill="auto"/>
            <w:vAlign w:val="center"/>
          </w:tcPr>
          <w:p w:rsidR="00F66153" w:rsidRPr="0020670E" w:rsidRDefault="00F66153" w:rsidP="00F66153">
            <w:pPr>
              <w:rPr>
                <w:color w:val="000000" w:themeColor="text1"/>
              </w:rPr>
            </w:pPr>
            <w:r w:rsidRPr="0020670E">
              <w:rPr>
                <w:color w:val="000000" w:themeColor="text1"/>
              </w:rPr>
              <w:t>Пороговая токсодоза, мг*мин</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0.6</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0.6</w:t>
            </w:r>
          </w:p>
        </w:tc>
        <w:tc>
          <w:tcPr>
            <w:tcW w:w="852"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0.6</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0.6</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0.6</w:t>
            </w:r>
          </w:p>
        </w:tc>
        <w:tc>
          <w:tcPr>
            <w:tcW w:w="851" w:type="dxa"/>
            <w:gridSpan w:val="2"/>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0.6</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0.6</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0.6</w:t>
            </w:r>
          </w:p>
        </w:tc>
      </w:tr>
      <w:tr w:rsidR="008D7CA3" w:rsidRPr="0020670E" w:rsidTr="001801C8">
        <w:tc>
          <w:tcPr>
            <w:tcW w:w="2928" w:type="dxa"/>
            <w:shd w:val="clear" w:color="auto" w:fill="auto"/>
            <w:vAlign w:val="center"/>
          </w:tcPr>
          <w:p w:rsidR="00F66153" w:rsidRPr="0020670E" w:rsidRDefault="00F66153" w:rsidP="00F66153">
            <w:pPr>
              <w:rPr>
                <w:color w:val="000000" w:themeColor="text1"/>
              </w:rPr>
            </w:pPr>
            <w:r w:rsidRPr="0020670E">
              <w:rPr>
                <w:color w:val="000000" w:themeColor="text1"/>
              </w:rPr>
              <w:t>Эквивалентное количество вещества по первичному облаку, т</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w:t>
            </w:r>
          </w:p>
        </w:tc>
        <w:tc>
          <w:tcPr>
            <w:tcW w:w="852"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6,0·</w:t>
            </w:r>
          </w:p>
          <w:p w:rsidR="00F66153" w:rsidRPr="0020670E" w:rsidRDefault="00F66153" w:rsidP="00F66153">
            <w:pPr>
              <w:jc w:val="center"/>
              <w:rPr>
                <w:color w:val="000000" w:themeColor="text1"/>
                <w:sz w:val="22"/>
                <w:szCs w:val="22"/>
              </w:rPr>
            </w:pPr>
            <w:r w:rsidRPr="0020670E">
              <w:rPr>
                <w:color w:val="000000" w:themeColor="text1"/>
                <w:sz w:val="22"/>
                <w:szCs w:val="22"/>
              </w:rPr>
              <w:t>10-6</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3,0·</w:t>
            </w:r>
          </w:p>
          <w:p w:rsidR="00F66153" w:rsidRPr="0020670E" w:rsidRDefault="00F66153" w:rsidP="00F66153">
            <w:pPr>
              <w:jc w:val="center"/>
              <w:rPr>
                <w:color w:val="000000" w:themeColor="text1"/>
                <w:sz w:val="22"/>
                <w:szCs w:val="22"/>
              </w:rPr>
            </w:pPr>
            <w:r w:rsidRPr="0020670E">
              <w:rPr>
                <w:color w:val="000000" w:themeColor="text1"/>
                <w:sz w:val="22"/>
                <w:szCs w:val="22"/>
              </w:rPr>
              <w:t>10-5</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4,0·</w:t>
            </w:r>
          </w:p>
          <w:p w:rsidR="00F66153" w:rsidRPr="0020670E" w:rsidRDefault="00F66153" w:rsidP="00F66153">
            <w:pPr>
              <w:jc w:val="center"/>
              <w:rPr>
                <w:color w:val="000000" w:themeColor="text1"/>
                <w:sz w:val="22"/>
                <w:szCs w:val="22"/>
              </w:rPr>
            </w:pPr>
            <w:r w:rsidRPr="0020670E">
              <w:rPr>
                <w:color w:val="000000" w:themeColor="text1"/>
                <w:sz w:val="22"/>
                <w:szCs w:val="22"/>
              </w:rPr>
              <w:t>10-5</w:t>
            </w:r>
          </w:p>
        </w:tc>
        <w:tc>
          <w:tcPr>
            <w:tcW w:w="851" w:type="dxa"/>
            <w:gridSpan w:val="2"/>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8,0·</w:t>
            </w:r>
          </w:p>
          <w:p w:rsidR="00F66153" w:rsidRPr="0020670E" w:rsidRDefault="00F66153" w:rsidP="00F66153">
            <w:pPr>
              <w:jc w:val="center"/>
              <w:rPr>
                <w:color w:val="000000" w:themeColor="text1"/>
                <w:sz w:val="22"/>
                <w:szCs w:val="22"/>
              </w:rPr>
            </w:pPr>
            <w:r w:rsidRPr="0020670E">
              <w:rPr>
                <w:color w:val="000000" w:themeColor="text1"/>
                <w:sz w:val="22"/>
                <w:szCs w:val="22"/>
              </w:rPr>
              <w:t>10-5</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8,0·</w:t>
            </w:r>
          </w:p>
          <w:p w:rsidR="00F66153" w:rsidRPr="0020670E" w:rsidRDefault="00F66153" w:rsidP="00F66153">
            <w:pPr>
              <w:jc w:val="center"/>
              <w:rPr>
                <w:color w:val="000000" w:themeColor="text1"/>
                <w:sz w:val="22"/>
                <w:szCs w:val="22"/>
              </w:rPr>
            </w:pPr>
            <w:r w:rsidRPr="0020670E">
              <w:rPr>
                <w:color w:val="000000" w:themeColor="text1"/>
                <w:sz w:val="22"/>
                <w:szCs w:val="22"/>
              </w:rPr>
              <w:t>10-5</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1,0·</w:t>
            </w:r>
          </w:p>
          <w:p w:rsidR="00F66153" w:rsidRPr="0020670E" w:rsidRDefault="00F66153" w:rsidP="00F66153">
            <w:pPr>
              <w:jc w:val="center"/>
              <w:rPr>
                <w:color w:val="000000" w:themeColor="text1"/>
                <w:sz w:val="22"/>
                <w:szCs w:val="22"/>
              </w:rPr>
            </w:pPr>
            <w:r w:rsidRPr="0020670E">
              <w:rPr>
                <w:color w:val="000000" w:themeColor="text1"/>
                <w:sz w:val="22"/>
                <w:szCs w:val="22"/>
              </w:rPr>
              <w:t>10-4</w:t>
            </w:r>
          </w:p>
        </w:tc>
      </w:tr>
      <w:tr w:rsidR="008D7CA3" w:rsidRPr="0020670E" w:rsidTr="001801C8">
        <w:tc>
          <w:tcPr>
            <w:tcW w:w="2928" w:type="dxa"/>
            <w:shd w:val="clear" w:color="auto" w:fill="auto"/>
            <w:vAlign w:val="center"/>
          </w:tcPr>
          <w:p w:rsidR="00F66153" w:rsidRPr="0020670E" w:rsidRDefault="00F66153" w:rsidP="00F66153">
            <w:pPr>
              <w:rPr>
                <w:color w:val="000000" w:themeColor="text1"/>
              </w:rPr>
            </w:pPr>
            <w:r w:rsidRPr="0020670E">
              <w:rPr>
                <w:color w:val="000000" w:themeColor="text1"/>
              </w:rPr>
              <w:t>Эквивалентное количество вещества по вторичному облаку, т</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0,126</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12,62</w:t>
            </w:r>
          </w:p>
        </w:tc>
        <w:tc>
          <w:tcPr>
            <w:tcW w:w="852"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6,0·</w:t>
            </w:r>
          </w:p>
          <w:p w:rsidR="00F66153" w:rsidRPr="0020670E" w:rsidRDefault="00F66153" w:rsidP="00F66153">
            <w:pPr>
              <w:jc w:val="center"/>
              <w:rPr>
                <w:color w:val="000000" w:themeColor="text1"/>
                <w:sz w:val="22"/>
                <w:szCs w:val="22"/>
              </w:rPr>
            </w:pPr>
            <w:r w:rsidRPr="0020670E">
              <w:rPr>
                <w:color w:val="000000" w:themeColor="text1"/>
                <w:sz w:val="22"/>
                <w:szCs w:val="22"/>
              </w:rPr>
              <w:t>10-4</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0,002</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0,003</w:t>
            </w:r>
          </w:p>
        </w:tc>
        <w:tc>
          <w:tcPr>
            <w:tcW w:w="851" w:type="dxa"/>
            <w:gridSpan w:val="2"/>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0,006</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0,006</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0,007</w:t>
            </w:r>
          </w:p>
        </w:tc>
      </w:tr>
      <w:tr w:rsidR="008D7CA3" w:rsidRPr="0020670E" w:rsidTr="001801C8">
        <w:tc>
          <w:tcPr>
            <w:tcW w:w="2928" w:type="dxa"/>
            <w:shd w:val="clear" w:color="auto" w:fill="auto"/>
            <w:vAlign w:val="center"/>
          </w:tcPr>
          <w:p w:rsidR="00F66153" w:rsidRPr="0020670E" w:rsidRDefault="00F66153" w:rsidP="00626C3A">
            <w:pPr>
              <w:rPr>
                <w:color w:val="000000" w:themeColor="text1"/>
              </w:rPr>
            </w:pPr>
            <w:r w:rsidRPr="0020670E">
              <w:rPr>
                <w:color w:val="000000" w:themeColor="text1"/>
              </w:rPr>
              <w:t xml:space="preserve">Время испарения АХОВ с площади разлива, </w:t>
            </w:r>
            <w:r w:rsidR="00626C3A" w:rsidRPr="0020670E">
              <w:rPr>
                <w:color w:val="000000" w:themeColor="text1"/>
              </w:rPr>
              <w:t>ч: мин</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1:21</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1:21</w:t>
            </w:r>
          </w:p>
        </w:tc>
        <w:tc>
          <w:tcPr>
            <w:tcW w:w="852"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1:21</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1:21</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1:21</w:t>
            </w:r>
          </w:p>
        </w:tc>
        <w:tc>
          <w:tcPr>
            <w:tcW w:w="851" w:type="dxa"/>
            <w:gridSpan w:val="2"/>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1:21</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1:21</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1:21</w:t>
            </w:r>
          </w:p>
        </w:tc>
      </w:tr>
      <w:tr w:rsidR="008D7CA3" w:rsidRPr="0020670E" w:rsidTr="001801C8">
        <w:tc>
          <w:tcPr>
            <w:tcW w:w="9734" w:type="dxa"/>
            <w:gridSpan w:val="10"/>
            <w:shd w:val="clear" w:color="auto" w:fill="auto"/>
            <w:vAlign w:val="center"/>
          </w:tcPr>
          <w:p w:rsidR="000D18F8" w:rsidRPr="0020670E" w:rsidRDefault="000D18F8" w:rsidP="00F66153">
            <w:pPr>
              <w:jc w:val="center"/>
              <w:rPr>
                <w:color w:val="000000" w:themeColor="text1"/>
                <w:sz w:val="22"/>
                <w:szCs w:val="22"/>
              </w:rPr>
            </w:pPr>
            <w:r w:rsidRPr="0020670E">
              <w:rPr>
                <w:color w:val="000000" w:themeColor="text1"/>
              </w:rPr>
              <w:t>Глубина зоны заражения, км</w:t>
            </w:r>
          </w:p>
        </w:tc>
      </w:tr>
      <w:tr w:rsidR="008D7CA3" w:rsidRPr="0020670E" w:rsidTr="001801C8">
        <w:tc>
          <w:tcPr>
            <w:tcW w:w="2928" w:type="dxa"/>
            <w:shd w:val="clear" w:color="auto" w:fill="auto"/>
            <w:vAlign w:val="center"/>
          </w:tcPr>
          <w:p w:rsidR="00F66153" w:rsidRPr="0020670E" w:rsidRDefault="00F66153" w:rsidP="00F66153">
            <w:pPr>
              <w:rPr>
                <w:color w:val="000000" w:themeColor="text1"/>
              </w:rPr>
            </w:pPr>
            <w:r w:rsidRPr="0020670E">
              <w:rPr>
                <w:color w:val="000000" w:themeColor="text1"/>
              </w:rPr>
              <w:t>Первичным облаком</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w:t>
            </w:r>
          </w:p>
        </w:tc>
        <w:tc>
          <w:tcPr>
            <w:tcW w:w="852"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0,001</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0,002</w:t>
            </w:r>
          </w:p>
        </w:tc>
        <w:tc>
          <w:tcPr>
            <w:tcW w:w="851" w:type="dxa"/>
            <w:gridSpan w:val="2"/>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0,003</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0,003</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0,004</w:t>
            </w:r>
          </w:p>
        </w:tc>
      </w:tr>
      <w:tr w:rsidR="008D7CA3" w:rsidRPr="0020670E" w:rsidTr="001801C8">
        <w:tc>
          <w:tcPr>
            <w:tcW w:w="2928" w:type="dxa"/>
            <w:shd w:val="clear" w:color="auto" w:fill="auto"/>
            <w:vAlign w:val="center"/>
          </w:tcPr>
          <w:p w:rsidR="00F66153" w:rsidRPr="0020670E" w:rsidRDefault="00F66153" w:rsidP="00F66153">
            <w:pPr>
              <w:rPr>
                <w:color w:val="000000" w:themeColor="text1"/>
              </w:rPr>
            </w:pPr>
            <w:r w:rsidRPr="0020670E">
              <w:rPr>
                <w:color w:val="000000" w:themeColor="text1"/>
              </w:rPr>
              <w:t>Вторичным облаком</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1,37</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21,9</w:t>
            </w:r>
          </w:p>
        </w:tc>
        <w:tc>
          <w:tcPr>
            <w:tcW w:w="852"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0,02</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0,088</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0,11</w:t>
            </w:r>
          </w:p>
        </w:tc>
        <w:tc>
          <w:tcPr>
            <w:tcW w:w="851" w:type="dxa"/>
            <w:gridSpan w:val="2"/>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0,21</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0,22</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0,26</w:t>
            </w:r>
          </w:p>
        </w:tc>
      </w:tr>
      <w:tr w:rsidR="008D7CA3" w:rsidRPr="0020670E" w:rsidTr="001801C8">
        <w:tc>
          <w:tcPr>
            <w:tcW w:w="2928" w:type="dxa"/>
            <w:tcBorders>
              <w:bottom w:val="single" w:sz="4" w:space="0" w:color="auto"/>
            </w:tcBorders>
            <w:shd w:val="clear" w:color="auto" w:fill="auto"/>
            <w:vAlign w:val="center"/>
          </w:tcPr>
          <w:p w:rsidR="00F66153" w:rsidRPr="0020670E" w:rsidRDefault="00F66153" w:rsidP="00F66153">
            <w:pPr>
              <w:rPr>
                <w:color w:val="000000" w:themeColor="text1"/>
              </w:rPr>
            </w:pPr>
            <w:r w:rsidRPr="0020670E">
              <w:rPr>
                <w:color w:val="000000" w:themeColor="text1"/>
              </w:rPr>
              <w:t>Полная</w:t>
            </w:r>
          </w:p>
        </w:tc>
        <w:tc>
          <w:tcPr>
            <w:tcW w:w="850" w:type="dxa"/>
            <w:tcBorders>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1,375</w:t>
            </w:r>
          </w:p>
        </w:tc>
        <w:tc>
          <w:tcPr>
            <w:tcW w:w="851" w:type="dxa"/>
            <w:tcBorders>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21,9</w:t>
            </w:r>
          </w:p>
        </w:tc>
        <w:tc>
          <w:tcPr>
            <w:tcW w:w="852" w:type="dxa"/>
            <w:tcBorders>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0,022</w:t>
            </w:r>
          </w:p>
        </w:tc>
        <w:tc>
          <w:tcPr>
            <w:tcW w:w="851" w:type="dxa"/>
            <w:tcBorders>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0,089</w:t>
            </w:r>
          </w:p>
        </w:tc>
        <w:tc>
          <w:tcPr>
            <w:tcW w:w="850" w:type="dxa"/>
            <w:tcBorders>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0,111</w:t>
            </w:r>
          </w:p>
        </w:tc>
        <w:tc>
          <w:tcPr>
            <w:tcW w:w="851" w:type="dxa"/>
            <w:gridSpan w:val="2"/>
            <w:tcBorders>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0,211</w:t>
            </w:r>
          </w:p>
        </w:tc>
        <w:tc>
          <w:tcPr>
            <w:tcW w:w="850" w:type="dxa"/>
            <w:tcBorders>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0,223</w:t>
            </w:r>
          </w:p>
        </w:tc>
        <w:tc>
          <w:tcPr>
            <w:tcW w:w="851" w:type="dxa"/>
            <w:tcBorders>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0,27</w:t>
            </w:r>
          </w:p>
        </w:tc>
      </w:tr>
      <w:tr w:rsidR="008D7CA3" w:rsidRPr="0020670E" w:rsidTr="001801C8">
        <w:tc>
          <w:tcPr>
            <w:tcW w:w="2928" w:type="dxa"/>
            <w:tcBorders>
              <w:top w:val="single" w:sz="4" w:space="0" w:color="auto"/>
              <w:bottom w:val="single" w:sz="4" w:space="0" w:color="auto"/>
            </w:tcBorders>
            <w:shd w:val="clear" w:color="auto" w:fill="auto"/>
            <w:vAlign w:val="center"/>
          </w:tcPr>
          <w:p w:rsidR="00F66153" w:rsidRPr="0020670E" w:rsidRDefault="00F66153" w:rsidP="00F66153">
            <w:pPr>
              <w:rPr>
                <w:color w:val="000000" w:themeColor="text1"/>
              </w:rPr>
            </w:pPr>
            <w:r w:rsidRPr="0020670E">
              <w:rPr>
                <w:color w:val="000000" w:themeColor="text1"/>
              </w:rPr>
              <w:t>Глубина зоны заражения АХОВ за 1 час, км</w:t>
            </w:r>
          </w:p>
        </w:tc>
        <w:tc>
          <w:tcPr>
            <w:tcW w:w="850"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1,375</w:t>
            </w:r>
          </w:p>
        </w:tc>
        <w:tc>
          <w:tcPr>
            <w:tcW w:w="851"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5</w:t>
            </w:r>
          </w:p>
        </w:tc>
        <w:tc>
          <w:tcPr>
            <w:tcW w:w="852"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0,022</w:t>
            </w:r>
          </w:p>
        </w:tc>
        <w:tc>
          <w:tcPr>
            <w:tcW w:w="851"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0,089</w:t>
            </w:r>
          </w:p>
        </w:tc>
        <w:tc>
          <w:tcPr>
            <w:tcW w:w="850"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0,111</w:t>
            </w:r>
          </w:p>
        </w:tc>
        <w:tc>
          <w:tcPr>
            <w:tcW w:w="851" w:type="dxa"/>
            <w:gridSpan w:val="2"/>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0,211</w:t>
            </w:r>
          </w:p>
        </w:tc>
        <w:tc>
          <w:tcPr>
            <w:tcW w:w="850"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0,223</w:t>
            </w:r>
          </w:p>
        </w:tc>
        <w:tc>
          <w:tcPr>
            <w:tcW w:w="851"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0,27</w:t>
            </w:r>
          </w:p>
        </w:tc>
      </w:tr>
      <w:tr w:rsidR="008D7CA3" w:rsidRPr="0020670E" w:rsidTr="001801C8">
        <w:tc>
          <w:tcPr>
            <w:tcW w:w="2928" w:type="dxa"/>
            <w:tcBorders>
              <w:top w:val="single" w:sz="4" w:space="0" w:color="auto"/>
              <w:bottom w:val="single" w:sz="4" w:space="0" w:color="auto"/>
            </w:tcBorders>
            <w:shd w:val="clear" w:color="auto" w:fill="auto"/>
            <w:vAlign w:val="center"/>
          </w:tcPr>
          <w:p w:rsidR="00F66153" w:rsidRPr="0020670E" w:rsidRDefault="00F66153" w:rsidP="00F66153">
            <w:pPr>
              <w:rPr>
                <w:color w:val="000000" w:themeColor="text1"/>
              </w:rPr>
            </w:pPr>
            <w:r w:rsidRPr="0020670E">
              <w:rPr>
                <w:color w:val="000000" w:themeColor="text1"/>
              </w:rPr>
              <w:t>Предельно возможная глубина зоны заражения АХОВ, км</w:t>
            </w:r>
          </w:p>
        </w:tc>
        <w:tc>
          <w:tcPr>
            <w:tcW w:w="850"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2,16</w:t>
            </w:r>
          </w:p>
        </w:tc>
        <w:tc>
          <w:tcPr>
            <w:tcW w:w="851"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37,4</w:t>
            </w:r>
          </w:p>
        </w:tc>
        <w:tc>
          <w:tcPr>
            <w:tcW w:w="852"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0,028</w:t>
            </w:r>
          </w:p>
        </w:tc>
        <w:tc>
          <w:tcPr>
            <w:tcW w:w="851"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0,114</w:t>
            </w:r>
          </w:p>
        </w:tc>
        <w:tc>
          <w:tcPr>
            <w:tcW w:w="850"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0,14</w:t>
            </w:r>
          </w:p>
        </w:tc>
        <w:tc>
          <w:tcPr>
            <w:tcW w:w="851" w:type="dxa"/>
            <w:gridSpan w:val="2"/>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0,27</w:t>
            </w:r>
          </w:p>
        </w:tc>
        <w:tc>
          <w:tcPr>
            <w:tcW w:w="850"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0,28</w:t>
            </w:r>
          </w:p>
        </w:tc>
        <w:tc>
          <w:tcPr>
            <w:tcW w:w="851"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0,34</w:t>
            </w:r>
          </w:p>
        </w:tc>
      </w:tr>
      <w:tr w:rsidR="008D7CA3" w:rsidRPr="0020670E" w:rsidTr="001801C8">
        <w:tc>
          <w:tcPr>
            <w:tcW w:w="9734" w:type="dxa"/>
            <w:gridSpan w:val="10"/>
            <w:tcBorders>
              <w:top w:val="single" w:sz="4" w:space="0" w:color="auto"/>
            </w:tcBorders>
            <w:shd w:val="clear" w:color="auto" w:fill="auto"/>
            <w:vAlign w:val="center"/>
          </w:tcPr>
          <w:p w:rsidR="000D18F8" w:rsidRPr="0020670E" w:rsidRDefault="000D18F8" w:rsidP="00F66153">
            <w:pPr>
              <w:jc w:val="center"/>
              <w:rPr>
                <w:color w:val="000000" w:themeColor="text1"/>
                <w:sz w:val="22"/>
                <w:szCs w:val="22"/>
              </w:rPr>
            </w:pPr>
            <w:r w:rsidRPr="0020670E">
              <w:rPr>
                <w:color w:val="000000" w:themeColor="text1"/>
              </w:rPr>
              <w:t>Площадь зоны заражения облаком АХОВ, км</w:t>
            </w:r>
            <w:r w:rsidRPr="0020670E">
              <w:rPr>
                <w:color w:val="000000" w:themeColor="text1"/>
                <w:vertAlign w:val="superscript"/>
              </w:rPr>
              <w:t>2</w:t>
            </w:r>
          </w:p>
        </w:tc>
      </w:tr>
      <w:tr w:rsidR="008D7CA3" w:rsidRPr="0020670E" w:rsidTr="001801C8">
        <w:tc>
          <w:tcPr>
            <w:tcW w:w="2928" w:type="dxa"/>
            <w:shd w:val="clear" w:color="auto" w:fill="auto"/>
            <w:vAlign w:val="center"/>
          </w:tcPr>
          <w:p w:rsidR="00F66153" w:rsidRPr="0020670E" w:rsidRDefault="00F66153" w:rsidP="00F66153">
            <w:pPr>
              <w:rPr>
                <w:color w:val="000000" w:themeColor="text1"/>
              </w:rPr>
            </w:pPr>
            <w:r w:rsidRPr="0020670E">
              <w:rPr>
                <w:color w:val="000000" w:themeColor="text1"/>
              </w:rPr>
              <w:t>Возможная</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2,97</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39,2</w:t>
            </w:r>
          </w:p>
        </w:tc>
        <w:tc>
          <w:tcPr>
            <w:tcW w:w="852"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0,0006</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0,012</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0,019</w:t>
            </w:r>
          </w:p>
        </w:tc>
        <w:tc>
          <w:tcPr>
            <w:tcW w:w="851" w:type="dxa"/>
            <w:gridSpan w:val="2"/>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0,07</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0,078</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0,112</w:t>
            </w:r>
          </w:p>
        </w:tc>
      </w:tr>
      <w:tr w:rsidR="008D7CA3" w:rsidRPr="0020670E" w:rsidTr="001801C8">
        <w:tc>
          <w:tcPr>
            <w:tcW w:w="2928" w:type="dxa"/>
            <w:shd w:val="clear" w:color="auto" w:fill="auto"/>
            <w:vAlign w:val="center"/>
          </w:tcPr>
          <w:p w:rsidR="00F66153" w:rsidRPr="0020670E" w:rsidRDefault="00F66153" w:rsidP="00F66153">
            <w:pPr>
              <w:rPr>
                <w:color w:val="000000" w:themeColor="text1"/>
              </w:rPr>
            </w:pPr>
            <w:r w:rsidRPr="0020670E">
              <w:rPr>
                <w:color w:val="000000" w:themeColor="text1"/>
              </w:rPr>
              <w:t>Фактическая</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2,97</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2,02</w:t>
            </w:r>
          </w:p>
        </w:tc>
        <w:tc>
          <w:tcPr>
            <w:tcW w:w="852"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4,0·</w:t>
            </w:r>
          </w:p>
          <w:p w:rsidR="00F66153" w:rsidRPr="0020670E" w:rsidRDefault="00F66153" w:rsidP="00F66153">
            <w:pPr>
              <w:jc w:val="center"/>
              <w:rPr>
                <w:color w:val="000000" w:themeColor="text1"/>
                <w:sz w:val="22"/>
                <w:szCs w:val="22"/>
              </w:rPr>
            </w:pPr>
            <w:r w:rsidRPr="0020670E">
              <w:rPr>
                <w:color w:val="000000" w:themeColor="text1"/>
                <w:sz w:val="22"/>
                <w:szCs w:val="22"/>
              </w:rPr>
              <w:t>10-5</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6,0·</w:t>
            </w:r>
          </w:p>
          <w:p w:rsidR="00F66153" w:rsidRPr="0020670E" w:rsidRDefault="00F66153" w:rsidP="00F66153">
            <w:pPr>
              <w:jc w:val="center"/>
              <w:rPr>
                <w:color w:val="000000" w:themeColor="text1"/>
                <w:sz w:val="22"/>
                <w:szCs w:val="22"/>
              </w:rPr>
            </w:pPr>
            <w:r w:rsidRPr="0020670E">
              <w:rPr>
                <w:color w:val="000000" w:themeColor="text1"/>
                <w:sz w:val="22"/>
                <w:szCs w:val="22"/>
              </w:rPr>
              <w:t>10-4</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0,001</w:t>
            </w:r>
          </w:p>
        </w:tc>
        <w:tc>
          <w:tcPr>
            <w:tcW w:w="851" w:type="dxa"/>
            <w:gridSpan w:val="2"/>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0,004</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0,004</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0,006</w:t>
            </w:r>
          </w:p>
        </w:tc>
      </w:tr>
      <w:tr w:rsidR="008D7CA3" w:rsidRPr="0020670E" w:rsidTr="001801C8">
        <w:trPr>
          <w:trHeight w:val="243"/>
        </w:trPr>
        <w:tc>
          <w:tcPr>
            <w:tcW w:w="2928" w:type="dxa"/>
            <w:vMerge w:val="restart"/>
            <w:shd w:val="clear" w:color="auto" w:fill="auto"/>
            <w:vAlign w:val="center"/>
          </w:tcPr>
          <w:p w:rsidR="00F66153" w:rsidRPr="0020670E" w:rsidRDefault="00F66153" w:rsidP="00F66153">
            <w:pPr>
              <w:jc w:val="center"/>
              <w:rPr>
                <w:b/>
                <w:color w:val="000000" w:themeColor="text1"/>
              </w:rPr>
            </w:pPr>
            <w:r w:rsidRPr="0020670E">
              <w:rPr>
                <w:b/>
                <w:color w:val="000000" w:themeColor="text1"/>
              </w:rPr>
              <w:t>Параметры</w:t>
            </w:r>
          </w:p>
        </w:tc>
        <w:tc>
          <w:tcPr>
            <w:tcW w:w="6806" w:type="dxa"/>
            <w:gridSpan w:val="9"/>
            <w:shd w:val="clear" w:color="auto" w:fill="auto"/>
            <w:vAlign w:val="center"/>
          </w:tcPr>
          <w:p w:rsidR="00F66153" w:rsidRPr="0020670E" w:rsidRDefault="00F66153" w:rsidP="00F66153">
            <w:pPr>
              <w:jc w:val="center"/>
              <w:rPr>
                <w:b/>
                <w:color w:val="000000" w:themeColor="text1"/>
              </w:rPr>
            </w:pPr>
            <w:r w:rsidRPr="0020670E">
              <w:rPr>
                <w:b/>
                <w:color w:val="000000" w:themeColor="text1"/>
              </w:rPr>
              <w:t>Аммиак</w:t>
            </w:r>
          </w:p>
        </w:tc>
      </w:tr>
      <w:tr w:rsidR="008D7CA3" w:rsidRPr="0020670E" w:rsidTr="001801C8">
        <w:trPr>
          <w:trHeight w:val="152"/>
        </w:trPr>
        <w:tc>
          <w:tcPr>
            <w:tcW w:w="2928" w:type="dxa"/>
            <w:vMerge/>
            <w:tcBorders>
              <w:bottom w:val="single" w:sz="4" w:space="0" w:color="auto"/>
            </w:tcBorders>
            <w:shd w:val="clear" w:color="auto" w:fill="auto"/>
            <w:vAlign w:val="center"/>
          </w:tcPr>
          <w:p w:rsidR="00F66153" w:rsidRPr="0020670E" w:rsidRDefault="00F66153" w:rsidP="00F66153">
            <w:pPr>
              <w:rPr>
                <w:b/>
                <w:color w:val="000000" w:themeColor="text1"/>
              </w:rPr>
            </w:pPr>
          </w:p>
        </w:tc>
        <w:tc>
          <w:tcPr>
            <w:tcW w:w="850" w:type="dxa"/>
            <w:tcBorders>
              <w:bottom w:val="single" w:sz="4" w:space="0" w:color="auto"/>
            </w:tcBorders>
            <w:shd w:val="clear" w:color="auto" w:fill="auto"/>
            <w:vAlign w:val="center"/>
          </w:tcPr>
          <w:p w:rsidR="00F66153" w:rsidRPr="0020670E" w:rsidRDefault="00F66153" w:rsidP="00F66153">
            <w:pPr>
              <w:jc w:val="center"/>
              <w:rPr>
                <w:b/>
                <w:color w:val="000000" w:themeColor="text1"/>
              </w:rPr>
            </w:pPr>
            <w:r w:rsidRPr="0020670E">
              <w:rPr>
                <w:b/>
                <w:color w:val="000000" w:themeColor="text1"/>
              </w:rPr>
              <w:t>0,3т</w:t>
            </w:r>
          </w:p>
        </w:tc>
        <w:tc>
          <w:tcPr>
            <w:tcW w:w="851" w:type="dxa"/>
            <w:tcBorders>
              <w:bottom w:val="single" w:sz="4" w:space="0" w:color="auto"/>
            </w:tcBorders>
            <w:shd w:val="clear" w:color="auto" w:fill="auto"/>
            <w:vAlign w:val="center"/>
          </w:tcPr>
          <w:p w:rsidR="00F66153" w:rsidRPr="0020670E" w:rsidRDefault="00F66153" w:rsidP="00F66153">
            <w:pPr>
              <w:jc w:val="center"/>
              <w:rPr>
                <w:b/>
                <w:color w:val="000000" w:themeColor="text1"/>
              </w:rPr>
            </w:pPr>
            <w:r w:rsidRPr="0020670E">
              <w:rPr>
                <w:b/>
                <w:color w:val="000000" w:themeColor="text1"/>
              </w:rPr>
              <w:t>0,35т</w:t>
            </w:r>
          </w:p>
        </w:tc>
        <w:tc>
          <w:tcPr>
            <w:tcW w:w="852" w:type="dxa"/>
            <w:tcBorders>
              <w:bottom w:val="single" w:sz="4" w:space="0" w:color="auto"/>
            </w:tcBorders>
            <w:shd w:val="clear" w:color="auto" w:fill="auto"/>
            <w:vAlign w:val="center"/>
          </w:tcPr>
          <w:p w:rsidR="00F66153" w:rsidRPr="0020670E" w:rsidRDefault="00F66153" w:rsidP="00F66153">
            <w:pPr>
              <w:jc w:val="center"/>
              <w:rPr>
                <w:b/>
                <w:color w:val="000000" w:themeColor="text1"/>
              </w:rPr>
            </w:pPr>
            <w:r w:rsidRPr="0020670E">
              <w:rPr>
                <w:b/>
                <w:color w:val="000000" w:themeColor="text1"/>
              </w:rPr>
              <w:t>0,4 т</w:t>
            </w:r>
          </w:p>
        </w:tc>
        <w:tc>
          <w:tcPr>
            <w:tcW w:w="851" w:type="dxa"/>
            <w:tcBorders>
              <w:bottom w:val="single" w:sz="4" w:space="0" w:color="auto"/>
            </w:tcBorders>
            <w:shd w:val="clear" w:color="auto" w:fill="auto"/>
            <w:vAlign w:val="center"/>
          </w:tcPr>
          <w:p w:rsidR="00F66153" w:rsidRPr="0020670E" w:rsidRDefault="00F66153" w:rsidP="00F66153">
            <w:pPr>
              <w:jc w:val="center"/>
              <w:rPr>
                <w:b/>
                <w:color w:val="000000" w:themeColor="text1"/>
              </w:rPr>
            </w:pPr>
            <w:r w:rsidRPr="0020670E">
              <w:rPr>
                <w:b/>
                <w:color w:val="000000" w:themeColor="text1"/>
              </w:rPr>
              <w:t>0,45т</w:t>
            </w:r>
          </w:p>
        </w:tc>
        <w:tc>
          <w:tcPr>
            <w:tcW w:w="850" w:type="dxa"/>
            <w:tcBorders>
              <w:bottom w:val="single" w:sz="4" w:space="0" w:color="auto"/>
            </w:tcBorders>
            <w:shd w:val="clear" w:color="auto" w:fill="auto"/>
            <w:vAlign w:val="center"/>
          </w:tcPr>
          <w:p w:rsidR="00F66153" w:rsidRPr="0020670E" w:rsidRDefault="00F66153" w:rsidP="00F66153">
            <w:pPr>
              <w:jc w:val="center"/>
              <w:rPr>
                <w:b/>
                <w:color w:val="000000" w:themeColor="text1"/>
              </w:rPr>
            </w:pPr>
            <w:r w:rsidRPr="0020670E">
              <w:rPr>
                <w:b/>
                <w:color w:val="000000" w:themeColor="text1"/>
              </w:rPr>
              <w:t>0,5т</w:t>
            </w:r>
          </w:p>
        </w:tc>
        <w:tc>
          <w:tcPr>
            <w:tcW w:w="851" w:type="dxa"/>
            <w:gridSpan w:val="2"/>
            <w:tcBorders>
              <w:bottom w:val="single" w:sz="4" w:space="0" w:color="auto"/>
            </w:tcBorders>
            <w:shd w:val="clear" w:color="auto" w:fill="auto"/>
            <w:vAlign w:val="center"/>
          </w:tcPr>
          <w:p w:rsidR="00F66153" w:rsidRPr="0020670E" w:rsidRDefault="00F66153" w:rsidP="00F66153">
            <w:pPr>
              <w:jc w:val="center"/>
              <w:rPr>
                <w:b/>
                <w:color w:val="000000" w:themeColor="text1"/>
              </w:rPr>
            </w:pPr>
            <w:r w:rsidRPr="0020670E">
              <w:rPr>
                <w:b/>
                <w:color w:val="000000" w:themeColor="text1"/>
              </w:rPr>
              <w:t>0,7т</w:t>
            </w:r>
          </w:p>
        </w:tc>
        <w:tc>
          <w:tcPr>
            <w:tcW w:w="850" w:type="dxa"/>
            <w:tcBorders>
              <w:bottom w:val="single" w:sz="4" w:space="0" w:color="auto"/>
            </w:tcBorders>
            <w:shd w:val="clear" w:color="auto" w:fill="auto"/>
            <w:vAlign w:val="center"/>
          </w:tcPr>
          <w:p w:rsidR="00F66153" w:rsidRPr="0020670E" w:rsidRDefault="00F66153" w:rsidP="00F66153">
            <w:pPr>
              <w:jc w:val="center"/>
              <w:rPr>
                <w:b/>
                <w:color w:val="000000" w:themeColor="text1"/>
              </w:rPr>
            </w:pPr>
            <w:r w:rsidRPr="0020670E">
              <w:rPr>
                <w:b/>
                <w:color w:val="000000" w:themeColor="text1"/>
              </w:rPr>
              <w:t>0,75т</w:t>
            </w:r>
          </w:p>
        </w:tc>
        <w:tc>
          <w:tcPr>
            <w:tcW w:w="851" w:type="dxa"/>
            <w:tcBorders>
              <w:bottom w:val="single" w:sz="4" w:space="0" w:color="auto"/>
            </w:tcBorders>
            <w:shd w:val="clear" w:color="auto" w:fill="auto"/>
            <w:vAlign w:val="center"/>
          </w:tcPr>
          <w:p w:rsidR="00F66153" w:rsidRPr="0020670E" w:rsidRDefault="00F66153" w:rsidP="00F66153">
            <w:pPr>
              <w:jc w:val="center"/>
              <w:rPr>
                <w:b/>
                <w:color w:val="000000" w:themeColor="text1"/>
              </w:rPr>
            </w:pPr>
            <w:r w:rsidRPr="0020670E">
              <w:rPr>
                <w:b/>
                <w:color w:val="000000" w:themeColor="text1"/>
              </w:rPr>
              <w:t>1,0т</w:t>
            </w:r>
          </w:p>
        </w:tc>
      </w:tr>
      <w:tr w:rsidR="008D7CA3" w:rsidRPr="0020670E" w:rsidTr="001801C8">
        <w:tc>
          <w:tcPr>
            <w:tcW w:w="2928" w:type="dxa"/>
            <w:tcBorders>
              <w:top w:val="single" w:sz="4" w:space="0" w:color="auto"/>
            </w:tcBorders>
            <w:shd w:val="clear" w:color="auto" w:fill="auto"/>
            <w:vAlign w:val="center"/>
          </w:tcPr>
          <w:p w:rsidR="00F66153" w:rsidRPr="0020670E" w:rsidRDefault="00F66153" w:rsidP="00F66153">
            <w:pPr>
              <w:rPr>
                <w:color w:val="000000" w:themeColor="text1"/>
              </w:rPr>
            </w:pPr>
            <w:r w:rsidRPr="0020670E">
              <w:rPr>
                <w:color w:val="000000" w:themeColor="text1"/>
              </w:rPr>
              <w:t>Степень заполнения емкости, %</w:t>
            </w:r>
          </w:p>
        </w:tc>
        <w:tc>
          <w:tcPr>
            <w:tcW w:w="850" w:type="dxa"/>
            <w:tcBorders>
              <w:top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100</w:t>
            </w:r>
          </w:p>
        </w:tc>
        <w:tc>
          <w:tcPr>
            <w:tcW w:w="851" w:type="dxa"/>
            <w:tcBorders>
              <w:top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100</w:t>
            </w:r>
          </w:p>
        </w:tc>
        <w:tc>
          <w:tcPr>
            <w:tcW w:w="852" w:type="dxa"/>
            <w:tcBorders>
              <w:top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100</w:t>
            </w:r>
          </w:p>
        </w:tc>
        <w:tc>
          <w:tcPr>
            <w:tcW w:w="851" w:type="dxa"/>
            <w:tcBorders>
              <w:top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100</w:t>
            </w:r>
          </w:p>
        </w:tc>
        <w:tc>
          <w:tcPr>
            <w:tcW w:w="850" w:type="dxa"/>
            <w:tcBorders>
              <w:top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100</w:t>
            </w:r>
          </w:p>
        </w:tc>
        <w:tc>
          <w:tcPr>
            <w:tcW w:w="851" w:type="dxa"/>
            <w:gridSpan w:val="2"/>
            <w:tcBorders>
              <w:top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100</w:t>
            </w:r>
          </w:p>
        </w:tc>
        <w:tc>
          <w:tcPr>
            <w:tcW w:w="850" w:type="dxa"/>
            <w:tcBorders>
              <w:top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100</w:t>
            </w:r>
          </w:p>
        </w:tc>
        <w:tc>
          <w:tcPr>
            <w:tcW w:w="851" w:type="dxa"/>
            <w:tcBorders>
              <w:top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100</w:t>
            </w:r>
          </w:p>
        </w:tc>
      </w:tr>
      <w:tr w:rsidR="008D7CA3" w:rsidRPr="0020670E" w:rsidTr="001801C8">
        <w:tc>
          <w:tcPr>
            <w:tcW w:w="2928" w:type="dxa"/>
            <w:shd w:val="clear" w:color="auto" w:fill="auto"/>
            <w:vAlign w:val="center"/>
          </w:tcPr>
          <w:p w:rsidR="00F66153" w:rsidRPr="0020670E" w:rsidRDefault="00F66153" w:rsidP="00F66153">
            <w:pPr>
              <w:rPr>
                <w:color w:val="000000" w:themeColor="text1"/>
              </w:rPr>
            </w:pPr>
            <w:r w:rsidRPr="0020670E">
              <w:rPr>
                <w:color w:val="000000" w:themeColor="text1"/>
              </w:rPr>
              <w:t>Молярная масса АХОВ, кг/кМоль</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17.03</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17.03</w:t>
            </w:r>
          </w:p>
        </w:tc>
        <w:tc>
          <w:tcPr>
            <w:tcW w:w="852"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17.03</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17.03</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17.03</w:t>
            </w:r>
          </w:p>
        </w:tc>
        <w:tc>
          <w:tcPr>
            <w:tcW w:w="851" w:type="dxa"/>
            <w:gridSpan w:val="2"/>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17.03</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17.03</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17.03</w:t>
            </w:r>
          </w:p>
        </w:tc>
      </w:tr>
      <w:tr w:rsidR="008D7CA3" w:rsidRPr="0020670E" w:rsidTr="001801C8">
        <w:tc>
          <w:tcPr>
            <w:tcW w:w="2928" w:type="dxa"/>
            <w:shd w:val="clear" w:color="auto" w:fill="auto"/>
            <w:vAlign w:val="center"/>
          </w:tcPr>
          <w:p w:rsidR="00F66153" w:rsidRPr="0020670E" w:rsidRDefault="00F66153" w:rsidP="00F66153">
            <w:pPr>
              <w:rPr>
                <w:color w:val="000000" w:themeColor="text1"/>
              </w:rPr>
            </w:pPr>
            <w:r w:rsidRPr="0020670E">
              <w:rPr>
                <w:color w:val="000000" w:themeColor="text1"/>
              </w:rPr>
              <w:t>Плотность АХОВ (паров), кг/м3</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0.0073</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0.0073</w:t>
            </w:r>
          </w:p>
        </w:tc>
        <w:tc>
          <w:tcPr>
            <w:tcW w:w="852"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0.0073</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0.0073</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0.0073</w:t>
            </w:r>
          </w:p>
        </w:tc>
        <w:tc>
          <w:tcPr>
            <w:tcW w:w="851" w:type="dxa"/>
            <w:gridSpan w:val="2"/>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0.0007</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0.0073</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0.0073</w:t>
            </w:r>
          </w:p>
        </w:tc>
      </w:tr>
      <w:tr w:rsidR="008D7CA3" w:rsidRPr="0020670E" w:rsidTr="001801C8">
        <w:tc>
          <w:tcPr>
            <w:tcW w:w="2928" w:type="dxa"/>
            <w:shd w:val="clear" w:color="auto" w:fill="auto"/>
            <w:vAlign w:val="center"/>
          </w:tcPr>
          <w:p w:rsidR="00F66153" w:rsidRPr="0020670E" w:rsidRDefault="00F66153" w:rsidP="00F66153">
            <w:pPr>
              <w:rPr>
                <w:color w:val="000000" w:themeColor="text1"/>
              </w:rPr>
            </w:pPr>
            <w:r w:rsidRPr="0020670E">
              <w:rPr>
                <w:color w:val="000000" w:themeColor="text1"/>
              </w:rPr>
              <w:t>Пороговая токсодоза, мг*мин</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0.6</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0.6</w:t>
            </w:r>
          </w:p>
        </w:tc>
        <w:tc>
          <w:tcPr>
            <w:tcW w:w="852"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0.6</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0.6</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0.6</w:t>
            </w:r>
          </w:p>
        </w:tc>
        <w:tc>
          <w:tcPr>
            <w:tcW w:w="851" w:type="dxa"/>
            <w:gridSpan w:val="2"/>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15</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0.6</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0.6</w:t>
            </w:r>
          </w:p>
        </w:tc>
      </w:tr>
      <w:tr w:rsidR="008D7CA3" w:rsidRPr="0020670E" w:rsidTr="001801C8">
        <w:tc>
          <w:tcPr>
            <w:tcW w:w="2928" w:type="dxa"/>
            <w:shd w:val="clear" w:color="auto" w:fill="auto"/>
            <w:vAlign w:val="center"/>
          </w:tcPr>
          <w:p w:rsidR="00F66153" w:rsidRPr="0020670E" w:rsidRDefault="00F66153" w:rsidP="00F66153">
            <w:pPr>
              <w:rPr>
                <w:color w:val="000000" w:themeColor="text1"/>
              </w:rPr>
            </w:pPr>
            <w:r w:rsidRPr="0020670E">
              <w:rPr>
                <w:color w:val="000000" w:themeColor="text1"/>
              </w:rPr>
              <w:t>Эквивалентное количество вещества по первичному облаку, т</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1,0·</w:t>
            </w:r>
          </w:p>
          <w:p w:rsidR="00F66153" w:rsidRPr="0020670E" w:rsidRDefault="00F66153" w:rsidP="00F66153">
            <w:pPr>
              <w:jc w:val="center"/>
              <w:rPr>
                <w:color w:val="000000" w:themeColor="text1"/>
                <w:sz w:val="22"/>
                <w:szCs w:val="22"/>
              </w:rPr>
            </w:pPr>
            <w:r w:rsidRPr="0020670E">
              <w:rPr>
                <w:color w:val="000000" w:themeColor="text1"/>
                <w:sz w:val="22"/>
                <w:szCs w:val="22"/>
              </w:rPr>
              <w:t>10-4</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1,0·</w:t>
            </w:r>
          </w:p>
          <w:p w:rsidR="00F66153" w:rsidRPr="0020670E" w:rsidRDefault="00F66153" w:rsidP="00F66153">
            <w:pPr>
              <w:jc w:val="center"/>
              <w:rPr>
                <w:color w:val="000000" w:themeColor="text1"/>
                <w:sz w:val="22"/>
                <w:szCs w:val="22"/>
              </w:rPr>
            </w:pPr>
            <w:r w:rsidRPr="0020670E">
              <w:rPr>
                <w:color w:val="000000" w:themeColor="text1"/>
                <w:sz w:val="22"/>
                <w:szCs w:val="22"/>
              </w:rPr>
              <w:t>10-5</w:t>
            </w:r>
          </w:p>
        </w:tc>
        <w:tc>
          <w:tcPr>
            <w:tcW w:w="852"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4,0·</w:t>
            </w:r>
          </w:p>
          <w:p w:rsidR="00F66153" w:rsidRPr="0020670E" w:rsidRDefault="00F66153" w:rsidP="00F66153">
            <w:pPr>
              <w:jc w:val="center"/>
              <w:rPr>
                <w:color w:val="000000" w:themeColor="text1"/>
                <w:sz w:val="22"/>
                <w:szCs w:val="22"/>
              </w:rPr>
            </w:pPr>
            <w:r w:rsidRPr="0020670E">
              <w:rPr>
                <w:color w:val="000000" w:themeColor="text1"/>
                <w:sz w:val="22"/>
                <w:szCs w:val="22"/>
              </w:rPr>
              <w:t>10-4</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1,0·</w:t>
            </w:r>
          </w:p>
          <w:p w:rsidR="00F66153" w:rsidRPr="0020670E" w:rsidRDefault="00F66153" w:rsidP="00F66153">
            <w:pPr>
              <w:jc w:val="center"/>
              <w:rPr>
                <w:color w:val="000000" w:themeColor="text1"/>
                <w:sz w:val="22"/>
                <w:szCs w:val="22"/>
              </w:rPr>
            </w:pPr>
            <w:r w:rsidRPr="0020670E">
              <w:rPr>
                <w:color w:val="000000" w:themeColor="text1"/>
                <w:sz w:val="22"/>
                <w:szCs w:val="22"/>
              </w:rPr>
              <w:t>10-4</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2,0·</w:t>
            </w:r>
          </w:p>
          <w:p w:rsidR="00F66153" w:rsidRPr="0020670E" w:rsidRDefault="00F66153" w:rsidP="00F66153">
            <w:pPr>
              <w:jc w:val="center"/>
              <w:rPr>
                <w:color w:val="000000" w:themeColor="text1"/>
                <w:sz w:val="22"/>
                <w:szCs w:val="22"/>
              </w:rPr>
            </w:pPr>
            <w:r w:rsidRPr="0020670E">
              <w:rPr>
                <w:color w:val="000000" w:themeColor="text1"/>
                <w:sz w:val="22"/>
                <w:szCs w:val="22"/>
              </w:rPr>
              <w:t>10-4</w:t>
            </w:r>
          </w:p>
        </w:tc>
        <w:tc>
          <w:tcPr>
            <w:tcW w:w="851" w:type="dxa"/>
            <w:gridSpan w:val="2"/>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2,0·</w:t>
            </w:r>
          </w:p>
          <w:p w:rsidR="00F66153" w:rsidRPr="0020670E" w:rsidRDefault="00F66153" w:rsidP="00F66153">
            <w:pPr>
              <w:jc w:val="center"/>
              <w:rPr>
                <w:color w:val="000000" w:themeColor="text1"/>
                <w:sz w:val="22"/>
                <w:szCs w:val="22"/>
              </w:rPr>
            </w:pPr>
            <w:r w:rsidRPr="0020670E">
              <w:rPr>
                <w:color w:val="000000" w:themeColor="text1"/>
                <w:sz w:val="22"/>
                <w:szCs w:val="22"/>
              </w:rPr>
              <w:t>10-4</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3,0·</w:t>
            </w:r>
          </w:p>
          <w:p w:rsidR="00F66153" w:rsidRPr="0020670E" w:rsidRDefault="00F66153" w:rsidP="00F66153">
            <w:pPr>
              <w:jc w:val="center"/>
              <w:rPr>
                <w:color w:val="000000" w:themeColor="text1"/>
                <w:sz w:val="22"/>
                <w:szCs w:val="22"/>
              </w:rPr>
            </w:pPr>
            <w:r w:rsidRPr="0020670E">
              <w:rPr>
                <w:color w:val="000000" w:themeColor="text1"/>
                <w:sz w:val="22"/>
                <w:szCs w:val="22"/>
              </w:rPr>
              <w:t>10-4</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4,0·</w:t>
            </w:r>
          </w:p>
          <w:p w:rsidR="00F66153" w:rsidRPr="0020670E" w:rsidRDefault="00F66153" w:rsidP="00F66153">
            <w:pPr>
              <w:jc w:val="center"/>
              <w:rPr>
                <w:color w:val="000000" w:themeColor="text1"/>
                <w:sz w:val="22"/>
                <w:szCs w:val="22"/>
              </w:rPr>
            </w:pPr>
            <w:r w:rsidRPr="0020670E">
              <w:rPr>
                <w:color w:val="000000" w:themeColor="text1"/>
                <w:sz w:val="22"/>
                <w:szCs w:val="22"/>
              </w:rPr>
              <w:t>10-4</w:t>
            </w:r>
          </w:p>
        </w:tc>
      </w:tr>
      <w:tr w:rsidR="008D7CA3" w:rsidRPr="0020670E" w:rsidTr="001801C8">
        <w:tc>
          <w:tcPr>
            <w:tcW w:w="2928" w:type="dxa"/>
            <w:shd w:val="clear" w:color="auto" w:fill="auto"/>
            <w:vAlign w:val="center"/>
          </w:tcPr>
          <w:p w:rsidR="00F66153" w:rsidRPr="0020670E" w:rsidRDefault="00F66153" w:rsidP="00F66153">
            <w:pPr>
              <w:rPr>
                <w:color w:val="000000" w:themeColor="text1"/>
              </w:rPr>
            </w:pPr>
            <w:r w:rsidRPr="0020670E">
              <w:rPr>
                <w:color w:val="000000" w:themeColor="text1"/>
              </w:rPr>
              <w:t>Эквивалентное количество вещества по вторичному облаку, т</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0,009</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0,01</w:t>
            </w:r>
          </w:p>
        </w:tc>
        <w:tc>
          <w:tcPr>
            <w:tcW w:w="852"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0,012</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0,013</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0,015</w:t>
            </w:r>
          </w:p>
        </w:tc>
        <w:tc>
          <w:tcPr>
            <w:tcW w:w="851" w:type="dxa"/>
            <w:gridSpan w:val="2"/>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0,02</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0,022</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0,029</w:t>
            </w:r>
          </w:p>
        </w:tc>
      </w:tr>
      <w:tr w:rsidR="008D7CA3" w:rsidRPr="0020670E" w:rsidTr="001801C8">
        <w:tc>
          <w:tcPr>
            <w:tcW w:w="2928" w:type="dxa"/>
            <w:shd w:val="clear" w:color="auto" w:fill="auto"/>
            <w:vAlign w:val="center"/>
          </w:tcPr>
          <w:p w:rsidR="00F66153" w:rsidRPr="0020670E" w:rsidRDefault="00F66153" w:rsidP="00F66153">
            <w:pPr>
              <w:rPr>
                <w:color w:val="000000" w:themeColor="text1"/>
              </w:rPr>
            </w:pPr>
            <w:r w:rsidRPr="0020670E">
              <w:rPr>
                <w:color w:val="000000" w:themeColor="text1"/>
              </w:rPr>
              <w:t xml:space="preserve">Время испарения АХОВ с площади разлива, </w:t>
            </w:r>
            <w:r w:rsidR="00626C3A" w:rsidRPr="0020670E">
              <w:rPr>
                <w:color w:val="000000" w:themeColor="text1"/>
              </w:rPr>
              <w:t>ч: мин</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1:21</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1:21</w:t>
            </w:r>
          </w:p>
        </w:tc>
        <w:tc>
          <w:tcPr>
            <w:tcW w:w="852"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1:21</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1:21</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1:21</w:t>
            </w:r>
          </w:p>
        </w:tc>
        <w:tc>
          <w:tcPr>
            <w:tcW w:w="851" w:type="dxa"/>
            <w:gridSpan w:val="2"/>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1:21</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1:21</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1:21</w:t>
            </w:r>
          </w:p>
        </w:tc>
      </w:tr>
      <w:tr w:rsidR="008D7CA3" w:rsidRPr="0020670E" w:rsidTr="001801C8">
        <w:tc>
          <w:tcPr>
            <w:tcW w:w="9734" w:type="dxa"/>
            <w:gridSpan w:val="10"/>
            <w:shd w:val="clear" w:color="auto" w:fill="auto"/>
            <w:vAlign w:val="center"/>
          </w:tcPr>
          <w:p w:rsidR="000D18F8" w:rsidRPr="0020670E" w:rsidRDefault="000D18F8" w:rsidP="00F66153">
            <w:pPr>
              <w:jc w:val="center"/>
              <w:rPr>
                <w:color w:val="000000" w:themeColor="text1"/>
                <w:sz w:val="22"/>
                <w:szCs w:val="22"/>
              </w:rPr>
            </w:pPr>
            <w:r w:rsidRPr="0020670E">
              <w:rPr>
                <w:color w:val="000000" w:themeColor="text1"/>
              </w:rPr>
              <w:t>Глубина зоны заражения, км.</w:t>
            </w:r>
          </w:p>
        </w:tc>
      </w:tr>
      <w:tr w:rsidR="008D7CA3" w:rsidRPr="0020670E" w:rsidTr="001801C8">
        <w:tc>
          <w:tcPr>
            <w:tcW w:w="2928" w:type="dxa"/>
            <w:shd w:val="clear" w:color="auto" w:fill="auto"/>
            <w:vAlign w:val="center"/>
          </w:tcPr>
          <w:p w:rsidR="00F66153" w:rsidRPr="0020670E" w:rsidRDefault="00F66153" w:rsidP="00F66153">
            <w:pPr>
              <w:rPr>
                <w:color w:val="000000" w:themeColor="text1"/>
              </w:rPr>
            </w:pPr>
            <w:r w:rsidRPr="0020670E">
              <w:rPr>
                <w:color w:val="000000" w:themeColor="text1"/>
              </w:rPr>
              <w:t>Первичным облаком</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0,005</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0,005</w:t>
            </w:r>
          </w:p>
        </w:tc>
        <w:tc>
          <w:tcPr>
            <w:tcW w:w="852"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0,006</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0,007</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0,008</w:t>
            </w:r>
          </w:p>
        </w:tc>
        <w:tc>
          <w:tcPr>
            <w:tcW w:w="851" w:type="dxa"/>
            <w:gridSpan w:val="2"/>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0,011</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0,011</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0,015</w:t>
            </w:r>
          </w:p>
        </w:tc>
      </w:tr>
      <w:tr w:rsidR="008D7CA3" w:rsidRPr="0020670E" w:rsidTr="001801C8">
        <w:tc>
          <w:tcPr>
            <w:tcW w:w="2928" w:type="dxa"/>
            <w:shd w:val="clear" w:color="auto" w:fill="auto"/>
            <w:vAlign w:val="center"/>
          </w:tcPr>
          <w:p w:rsidR="00F66153" w:rsidRPr="0020670E" w:rsidRDefault="00F66153" w:rsidP="00F66153">
            <w:pPr>
              <w:rPr>
                <w:color w:val="000000" w:themeColor="text1"/>
              </w:rPr>
            </w:pPr>
            <w:r w:rsidRPr="0020670E">
              <w:rPr>
                <w:color w:val="000000" w:themeColor="text1"/>
              </w:rPr>
              <w:t>Вторичным облаком</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0,33</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0,38</w:t>
            </w:r>
          </w:p>
        </w:tc>
        <w:tc>
          <w:tcPr>
            <w:tcW w:w="852"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0,39</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0,41</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0,43</w:t>
            </w:r>
          </w:p>
        </w:tc>
        <w:tc>
          <w:tcPr>
            <w:tcW w:w="851" w:type="dxa"/>
            <w:gridSpan w:val="2"/>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0,5</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0,52</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0,6</w:t>
            </w:r>
          </w:p>
        </w:tc>
      </w:tr>
      <w:tr w:rsidR="008D7CA3" w:rsidRPr="0020670E" w:rsidTr="001801C8">
        <w:tc>
          <w:tcPr>
            <w:tcW w:w="2928" w:type="dxa"/>
            <w:tcBorders>
              <w:bottom w:val="single" w:sz="4" w:space="0" w:color="auto"/>
            </w:tcBorders>
            <w:shd w:val="clear" w:color="auto" w:fill="auto"/>
            <w:vAlign w:val="center"/>
          </w:tcPr>
          <w:p w:rsidR="00F66153" w:rsidRPr="0020670E" w:rsidRDefault="00F66153" w:rsidP="00F66153">
            <w:pPr>
              <w:rPr>
                <w:color w:val="000000" w:themeColor="text1"/>
              </w:rPr>
            </w:pPr>
            <w:r w:rsidRPr="0020670E">
              <w:rPr>
                <w:color w:val="000000" w:themeColor="text1"/>
              </w:rPr>
              <w:t>Полная</w:t>
            </w:r>
          </w:p>
        </w:tc>
        <w:tc>
          <w:tcPr>
            <w:tcW w:w="850" w:type="dxa"/>
            <w:tcBorders>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0,333</w:t>
            </w:r>
          </w:p>
        </w:tc>
        <w:tc>
          <w:tcPr>
            <w:tcW w:w="851" w:type="dxa"/>
            <w:tcBorders>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0,385</w:t>
            </w:r>
          </w:p>
        </w:tc>
        <w:tc>
          <w:tcPr>
            <w:tcW w:w="852" w:type="dxa"/>
            <w:tcBorders>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0,4</w:t>
            </w:r>
          </w:p>
        </w:tc>
        <w:tc>
          <w:tcPr>
            <w:tcW w:w="851" w:type="dxa"/>
            <w:tcBorders>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0,42</w:t>
            </w:r>
          </w:p>
        </w:tc>
        <w:tc>
          <w:tcPr>
            <w:tcW w:w="850" w:type="dxa"/>
            <w:tcBorders>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0,44</w:t>
            </w:r>
          </w:p>
        </w:tc>
        <w:tc>
          <w:tcPr>
            <w:tcW w:w="851" w:type="dxa"/>
            <w:gridSpan w:val="2"/>
            <w:tcBorders>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0,51</w:t>
            </w:r>
          </w:p>
        </w:tc>
        <w:tc>
          <w:tcPr>
            <w:tcW w:w="850" w:type="dxa"/>
            <w:tcBorders>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0,524</w:t>
            </w:r>
          </w:p>
        </w:tc>
        <w:tc>
          <w:tcPr>
            <w:tcW w:w="851" w:type="dxa"/>
            <w:tcBorders>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0,61</w:t>
            </w:r>
          </w:p>
        </w:tc>
      </w:tr>
      <w:tr w:rsidR="008D7CA3" w:rsidRPr="0020670E" w:rsidTr="001801C8">
        <w:tc>
          <w:tcPr>
            <w:tcW w:w="2928" w:type="dxa"/>
            <w:tcBorders>
              <w:top w:val="single" w:sz="4" w:space="0" w:color="auto"/>
              <w:bottom w:val="single" w:sz="4" w:space="0" w:color="auto"/>
            </w:tcBorders>
            <w:shd w:val="clear" w:color="auto" w:fill="auto"/>
            <w:vAlign w:val="center"/>
          </w:tcPr>
          <w:p w:rsidR="00F66153" w:rsidRPr="0020670E" w:rsidRDefault="00F66153" w:rsidP="00F66153">
            <w:pPr>
              <w:rPr>
                <w:color w:val="000000" w:themeColor="text1"/>
              </w:rPr>
            </w:pPr>
            <w:r w:rsidRPr="0020670E">
              <w:rPr>
                <w:color w:val="000000" w:themeColor="text1"/>
              </w:rPr>
              <w:t>Глубина зоны заражения АХОВ за 1 час, км</w:t>
            </w:r>
          </w:p>
        </w:tc>
        <w:tc>
          <w:tcPr>
            <w:tcW w:w="850"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0,333</w:t>
            </w:r>
          </w:p>
        </w:tc>
        <w:tc>
          <w:tcPr>
            <w:tcW w:w="851"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0,385</w:t>
            </w:r>
          </w:p>
        </w:tc>
        <w:tc>
          <w:tcPr>
            <w:tcW w:w="852"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0,4</w:t>
            </w:r>
          </w:p>
        </w:tc>
        <w:tc>
          <w:tcPr>
            <w:tcW w:w="851"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0,42</w:t>
            </w:r>
          </w:p>
        </w:tc>
        <w:tc>
          <w:tcPr>
            <w:tcW w:w="850"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0,44</w:t>
            </w:r>
          </w:p>
        </w:tc>
        <w:tc>
          <w:tcPr>
            <w:tcW w:w="851" w:type="dxa"/>
            <w:gridSpan w:val="2"/>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0,51</w:t>
            </w:r>
          </w:p>
        </w:tc>
        <w:tc>
          <w:tcPr>
            <w:tcW w:w="850"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0,524</w:t>
            </w:r>
          </w:p>
        </w:tc>
        <w:tc>
          <w:tcPr>
            <w:tcW w:w="851"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0,61</w:t>
            </w:r>
          </w:p>
        </w:tc>
      </w:tr>
      <w:tr w:rsidR="008D7CA3" w:rsidRPr="0020670E" w:rsidTr="001801C8">
        <w:trPr>
          <w:trHeight w:val="61"/>
        </w:trPr>
        <w:tc>
          <w:tcPr>
            <w:tcW w:w="2928" w:type="dxa"/>
            <w:tcBorders>
              <w:top w:val="single" w:sz="4" w:space="0" w:color="auto"/>
              <w:bottom w:val="single" w:sz="4" w:space="0" w:color="auto"/>
            </w:tcBorders>
            <w:shd w:val="clear" w:color="auto" w:fill="auto"/>
            <w:vAlign w:val="center"/>
          </w:tcPr>
          <w:p w:rsidR="00F66153" w:rsidRPr="0020670E" w:rsidRDefault="00F66153" w:rsidP="00F66153">
            <w:pPr>
              <w:rPr>
                <w:color w:val="000000" w:themeColor="text1"/>
              </w:rPr>
            </w:pPr>
            <w:r w:rsidRPr="0020670E">
              <w:rPr>
                <w:color w:val="000000" w:themeColor="text1"/>
              </w:rPr>
              <w:t>Предельно возможная глубина зоны заражения АХОВ, км</w:t>
            </w:r>
          </w:p>
        </w:tc>
        <w:tc>
          <w:tcPr>
            <w:tcW w:w="850"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0,39</w:t>
            </w:r>
          </w:p>
        </w:tc>
        <w:tc>
          <w:tcPr>
            <w:tcW w:w="851"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0,41</w:t>
            </w:r>
          </w:p>
        </w:tc>
        <w:tc>
          <w:tcPr>
            <w:tcW w:w="852"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0,44</w:t>
            </w:r>
          </w:p>
        </w:tc>
        <w:tc>
          <w:tcPr>
            <w:tcW w:w="851"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0,46</w:t>
            </w:r>
          </w:p>
        </w:tc>
        <w:tc>
          <w:tcPr>
            <w:tcW w:w="850"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0,48</w:t>
            </w:r>
          </w:p>
        </w:tc>
        <w:tc>
          <w:tcPr>
            <w:tcW w:w="851" w:type="dxa"/>
            <w:gridSpan w:val="2"/>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0,57</w:t>
            </w:r>
          </w:p>
        </w:tc>
        <w:tc>
          <w:tcPr>
            <w:tcW w:w="850"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0,59</w:t>
            </w:r>
          </w:p>
        </w:tc>
        <w:tc>
          <w:tcPr>
            <w:tcW w:w="851"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0,71</w:t>
            </w:r>
          </w:p>
        </w:tc>
      </w:tr>
      <w:tr w:rsidR="008D7CA3" w:rsidRPr="0020670E" w:rsidTr="001801C8">
        <w:tc>
          <w:tcPr>
            <w:tcW w:w="9734" w:type="dxa"/>
            <w:gridSpan w:val="10"/>
            <w:tcBorders>
              <w:top w:val="single" w:sz="4" w:space="0" w:color="auto"/>
            </w:tcBorders>
            <w:shd w:val="clear" w:color="auto" w:fill="auto"/>
            <w:vAlign w:val="center"/>
          </w:tcPr>
          <w:p w:rsidR="000D18F8" w:rsidRPr="0020670E" w:rsidRDefault="000D18F8" w:rsidP="00F66153">
            <w:pPr>
              <w:jc w:val="center"/>
              <w:rPr>
                <w:color w:val="000000" w:themeColor="text1"/>
                <w:sz w:val="22"/>
                <w:szCs w:val="22"/>
              </w:rPr>
            </w:pPr>
            <w:r w:rsidRPr="0020670E">
              <w:rPr>
                <w:color w:val="000000" w:themeColor="text1"/>
              </w:rPr>
              <w:t>Площадь зоны заражения облаком АХОВ, км2</w:t>
            </w:r>
          </w:p>
        </w:tc>
      </w:tr>
      <w:tr w:rsidR="008D7CA3" w:rsidRPr="0020670E" w:rsidTr="001801C8">
        <w:tc>
          <w:tcPr>
            <w:tcW w:w="2928" w:type="dxa"/>
            <w:shd w:val="clear" w:color="auto" w:fill="auto"/>
            <w:vAlign w:val="center"/>
          </w:tcPr>
          <w:p w:rsidR="00F66153" w:rsidRPr="0020670E" w:rsidRDefault="00F66153" w:rsidP="00F66153">
            <w:pPr>
              <w:rPr>
                <w:color w:val="000000" w:themeColor="text1"/>
              </w:rPr>
            </w:pPr>
            <w:r w:rsidRPr="0020670E">
              <w:rPr>
                <w:color w:val="000000" w:themeColor="text1"/>
              </w:rPr>
              <w:t>Возможная</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0,175</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0,232</w:t>
            </w:r>
          </w:p>
        </w:tc>
        <w:tc>
          <w:tcPr>
            <w:tcW w:w="852"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0,25</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0,276</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0,3</w:t>
            </w:r>
          </w:p>
        </w:tc>
        <w:tc>
          <w:tcPr>
            <w:tcW w:w="851" w:type="dxa"/>
            <w:gridSpan w:val="2"/>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0,4</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0,43</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0,58</w:t>
            </w:r>
          </w:p>
        </w:tc>
      </w:tr>
      <w:tr w:rsidR="008D7CA3" w:rsidRPr="0020670E" w:rsidTr="001801C8">
        <w:tc>
          <w:tcPr>
            <w:tcW w:w="2928" w:type="dxa"/>
            <w:shd w:val="clear" w:color="auto" w:fill="auto"/>
            <w:vAlign w:val="center"/>
          </w:tcPr>
          <w:p w:rsidR="00F66153" w:rsidRPr="0020670E" w:rsidRDefault="00F66153" w:rsidP="00F66153">
            <w:pPr>
              <w:rPr>
                <w:color w:val="000000" w:themeColor="text1"/>
              </w:rPr>
            </w:pPr>
            <w:r w:rsidRPr="0020670E">
              <w:rPr>
                <w:color w:val="000000" w:themeColor="text1"/>
              </w:rPr>
              <w:t>Фактическая</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0,009</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0,012</w:t>
            </w:r>
          </w:p>
        </w:tc>
        <w:tc>
          <w:tcPr>
            <w:tcW w:w="852"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0,013</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0,014</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0,015</w:t>
            </w:r>
          </w:p>
        </w:tc>
        <w:tc>
          <w:tcPr>
            <w:tcW w:w="851" w:type="dxa"/>
            <w:gridSpan w:val="2"/>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0,021</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0,022</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0,03</w:t>
            </w:r>
          </w:p>
        </w:tc>
      </w:tr>
    </w:tbl>
    <w:p w:rsidR="00626C3A" w:rsidRPr="0020670E" w:rsidRDefault="00626C3A" w:rsidP="00626C3A">
      <w:pPr>
        <w:pStyle w:val="afff4"/>
        <w:jc w:val="center"/>
        <w:rPr>
          <w:i/>
          <w:color w:val="000000" w:themeColor="text1"/>
          <w:lang w:val="ru-RU"/>
        </w:rPr>
      </w:pPr>
      <w:r w:rsidRPr="0020670E">
        <w:rPr>
          <w:i/>
          <w:color w:val="000000" w:themeColor="text1"/>
          <w:lang w:val="ru-RU"/>
        </w:rPr>
        <w:t xml:space="preserve">Продолжение таблицы </w:t>
      </w:r>
    </w:p>
    <w:tbl>
      <w:tblPr>
        <w:tblW w:w="949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851"/>
        <w:gridCol w:w="850"/>
        <w:gridCol w:w="900"/>
        <w:gridCol w:w="801"/>
        <w:gridCol w:w="851"/>
        <w:gridCol w:w="850"/>
        <w:gridCol w:w="851"/>
        <w:gridCol w:w="850"/>
        <w:gridCol w:w="851"/>
      </w:tblGrid>
      <w:tr w:rsidR="000D20FA" w:rsidRPr="0020670E" w:rsidTr="001801C8">
        <w:trPr>
          <w:trHeight w:val="243"/>
          <w:jc w:val="right"/>
        </w:trPr>
        <w:tc>
          <w:tcPr>
            <w:tcW w:w="1843" w:type="dxa"/>
            <w:vMerge w:val="restart"/>
            <w:shd w:val="clear" w:color="auto" w:fill="auto"/>
            <w:vAlign w:val="center"/>
          </w:tcPr>
          <w:p w:rsidR="00F66153" w:rsidRPr="0020670E" w:rsidRDefault="00F66153" w:rsidP="00F66153">
            <w:pPr>
              <w:jc w:val="center"/>
              <w:rPr>
                <w:b/>
                <w:color w:val="000000" w:themeColor="text1"/>
              </w:rPr>
            </w:pPr>
            <w:r w:rsidRPr="0020670E">
              <w:rPr>
                <w:b/>
                <w:color w:val="000000" w:themeColor="text1"/>
              </w:rPr>
              <w:t>Параметры</w:t>
            </w:r>
          </w:p>
        </w:tc>
        <w:tc>
          <w:tcPr>
            <w:tcW w:w="7655" w:type="dxa"/>
            <w:gridSpan w:val="9"/>
            <w:shd w:val="clear" w:color="auto" w:fill="auto"/>
            <w:vAlign w:val="center"/>
          </w:tcPr>
          <w:p w:rsidR="00F66153" w:rsidRPr="0020670E" w:rsidRDefault="00F66153" w:rsidP="00F66153">
            <w:pPr>
              <w:jc w:val="center"/>
              <w:rPr>
                <w:b/>
                <w:color w:val="000000" w:themeColor="text1"/>
              </w:rPr>
            </w:pPr>
            <w:r w:rsidRPr="0020670E">
              <w:rPr>
                <w:b/>
                <w:color w:val="000000" w:themeColor="text1"/>
              </w:rPr>
              <w:t>Аммиак</w:t>
            </w:r>
          </w:p>
        </w:tc>
      </w:tr>
      <w:tr w:rsidR="000D20FA" w:rsidRPr="0020670E" w:rsidTr="001801C8">
        <w:trPr>
          <w:trHeight w:val="152"/>
          <w:jc w:val="right"/>
        </w:trPr>
        <w:tc>
          <w:tcPr>
            <w:tcW w:w="1843" w:type="dxa"/>
            <w:vMerge/>
            <w:tcBorders>
              <w:bottom w:val="single" w:sz="4" w:space="0" w:color="auto"/>
            </w:tcBorders>
            <w:shd w:val="clear" w:color="auto" w:fill="auto"/>
            <w:vAlign w:val="center"/>
          </w:tcPr>
          <w:p w:rsidR="00F66153" w:rsidRPr="0020670E" w:rsidRDefault="00F66153" w:rsidP="00F66153">
            <w:pPr>
              <w:rPr>
                <w:b/>
                <w:color w:val="000000" w:themeColor="text1"/>
              </w:rPr>
            </w:pPr>
          </w:p>
        </w:tc>
        <w:tc>
          <w:tcPr>
            <w:tcW w:w="851" w:type="dxa"/>
            <w:tcBorders>
              <w:bottom w:val="single" w:sz="4" w:space="0" w:color="auto"/>
            </w:tcBorders>
            <w:shd w:val="clear" w:color="auto" w:fill="auto"/>
            <w:vAlign w:val="center"/>
          </w:tcPr>
          <w:p w:rsidR="00F66153" w:rsidRPr="0020670E" w:rsidRDefault="00F66153" w:rsidP="00F66153">
            <w:pPr>
              <w:jc w:val="center"/>
              <w:rPr>
                <w:b/>
                <w:color w:val="000000" w:themeColor="text1"/>
              </w:rPr>
            </w:pPr>
            <w:r w:rsidRPr="0020670E">
              <w:rPr>
                <w:b/>
                <w:color w:val="000000" w:themeColor="text1"/>
              </w:rPr>
              <w:t>1,2т</w:t>
            </w:r>
          </w:p>
        </w:tc>
        <w:tc>
          <w:tcPr>
            <w:tcW w:w="850" w:type="dxa"/>
            <w:tcBorders>
              <w:bottom w:val="single" w:sz="4" w:space="0" w:color="auto"/>
            </w:tcBorders>
            <w:shd w:val="clear" w:color="auto" w:fill="auto"/>
            <w:vAlign w:val="center"/>
          </w:tcPr>
          <w:p w:rsidR="00F66153" w:rsidRPr="0020670E" w:rsidRDefault="00F66153" w:rsidP="00F66153">
            <w:pPr>
              <w:jc w:val="center"/>
              <w:rPr>
                <w:b/>
                <w:color w:val="000000" w:themeColor="text1"/>
              </w:rPr>
            </w:pPr>
            <w:r w:rsidRPr="0020670E">
              <w:rPr>
                <w:b/>
                <w:color w:val="000000" w:themeColor="text1"/>
              </w:rPr>
              <w:t>1,63т</w:t>
            </w:r>
          </w:p>
        </w:tc>
        <w:tc>
          <w:tcPr>
            <w:tcW w:w="900" w:type="dxa"/>
            <w:tcBorders>
              <w:bottom w:val="single" w:sz="4" w:space="0" w:color="auto"/>
            </w:tcBorders>
            <w:shd w:val="clear" w:color="auto" w:fill="auto"/>
            <w:vAlign w:val="center"/>
          </w:tcPr>
          <w:p w:rsidR="00F66153" w:rsidRPr="0020670E" w:rsidRDefault="00F66153" w:rsidP="00F66153">
            <w:pPr>
              <w:jc w:val="center"/>
              <w:rPr>
                <w:b/>
                <w:color w:val="000000" w:themeColor="text1"/>
              </w:rPr>
            </w:pPr>
            <w:r w:rsidRPr="0020670E">
              <w:rPr>
                <w:b/>
                <w:color w:val="000000" w:themeColor="text1"/>
              </w:rPr>
              <w:t>1,7т</w:t>
            </w:r>
          </w:p>
        </w:tc>
        <w:tc>
          <w:tcPr>
            <w:tcW w:w="801" w:type="dxa"/>
            <w:tcBorders>
              <w:bottom w:val="single" w:sz="4" w:space="0" w:color="auto"/>
            </w:tcBorders>
            <w:shd w:val="clear" w:color="auto" w:fill="auto"/>
            <w:vAlign w:val="center"/>
          </w:tcPr>
          <w:p w:rsidR="00F66153" w:rsidRPr="0020670E" w:rsidRDefault="00F66153" w:rsidP="00F66153">
            <w:pPr>
              <w:jc w:val="center"/>
              <w:rPr>
                <w:b/>
                <w:color w:val="000000" w:themeColor="text1"/>
              </w:rPr>
            </w:pPr>
            <w:r w:rsidRPr="0020670E">
              <w:rPr>
                <w:b/>
                <w:color w:val="000000" w:themeColor="text1"/>
              </w:rPr>
              <w:t>2,0т</w:t>
            </w:r>
          </w:p>
        </w:tc>
        <w:tc>
          <w:tcPr>
            <w:tcW w:w="851" w:type="dxa"/>
            <w:tcBorders>
              <w:bottom w:val="single" w:sz="4" w:space="0" w:color="auto"/>
            </w:tcBorders>
            <w:shd w:val="clear" w:color="auto" w:fill="auto"/>
            <w:vAlign w:val="center"/>
          </w:tcPr>
          <w:p w:rsidR="00F66153" w:rsidRPr="0020670E" w:rsidRDefault="00F66153" w:rsidP="00F66153">
            <w:pPr>
              <w:jc w:val="center"/>
              <w:rPr>
                <w:b/>
                <w:color w:val="000000" w:themeColor="text1"/>
              </w:rPr>
            </w:pPr>
            <w:r w:rsidRPr="0020670E">
              <w:rPr>
                <w:b/>
                <w:color w:val="000000" w:themeColor="text1"/>
              </w:rPr>
              <w:t>2,4т</w:t>
            </w:r>
          </w:p>
        </w:tc>
        <w:tc>
          <w:tcPr>
            <w:tcW w:w="850" w:type="dxa"/>
            <w:tcBorders>
              <w:bottom w:val="single" w:sz="4" w:space="0" w:color="auto"/>
            </w:tcBorders>
            <w:shd w:val="clear" w:color="auto" w:fill="auto"/>
            <w:vAlign w:val="center"/>
          </w:tcPr>
          <w:p w:rsidR="00F66153" w:rsidRPr="0020670E" w:rsidRDefault="00F66153" w:rsidP="00F66153">
            <w:pPr>
              <w:jc w:val="center"/>
              <w:rPr>
                <w:b/>
                <w:color w:val="000000" w:themeColor="text1"/>
              </w:rPr>
            </w:pPr>
            <w:r w:rsidRPr="0020670E">
              <w:rPr>
                <w:b/>
                <w:color w:val="000000" w:themeColor="text1"/>
              </w:rPr>
              <w:t>2,5т</w:t>
            </w:r>
          </w:p>
        </w:tc>
        <w:tc>
          <w:tcPr>
            <w:tcW w:w="851" w:type="dxa"/>
            <w:tcBorders>
              <w:bottom w:val="single" w:sz="4" w:space="0" w:color="auto"/>
            </w:tcBorders>
            <w:shd w:val="clear" w:color="auto" w:fill="auto"/>
            <w:vAlign w:val="center"/>
          </w:tcPr>
          <w:p w:rsidR="00F66153" w:rsidRPr="0020670E" w:rsidRDefault="00F66153" w:rsidP="00F66153">
            <w:pPr>
              <w:jc w:val="center"/>
              <w:rPr>
                <w:b/>
                <w:color w:val="000000" w:themeColor="text1"/>
              </w:rPr>
            </w:pPr>
            <w:r w:rsidRPr="0020670E">
              <w:rPr>
                <w:b/>
                <w:color w:val="000000" w:themeColor="text1"/>
              </w:rPr>
              <w:t>2,8т</w:t>
            </w:r>
          </w:p>
        </w:tc>
        <w:tc>
          <w:tcPr>
            <w:tcW w:w="850" w:type="dxa"/>
            <w:tcBorders>
              <w:bottom w:val="single" w:sz="4" w:space="0" w:color="auto"/>
            </w:tcBorders>
            <w:shd w:val="clear" w:color="auto" w:fill="auto"/>
            <w:vAlign w:val="center"/>
          </w:tcPr>
          <w:p w:rsidR="00F66153" w:rsidRPr="0020670E" w:rsidRDefault="00F66153" w:rsidP="00F66153">
            <w:pPr>
              <w:jc w:val="center"/>
              <w:rPr>
                <w:b/>
                <w:color w:val="000000" w:themeColor="text1"/>
              </w:rPr>
            </w:pPr>
            <w:r w:rsidRPr="0020670E">
              <w:rPr>
                <w:b/>
                <w:color w:val="000000" w:themeColor="text1"/>
              </w:rPr>
              <w:t>4,0т</w:t>
            </w:r>
          </w:p>
        </w:tc>
        <w:tc>
          <w:tcPr>
            <w:tcW w:w="851" w:type="dxa"/>
            <w:tcBorders>
              <w:bottom w:val="single" w:sz="4" w:space="0" w:color="auto"/>
            </w:tcBorders>
            <w:shd w:val="clear" w:color="auto" w:fill="auto"/>
            <w:vAlign w:val="center"/>
          </w:tcPr>
          <w:p w:rsidR="00F66153" w:rsidRPr="0020670E" w:rsidRDefault="00F66153" w:rsidP="00F66153">
            <w:pPr>
              <w:jc w:val="center"/>
              <w:rPr>
                <w:b/>
                <w:color w:val="000000" w:themeColor="text1"/>
              </w:rPr>
            </w:pPr>
            <w:r w:rsidRPr="0020670E">
              <w:rPr>
                <w:b/>
                <w:color w:val="000000" w:themeColor="text1"/>
              </w:rPr>
              <w:t>5,0т</w:t>
            </w:r>
          </w:p>
        </w:tc>
      </w:tr>
      <w:tr w:rsidR="000D20FA" w:rsidRPr="0020670E" w:rsidTr="001801C8">
        <w:trPr>
          <w:jc w:val="right"/>
        </w:trPr>
        <w:tc>
          <w:tcPr>
            <w:tcW w:w="1843" w:type="dxa"/>
            <w:tcBorders>
              <w:top w:val="single" w:sz="4" w:space="0" w:color="auto"/>
            </w:tcBorders>
            <w:shd w:val="clear" w:color="auto" w:fill="auto"/>
            <w:vAlign w:val="center"/>
          </w:tcPr>
          <w:p w:rsidR="00F66153" w:rsidRPr="0020670E" w:rsidRDefault="00F66153" w:rsidP="00F66153">
            <w:pPr>
              <w:rPr>
                <w:color w:val="000000" w:themeColor="text1"/>
              </w:rPr>
            </w:pPr>
            <w:r w:rsidRPr="0020670E">
              <w:rPr>
                <w:color w:val="000000" w:themeColor="text1"/>
              </w:rPr>
              <w:t>Степень заполнения емкости, %</w:t>
            </w:r>
          </w:p>
        </w:tc>
        <w:tc>
          <w:tcPr>
            <w:tcW w:w="851" w:type="dxa"/>
            <w:tcBorders>
              <w:top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100</w:t>
            </w:r>
          </w:p>
        </w:tc>
        <w:tc>
          <w:tcPr>
            <w:tcW w:w="850" w:type="dxa"/>
            <w:tcBorders>
              <w:top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100</w:t>
            </w:r>
          </w:p>
        </w:tc>
        <w:tc>
          <w:tcPr>
            <w:tcW w:w="900" w:type="dxa"/>
            <w:tcBorders>
              <w:top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100</w:t>
            </w:r>
          </w:p>
        </w:tc>
        <w:tc>
          <w:tcPr>
            <w:tcW w:w="801" w:type="dxa"/>
            <w:tcBorders>
              <w:top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100</w:t>
            </w:r>
          </w:p>
        </w:tc>
        <w:tc>
          <w:tcPr>
            <w:tcW w:w="851" w:type="dxa"/>
            <w:tcBorders>
              <w:top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100</w:t>
            </w:r>
          </w:p>
        </w:tc>
        <w:tc>
          <w:tcPr>
            <w:tcW w:w="850" w:type="dxa"/>
            <w:tcBorders>
              <w:top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100</w:t>
            </w:r>
          </w:p>
        </w:tc>
        <w:tc>
          <w:tcPr>
            <w:tcW w:w="851" w:type="dxa"/>
            <w:tcBorders>
              <w:top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100</w:t>
            </w:r>
          </w:p>
        </w:tc>
        <w:tc>
          <w:tcPr>
            <w:tcW w:w="850" w:type="dxa"/>
            <w:tcBorders>
              <w:top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100</w:t>
            </w:r>
          </w:p>
        </w:tc>
        <w:tc>
          <w:tcPr>
            <w:tcW w:w="851" w:type="dxa"/>
            <w:tcBorders>
              <w:top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100</w:t>
            </w:r>
          </w:p>
        </w:tc>
      </w:tr>
      <w:tr w:rsidR="000D20FA" w:rsidRPr="0020670E" w:rsidTr="001801C8">
        <w:trPr>
          <w:jc w:val="right"/>
        </w:trPr>
        <w:tc>
          <w:tcPr>
            <w:tcW w:w="1843" w:type="dxa"/>
            <w:shd w:val="clear" w:color="auto" w:fill="auto"/>
            <w:vAlign w:val="center"/>
          </w:tcPr>
          <w:p w:rsidR="00F66153" w:rsidRPr="0020670E" w:rsidRDefault="00F66153" w:rsidP="00F66153">
            <w:pPr>
              <w:rPr>
                <w:color w:val="000000" w:themeColor="text1"/>
              </w:rPr>
            </w:pPr>
            <w:r w:rsidRPr="0020670E">
              <w:rPr>
                <w:color w:val="000000" w:themeColor="text1"/>
              </w:rPr>
              <w:t>Молярная масса АХОВ, кг/кМоль</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17.03</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17.03</w:t>
            </w:r>
          </w:p>
        </w:tc>
        <w:tc>
          <w:tcPr>
            <w:tcW w:w="90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17.03</w:t>
            </w:r>
          </w:p>
        </w:tc>
        <w:tc>
          <w:tcPr>
            <w:tcW w:w="80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17.03</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17.03</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17.03</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17.03</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17.03</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17.03</w:t>
            </w:r>
          </w:p>
        </w:tc>
      </w:tr>
      <w:tr w:rsidR="000D20FA" w:rsidRPr="0020670E" w:rsidTr="001801C8">
        <w:trPr>
          <w:jc w:val="right"/>
        </w:trPr>
        <w:tc>
          <w:tcPr>
            <w:tcW w:w="1843" w:type="dxa"/>
            <w:shd w:val="clear" w:color="auto" w:fill="auto"/>
            <w:vAlign w:val="center"/>
          </w:tcPr>
          <w:p w:rsidR="00F66153" w:rsidRPr="0020670E" w:rsidRDefault="00F66153" w:rsidP="00F66153">
            <w:pPr>
              <w:rPr>
                <w:color w:val="000000" w:themeColor="text1"/>
              </w:rPr>
            </w:pPr>
            <w:r w:rsidRPr="0020670E">
              <w:rPr>
                <w:color w:val="000000" w:themeColor="text1"/>
              </w:rPr>
              <w:t>Плотность АХОВ (паров), кг/м3</w:t>
            </w:r>
          </w:p>
        </w:tc>
        <w:tc>
          <w:tcPr>
            <w:tcW w:w="851" w:type="dxa"/>
            <w:shd w:val="clear" w:color="auto" w:fill="auto"/>
            <w:vAlign w:val="center"/>
          </w:tcPr>
          <w:p w:rsidR="00F66153" w:rsidRPr="0020670E" w:rsidRDefault="00F66153" w:rsidP="00F66153">
            <w:pPr>
              <w:ind w:left="27"/>
              <w:jc w:val="center"/>
              <w:rPr>
                <w:color w:val="000000" w:themeColor="text1"/>
                <w:sz w:val="22"/>
                <w:szCs w:val="22"/>
              </w:rPr>
            </w:pPr>
            <w:r w:rsidRPr="0020670E">
              <w:rPr>
                <w:color w:val="000000" w:themeColor="text1"/>
                <w:sz w:val="22"/>
                <w:szCs w:val="22"/>
              </w:rPr>
              <w:t>0.0073</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0.0073</w:t>
            </w:r>
          </w:p>
        </w:tc>
        <w:tc>
          <w:tcPr>
            <w:tcW w:w="90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0.0073</w:t>
            </w:r>
          </w:p>
        </w:tc>
        <w:tc>
          <w:tcPr>
            <w:tcW w:w="80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0.0073</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0.0007</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0.0073</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0.0073</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0.0073</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0.0073</w:t>
            </w:r>
          </w:p>
        </w:tc>
      </w:tr>
      <w:tr w:rsidR="000D20FA" w:rsidRPr="0020670E" w:rsidTr="001801C8">
        <w:trPr>
          <w:jc w:val="right"/>
        </w:trPr>
        <w:tc>
          <w:tcPr>
            <w:tcW w:w="1843" w:type="dxa"/>
            <w:shd w:val="clear" w:color="auto" w:fill="auto"/>
            <w:vAlign w:val="center"/>
          </w:tcPr>
          <w:p w:rsidR="00F66153" w:rsidRPr="0020670E" w:rsidRDefault="00F66153" w:rsidP="00F66153">
            <w:pPr>
              <w:rPr>
                <w:color w:val="000000" w:themeColor="text1"/>
              </w:rPr>
            </w:pPr>
            <w:r w:rsidRPr="0020670E">
              <w:rPr>
                <w:color w:val="000000" w:themeColor="text1"/>
              </w:rPr>
              <w:t>Пороговая токсодоза, мг*мин</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0.6</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0.6</w:t>
            </w:r>
          </w:p>
        </w:tc>
        <w:tc>
          <w:tcPr>
            <w:tcW w:w="90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0.6</w:t>
            </w:r>
          </w:p>
        </w:tc>
        <w:tc>
          <w:tcPr>
            <w:tcW w:w="80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0.6</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15</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0.6</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0.6</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0.6</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0.6</w:t>
            </w:r>
          </w:p>
        </w:tc>
      </w:tr>
      <w:tr w:rsidR="000D20FA" w:rsidRPr="0020670E" w:rsidTr="001801C8">
        <w:trPr>
          <w:jc w:val="right"/>
        </w:trPr>
        <w:tc>
          <w:tcPr>
            <w:tcW w:w="1843" w:type="dxa"/>
            <w:shd w:val="clear" w:color="auto" w:fill="auto"/>
            <w:vAlign w:val="center"/>
          </w:tcPr>
          <w:p w:rsidR="00F66153" w:rsidRPr="0020670E" w:rsidRDefault="00F66153" w:rsidP="00F66153">
            <w:pPr>
              <w:rPr>
                <w:color w:val="000000" w:themeColor="text1"/>
              </w:rPr>
            </w:pPr>
            <w:r w:rsidRPr="0020670E">
              <w:rPr>
                <w:color w:val="000000" w:themeColor="text1"/>
              </w:rPr>
              <w:t>Эквивалентное количество вещества по первичному облаку, т</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5,0·</w:t>
            </w:r>
          </w:p>
          <w:p w:rsidR="00F66153" w:rsidRPr="0020670E" w:rsidRDefault="00F66153" w:rsidP="00F66153">
            <w:pPr>
              <w:jc w:val="center"/>
              <w:rPr>
                <w:color w:val="000000" w:themeColor="text1"/>
                <w:sz w:val="22"/>
                <w:szCs w:val="22"/>
              </w:rPr>
            </w:pPr>
            <w:r w:rsidRPr="0020670E">
              <w:rPr>
                <w:color w:val="000000" w:themeColor="text1"/>
                <w:sz w:val="22"/>
                <w:szCs w:val="22"/>
              </w:rPr>
              <w:t>10-4</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7,0·</w:t>
            </w:r>
          </w:p>
          <w:p w:rsidR="00F66153" w:rsidRPr="0020670E" w:rsidRDefault="00F66153" w:rsidP="00F66153">
            <w:pPr>
              <w:jc w:val="center"/>
              <w:rPr>
                <w:color w:val="000000" w:themeColor="text1"/>
                <w:sz w:val="22"/>
                <w:szCs w:val="22"/>
              </w:rPr>
            </w:pPr>
            <w:r w:rsidRPr="0020670E">
              <w:rPr>
                <w:color w:val="000000" w:themeColor="text1"/>
                <w:sz w:val="22"/>
                <w:szCs w:val="22"/>
              </w:rPr>
              <w:t>10-4</w:t>
            </w:r>
          </w:p>
        </w:tc>
        <w:tc>
          <w:tcPr>
            <w:tcW w:w="90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7,0·</w:t>
            </w:r>
          </w:p>
          <w:p w:rsidR="00F66153" w:rsidRPr="0020670E" w:rsidRDefault="00F66153" w:rsidP="00F66153">
            <w:pPr>
              <w:jc w:val="center"/>
              <w:rPr>
                <w:color w:val="000000" w:themeColor="text1"/>
                <w:sz w:val="22"/>
                <w:szCs w:val="22"/>
              </w:rPr>
            </w:pPr>
            <w:r w:rsidRPr="0020670E">
              <w:rPr>
                <w:color w:val="000000" w:themeColor="text1"/>
                <w:sz w:val="22"/>
                <w:szCs w:val="22"/>
              </w:rPr>
              <w:t>10-4</w:t>
            </w:r>
          </w:p>
        </w:tc>
        <w:tc>
          <w:tcPr>
            <w:tcW w:w="80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8,0·</w:t>
            </w:r>
          </w:p>
          <w:p w:rsidR="00F66153" w:rsidRPr="0020670E" w:rsidRDefault="00F66153" w:rsidP="00F66153">
            <w:pPr>
              <w:jc w:val="center"/>
              <w:rPr>
                <w:color w:val="000000" w:themeColor="text1"/>
                <w:sz w:val="22"/>
                <w:szCs w:val="22"/>
              </w:rPr>
            </w:pPr>
            <w:r w:rsidRPr="0020670E">
              <w:rPr>
                <w:color w:val="000000" w:themeColor="text1"/>
                <w:sz w:val="22"/>
                <w:szCs w:val="22"/>
              </w:rPr>
              <w:t>10-4</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1,0·</w:t>
            </w:r>
          </w:p>
          <w:p w:rsidR="00F66153" w:rsidRPr="0020670E" w:rsidRDefault="00F66153" w:rsidP="00F66153">
            <w:pPr>
              <w:jc w:val="center"/>
              <w:rPr>
                <w:color w:val="000000" w:themeColor="text1"/>
                <w:sz w:val="22"/>
                <w:szCs w:val="22"/>
              </w:rPr>
            </w:pPr>
            <w:r w:rsidRPr="0020670E">
              <w:rPr>
                <w:color w:val="000000" w:themeColor="text1"/>
                <w:sz w:val="22"/>
                <w:szCs w:val="22"/>
              </w:rPr>
              <w:t>10-3</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0,001</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0,001</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0,002</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0,002</w:t>
            </w:r>
          </w:p>
        </w:tc>
      </w:tr>
      <w:tr w:rsidR="000D20FA" w:rsidRPr="0020670E" w:rsidTr="001801C8">
        <w:trPr>
          <w:jc w:val="right"/>
        </w:trPr>
        <w:tc>
          <w:tcPr>
            <w:tcW w:w="1843" w:type="dxa"/>
            <w:shd w:val="clear" w:color="auto" w:fill="auto"/>
            <w:vAlign w:val="center"/>
          </w:tcPr>
          <w:p w:rsidR="00F66153" w:rsidRPr="0020670E" w:rsidRDefault="00F66153" w:rsidP="00F66153">
            <w:pPr>
              <w:rPr>
                <w:color w:val="000000" w:themeColor="text1"/>
              </w:rPr>
            </w:pPr>
            <w:r w:rsidRPr="0020670E">
              <w:rPr>
                <w:color w:val="000000" w:themeColor="text1"/>
              </w:rPr>
              <w:t xml:space="preserve">Эквивалентное количество вещества по вторичному </w:t>
            </w:r>
            <w:r w:rsidRPr="0020670E">
              <w:rPr>
                <w:color w:val="000000" w:themeColor="text1"/>
              </w:rPr>
              <w:lastRenderedPageBreak/>
              <w:t>облаку, т</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lastRenderedPageBreak/>
              <w:t>0,035</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0,047</w:t>
            </w:r>
          </w:p>
        </w:tc>
        <w:tc>
          <w:tcPr>
            <w:tcW w:w="90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0,049</w:t>
            </w:r>
          </w:p>
        </w:tc>
        <w:tc>
          <w:tcPr>
            <w:tcW w:w="80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0,058</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0,07</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0,073</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0,081</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0,116</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0,145</w:t>
            </w:r>
          </w:p>
        </w:tc>
      </w:tr>
      <w:tr w:rsidR="000D20FA" w:rsidRPr="0020670E" w:rsidTr="001801C8">
        <w:trPr>
          <w:jc w:val="right"/>
        </w:trPr>
        <w:tc>
          <w:tcPr>
            <w:tcW w:w="1843" w:type="dxa"/>
            <w:shd w:val="clear" w:color="auto" w:fill="auto"/>
            <w:vAlign w:val="center"/>
          </w:tcPr>
          <w:p w:rsidR="00F66153" w:rsidRPr="0020670E" w:rsidRDefault="00F66153" w:rsidP="00F66153">
            <w:pPr>
              <w:rPr>
                <w:color w:val="000000" w:themeColor="text1"/>
              </w:rPr>
            </w:pPr>
            <w:r w:rsidRPr="0020670E">
              <w:rPr>
                <w:color w:val="000000" w:themeColor="text1"/>
              </w:rPr>
              <w:lastRenderedPageBreak/>
              <w:t>Время испа</w:t>
            </w:r>
            <w:r w:rsidR="000D18F8" w:rsidRPr="0020670E">
              <w:rPr>
                <w:color w:val="000000" w:themeColor="text1"/>
              </w:rPr>
              <w:t>рения АХОВ с площади разлива, ч: </w:t>
            </w:r>
            <w:r w:rsidRPr="0020670E">
              <w:rPr>
                <w:color w:val="000000" w:themeColor="text1"/>
              </w:rPr>
              <w:t>мин</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1:21</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1:21</w:t>
            </w:r>
          </w:p>
        </w:tc>
        <w:tc>
          <w:tcPr>
            <w:tcW w:w="90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1:21</w:t>
            </w:r>
          </w:p>
        </w:tc>
        <w:tc>
          <w:tcPr>
            <w:tcW w:w="80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1:21</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1:21</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1:21</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1:21</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1:21</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1:21</w:t>
            </w:r>
          </w:p>
        </w:tc>
      </w:tr>
      <w:tr w:rsidR="000D20FA" w:rsidRPr="0020670E" w:rsidTr="001801C8">
        <w:trPr>
          <w:jc w:val="right"/>
        </w:trPr>
        <w:tc>
          <w:tcPr>
            <w:tcW w:w="9498" w:type="dxa"/>
            <w:gridSpan w:val="10"/>
            <w:shd w:val="clear" w:color="auto" w:fill="auto"/>
            <w:vAlign w:val="center"/>
          </w:tcPr>
          <w:p w:rsidR="000D18F8" w:rsidRPr="0020670E" w:rsidRDefault="000D18F8" w:rsidP="00F66153">
            <w:pPr>
              <w:jc w:val="center"/>
              <w:rPr>
                <w:color w:val="000000" w:themeColor="text1"/>
                <w:sz w:val="22"/>
                <w:szCs w:val="22"/>
              </w:rPr>
            </w:pPr>
            <w:r w:rsidRPr="0020670E">
              <w:rPr>
                <w:color w:val="000000" w:themeColor="text1"/>
              </w:rPr>
              <w:t>Глубина зоны заражения, км.</w:t>
            </w:r>
          </w:p>
        </w:tc>
      </w:tr>
      <w:tr w:rsidR="000D20FA" w:rsidRPr="0020670E" w:rsidTr="001801C8">
        <w:trPr>
          <w:jc w:val="right"/>
        </w:trPr>
        <w:tc>
          <w:tcPr>
            <w:tcW w:w="1843" w:type="dxa"/>
            <w:shd w:val="clear" w:color="auto" w:fill="auto"/>
            <w:vAlign w:val="center"/>
          </w:tcPr>
          <w:p w:rsidR="00F66153" w:rsidRPr="0020670E" w:rsidRDefault="00F66153" w:rsidP="00F66153">
            <w:pPr>
              <w:rPr>
                <w:color w:val="000000" w:themeColor="text1"/>
              </w:rPr>
            </w:pPr>
            <w:r w:rsidRPr="0020670E">
              <w:rPr>
                <w:color w:val="000000" w:themeColor="text1"/>
              </w:rPr>
              <w:t>Первичным облаком</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0,018</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0,025</w:t>
            </w:r>
          </w:p>
        </w:tc>
        <w:tc>
          <w:tcPr>
            <w:tcW w:w="90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0,026</w:t>
            </w:r>
          </w:p>
        </w:tc>
        <w:tc>
          <w:tcPr>
            <w:tcW w:w="80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0,03</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0,036</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0,038</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0,043</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0,06</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0,076</w:t>
            </w:r>
          </w:p>
        </w:tc>
      </w:tr>
      <w:tr w:rsidR="000D20FA" w:rsidRPr="0020670E" w:rsidTr="001801C8">
        <w:trPr>
          <w:jc w:val="right"/>
        </w:trPr>
        <w:tc>
          <w:tcPr>
            <w:tcW w:w="1843" w:type="dxa"/>
            <w:shd w:val="clear" w:color="auto" w:fill="auto"/>
            <w:vAlign w:val="center"/>
          </w:tcPr>
          <w:p w:rsidR="00F66153" w:rsidRPr="0020670E" w:rsidRDefault="00F66153" w:rsidP="00F66153">
            <w:pPr>
              <w:rPr>
                <w:color w:val="000000" w:themeColor="text1"/>
              </w:rPr>
            </w:pPr>
            <w:r w:rsidRPr="0020670E">
              <w:rPr>
                <w:color w:val="000000" w:themeColor="text1"/>
              </w:rPr>
              <w:t>Вторичным облаком</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0,67</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0,82</w:t>
            </w:r>
          </w:p>
        </w:tc>
        <w:tc>
          <w:tcPr>
            <w:tcW w:w="90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0,84</w:t>
            </w:r>
          </w:p>
        </w:tc>
        <w:tc>
          <w:tcPr>
            <w:tcW w:w="80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0,91</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1,01</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1,03</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1,1</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1,33</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1,46</w:t>
            </w:r>
          </w:p>
        </w:tc>
      </w:tr>
      <w:tr w:rsidR="000D20FA" w:rsidRPr="0020670E" w:rsidTr="001801C8">
        <w:trPr>
          <w:jc w:val="right"/>
        </w:trPr>
        <w:tc>
          <w:tcPr>
            <w:tcW w:w="1843" w:type="dxa"/>
            <w:tcBorders>
              <w:bottom w:val="single" w:sz="4" w:space="0" w:color="auto"/>
            </w:tcBorders>
            <w:shd w:val="clear" w:color="auto" w:fill="auto"/>
            <w:vAlign w:val="center"/>
          </w:tcPr>
          <w:p w:rsidR="00F66153" w:rsidRPr="0020670E" w:rsidRDefault="00F66153" w:rsidP="00F66153">
            <w:pPr>
              <w:rPr>
                <w:color w:val="000000" w:themeColor="text1"/>
              </w:rPr>
            </w:pPr>
            <w:r w:rsidRPr="0020670E">
              <w:rPr>
                <w:color w:val="000000" w:themeColor="text1"/>
              </w:rPr>
              <w:t>Полная</w:t>
            </w:r>
          </w:p>
        </w:tc>
        <w:tc>
          <w:tcPr>
            <w:tcW w:w="851" w:type="dxa"/>
            <w:tcBorders>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0,68</w:t>
            </w:r>
          </w:p>
        </w:tc>
        <w:tc>
          <w:tcPr>
            <w:tcW w:w="850" w:type="dxa"/>
            <w:tcBorders>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0,83</w:t>
            </w:r>
          </w:p>
        </w:tc>
        <w:tc>
          <w:tcPr>
            <w:tcW w:w="900" w:type="dxa"/>
            <w:tcBorders>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0,86</w:t>
            </w:r>
          </w:p>
        </w:tc>
        <w:tc>
          <w:tcPr>
            <w:tcW w:w="801" w:type="dxa"/>
            <w:tcBorders>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0,93</w:t>
            </w:r>
          </w:p>
        </w:tc>
        <w:tc>
          <w:tcPr>
            <w:tcW w:w="851" w:type="dxa"/>
            <w:tcBorders>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1,02</w:t>
            </w:r>
          </w:p>
        </w:tc>
        <w:tc>
          <w:tcPr>
            <w:tcW w:w="850" w:type="dxa"/>
            <w:tcBorders>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1,05</w:t>
            </w:r>
          </w:p>
        </w:tc>
        <w:tc>
          <w:tcPr>
            <w:tcW w:w="851" w:type="dxa"/>
            <w:tcBorders>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1,12</w:t>
            </w:r>
          </w:p>
        </w:tc>
        <w:tc>
          <w:tcPr>
            <w:tcW w:w="850" w:type="dxa"/>
            <w:tcBorders>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1,34</w:t>
            </w:r>
          </w:p>
        </w:tc>
        <w:tc>
          <w:tcPr>
            <w:tcW w:w="851" w:type="dxa"/>
            <w:tcBorders>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1,5</w:t>
            </w:r>
          </w:p>
        </w:tc>
      </w:tr>
      <w:tr w:rsidR="000D20FA" w:rsidRPr="0020670E" w:rsidTr="001801C8">
        <w:trPr>
          <w:jc w:val="right"/>
        </w:trPr>
        <w:tc>
          <w:tcPr>
            <w:tcW w:w="1843" w:type="dxa"/>
            <w:tcBorders>
              <w:top w:val="single" w:sz="4" w:space="0" w:color="auto"/>
              <w:bottom w:val="single" w:sz="4" w:space="0" w:color="auto"/>
            </w:tcBorders>
            <w:shd w:val="clear" w:color="auto" w:fill="auto"/>
            <w:vAlign w:val="center"/>
          </w:tcPr>
          <w:p w:rsidR="00F66153" w:rsidRPr="0020670E" w:rsidRDefault="00F66153" w:rsidP="00F66153">
            <w:pPr>
              <w:rPr>
                <w:color w:val="000000" w:themeColor="text1"/>
              </w:rPr>
            </w:pPr>
            <w:r w:rsidRPr="0020670E">
              <w:rPr>
                <w:color w:val="000000" w:themeColor="text1"/>
              </w:rPr>
              <w:t>Глубина зоны заражения АХОВ за 1 час, км</w:t>
            </w:r>
          </w:p>
        </w:tc>
        <w:tc>
          <w:tcPr>
            <w:tcW w:w="851"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0,68</w:t>
            </w:r>
          </w:p>
        </w:tc>
        <w:tc>
          <w:tcPr>
            <w:tcW w:w="850"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0,83</w:t>
            </w:r>
          </w:p>
        </w:tc>
        <w:tc>
          <w:tcPr>
            <w:tcW w:w="900"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0,86</w:t>
            </w:r>
          </w:p>
        </w:tc>
        <w:tc>
          <w:tcPr>
            <w:tcW w:w="801"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0,93</w:t>
            </w:r>
          </w:p>
        </w:tc>
        <w:tc>
          <w:tcPr>
            <w:tcW w:w="851"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1,02</w:t>
            </w:r>
          </w:p>
        </w:tc>
        <w:tc>
          <w:tcPr>
            <w:tcW w:w="850"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1,05</w:t>
            </w:r>
          </w:p>
        </w:tc>
        <w:tc>
          <w:tcPr>
            <w:tcW w:w="851"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1,12</w:t>
            </w:r>
          </w:p>
        </w:tc>
        <w:tc>
          <w:tcPr>
            <w:tcW w:w="850"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1,34</w:t>
            </w:r>
          </w:p>
        </w:tc>
        <w:tc>
          <w:tcPr>
            <w:tcW w:w="851"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1,5</w:t>
            </w:r>
          </w:p>
        </w:tc>
      </w:tr>
      <w:tr w:rsidR="000D20FA" w:rsidRPr="0020670E" w:rsidTr="001801C8">
        <w:trPr>
          <w:jc w:val="right"/>
        </w:trPr>
        <w:tc>
          <w:tcPr>
            <w:tcW w:w="1843" w:type="dxa"/>
            <w:tcBorders>
              <w:top w:val="single" w:sz="4" w:space="0" w:color="auto"/>
              <w:bottom w:val="single" w:sz="4" w:space="0" w:color="auto"/>
            </w:tcBorders>
            <w:shd w:val="clear" w:color="auto" w:fill="auto"/>
            <w:vAlign w:val="center"/>
          </w:tcPr>
          <w:p w:rsidR="00F66153" w:rsidRPr="0020670E" w:rsidRDefault="00F66153" w:rsidP="00F66153">
            <w:pPr>
              <w:rPr>
                <w:color w:val="000000" w:themeColor="text1"/>
              </w:rPr>
            </w:pPr>
            <w:r w:rsidRPr="0020670E">
              <w:rPr>
                <w:color w:val="000000" w:themeColor="text1"/>
              </w:rPr>
              <w:t>Предельно возможная глубина зоны заражения АХОВ, км</w:t>
            </w:r>
          </w:p>
        </w:tc>
        <w:tc>
          <w:tcPr>
            <w:tcW w:w="851"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0,79</w:t>
            </w:r>
          </w:p>
        </w:tc>
        <w:tc>
          <w:tcPr>
            <w:tcW w:w="850"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0,95</w:t>
            </w:r>
          </w:p>
        </w:tc>
        <w:tc>
          <w:tcPr>
            <w:tcW w:w="900"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0,97</w:t>
            </w:r>
          </w:p>
        </w:tc>
        <w:tc>
          <w:tcPr>
            <w:tcW w:w="801"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1,06</w:t>
            </w:r>
          </w:p>
        </w:tc>
        <w:tc>
          <w:tcPr>
            <w:tcW w:w="851"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1,18</w:t>
            </w:r>
          </w:p>
        </w:tc>
        <w:tc>
          <w:tcPr>
            <w:tcW w:w="850"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1,21</w:t>
            </w:r>
          </w:p>
        </w:tc>
        <w:tc>
          <w:tcPr>
            <w:tcW w:w="851"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1,29</w:t>
            </w:r>
          </w:p>
        </w:tc>
        <w:tc>
          <w:tcPr>
            <w:tcW w:w="850"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1,51</w:t>
            </w:r>
          </w:p>
        </w:tc>
        <w:tc>
          <w:tcPr>
            <w:tcW w:w="851" w:type="dxa"/>
            <w:tcBorders>
              <w:top w:val="single" w:sz="4" w:space="0" w:color="auto"/>
              <w:bottom w:val="single" w:sz="4" w:space="0" w:color="auto"/>
            </w:tcBorders>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1,7</w:t>
            </w:r>
          </w:p>
        </w:tc>
      </w:tr>
      <w:tr w:rsidR="000D20FA" w:rsidRPr="0020670E" w:rsidTr="001801C8">
        <w:trPr>
          <w:jc w:val="right"/>
        </w:trPr>
        <w:tc>
          <w:tcPr>
            <w:tcW w:w="9498" w:type="dxa"/>
            <w:gridSpan w:val="10"/>
            <w:tcBorders>
              <w:top w:val="single" w:sz="4" w:space="0" w:color="auto"/>
            </w:tcBorders>
            <w:shd w:val="clear" w:color="auto" w:fill="auto"/>
            <w:vAlign w:val="center"/>
          </w:tcPr>
          <w:p w:rsidR="000D18F8" w:rsidRPr="0020670E" w:rsidRDefault="000D18F8" w:rsidP="00F66153">
            <w:pPr>
              <w:jc w:val="center"/>
              <w:rPr>
                <w:color w:val="000000" w:themeColor="text1"/>
                <w:sz w:val="22"/>
                <w:szCs w:val="22"/>
              </w:rPr>
            </w:pPr>
            <w:r w:rsidRPr="0020670E">
              <w:rPr>
                <w:color w:val="000000" w:themeColor="text1"/>
              </w:rPr>
              <w:t>Площадь зоны заражения облаком АХОВ, км2</w:t>
            </w:r>
          </w:p>
        </w:tc>
      </w:tr>
      <w:tr w:rsidR="000D20FA" w:rsidRPr="0020670E" w:rsidTr="001801C8">
        <w:trPr>
          <w:jc w:val="right"/>
        </w:trPr>
        <w:tc>
          <w:tcPr>
            <w:tcW w:w="1843" w:type="dxa"/>
            <w:shd w:val="clear" w:color="auto" w:fill="auto"/>
            <w:vAlign w:val="center"/>
          </w:tcPr>
          <w:p w:rsidR="00F66153" w:rsidRPr="0020670E" w:rsidRDefault="00F66153" w:rsidP="00F66153">
            <w:pPr>
              <w:rPr>
                <w:color w:val="000000" w:themeColor="text1"/>
              </w:rPr>
            </w:pPr>
            <w:r w:rsidRPr="0020670E">
              <w:rPr>
                <w:color w:val="000000" w:themeColor="text1"/>
              </w:rPr>
              <w:t>Возможная</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0,73</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1,08</w:t>
            </w:r>
          </w:p>
        </w:tc>
        <w:tc>
          <w:tcPr>
            <w:tcW w:w="90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1,15</w:t>
            </w:r>
          </w:p>
        </w:tc>
        <w:tc>
          <w:tcPr>
            <w:tcW w:w="80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1,36</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1,65</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1,73</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1,98</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2,89</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3,55</w:t>
            </w:r>
          </w:p>
        </w:tc>
      </w:tr>
      <w:tr w:rsidR="000D20FA" w:rsidRPr="0020670E" w:rsidTr="001801C8">
        <w:trPr>
          <w:jc w:val="right"/>
        </w:trPr>
        <w:tc>
          <w:tcPr>
            <w:tcW w:w="1843" w:type="dxa"/>
            <w:shd w:val="clear" w:color="auto" w:fill="auto"/>
            <w:vAlign w:val="center"/>
          </w:tcPr>
          <w:p w:rsidR="00F66153" w:rsidRPr="0020670E" w:rsidRDefault="00F66153" w:rsidP="00F66153">
            <w:pPr>
              <w:rPr>
                <w:color w:val="000000" w:themeColor="text1"/>
              </w:rPr>
            </w:pPr>
            <w:r w:rsidRPr="0020670E">
              <w:rPr>
                <w:color w:val="000000" w:themeColor="text1"/>
              </w:rPr>
              <w:t>Фактическая</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0,038</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0,056</w:t>
            </w:r>
          </w:p>
        </w:tc>
        <w:tc>
          <w:tcPr>
            <w:tcW w:w="90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0,059</w:t>
            </w:r>
          </w:p>
        </w:tc>
        <w:tc>
          <w:tcPr>
            <w:tcW w:w="80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0,07</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0,085</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0,089</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0,1</w:t>
            </w:r>
          </w:p>
        </w:tc>
        <w:tc>
          <w:tcPr>
            <w:tcW w:w="850"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0,15</w:t>
            </w:r>
          </w:p>
        </w:tc>
        <w:tc>
          <w:tcPr>
            <w:tcW w:w="851" w:type="dxa"/>
            <w:shd w:val="clear" w:color="auto" w:fill="auto"/>
            <w:vAlign w:val="center"/>
          </w:tcPr>
          <w:p w:rsidR="00F66153" w:rsidRPr="0020670E" w:rsidRDefault="00F66153" w:rsidP="00F66153">
            <w:pPr>
              <w:jc w:val="center"/>
              <w:rPr>
                <w:color w:val="000000" w:themeColor="text1"/>
                <w:sz w:val="22"/>
                <w:szCs w:val="22"/>
              </w:rPr>
            </w:pPr>
            <w:r w:rsidRPr="0020670E">
              <w:rPr>
                <w:color w:val="000000" w:themeColor="text1"/>
                <w:sz w:val="22"/>
                <w:szCs w:val="22"/>
              </w:rPr>
              <w:t>0,18</w:t>
            </w:r>
          </w:p>
        </w:tc>
      </w:tr>
    </w:tbl>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При авариях в рассмотренных вариантах в течение расчетного часа поражающие факторы АХОВ могут оказать свое влияние на следующие территории:</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 в радиусе 5 км при аварии на автомобильной дороге пары аммиака и соляной кислоты;</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 ожидаемые потери граждан без средств индивидуальной защиты могут составить:</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 безвозвратные потери - 10%;</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 санитарные потери тяжелой и средней форм тяжести (выход людей из строя на срок не менее чем на 2-3 недели с обязательной госпитализацией) - 15%;</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 санитарные потери легкой формы тяжести - 20%;</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 пороговые воздействия - 55%.</w:t>
      </w:r>
    </w:p>
    <w:p w:rsidR="00771B05" w:rsidRPr="0020670E" w:rsidRDefault="00771B05" w:rsidP="000D20FA">
      <w:pPr>
        <w:tabs>
          <w:tab w:val="left" w:pos="8820"/>
          <w:tab w:val="left" w:pos="9480"/>
        </w:tabs>
        <w:spacing w:line="276" w:lineRule="auto"/>
        <w:ind w:firstLine="709"/>
        <w:jc w:val="both"/>
        <w:rPr>
          <w:color w:val="000000" w:themeColor="text1"/>
          <w:sz w:val="26"/>
          <w:szCs w:val="26"/>
        </w:rPr>
      </w:pPr>
    </w:p>
    <w:p w:rsidR="000D20FA" w:rsidRPr="0020670E" w:rsidRDefault="000D20FA" w:rsidP="000D20FA">
      <w:pPr>
        <w:widowControl w:val="0"/>
        <w:spacing w:line="276" w:lineRule="auto"/>
        <w:ind w:firstLine="709"/>
        <w:jc w:val="both"/>
        <w:rPr>
          <w:b/>
          <w:bCs/>
          <w:iCs/>
          <w:color w:val="000000" w:themeColor="text1"/>
          <w:sz w:val="26"/>
          <w:szCs w:val="26"/>
        </w:rPr>
      </w:pPr>
      <w:r w:rsidRPr="0020670E">
        <w:rPr>
          <w:b/>
          <w:bCs/>
          <w:iCs/>
          <w:color w:val="000000" w:themeColor="text1"/>
          <w:sz w:val="26"/>
          <w:szCs w:val="26"/>
        </w:rPr>
        <w:t>Аварии на транспортных магистралях</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 xml:space="preserve">В качестве наиболее вероятных аварийных ситуаций на транспортных магистралях, которые могут привести к возникновению поражающих факторов, в подразделе рассмотрены: </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 разлив (утечка) из цистерны ГСМ, СУГ;</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 образование зоны разлива ГСМ, СУГ (последующая зона пожара);</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 образование зоны взрывоопасных концентраций с последующим взрывом ТВС (зона мгновенного поражения от пожара вспышки);</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 образование зоны избыточного давления от воздушной ударной волны;</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 образование зоны опасных тепловых нагрузок при горении ГСМ на площади разлива.</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 xml:space="preserve">В качестве поражающих факторов были рассмотрены: </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lastRenderedPageBreak/>
        <w:t>- воздушная ударная волна;</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 xml:space="preserve">- тепловое излучение огневых шаров (пламени вспышки) и горящих разлитий. </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Для определения зон действия основных поражающих факторов (теплового излучения горящих разлитий и воздушной ударной волны) использовались «Методика оценки последствий аварий на пожаро - взрывоопасных объектах» («Сборник методик по прогнозированию возможных аварий, катастроф, стихийных бедствий в ЧС», книга 2, МЧС России, 1994).</w:t>
      </w:r>
    </w:p>
    <w:p w:rsidR="00F66153" w:rsidRPr="0020670E" w:rsidRDefault="00F66153" w:rsidP="00D85D94">
      <w:pPr>
        <w:spacing w:line="276" w:lineRule="auto"/>
        <w:ind w:firstLine="709"/>
        <w:jc w:val="both"/>
        <w:rPr>
          <w:color w:val="000000" w:themeColor="text1"/>
          <w:sz w:val="26"/>
          <w:szCs w:val="26"/>
        </w:rPr>
      </w:pPr>
      <w:r w:rsidRPr="0020670E">
        <w:rPr>
          <w:color w:val="000000" w:themeColor="text1"/>
          <w:sz w:val="26"/>
          <w:szCs w:val="26"/>
        </w:rPr>
        <w:t>Для оценки степени разрушений зданий и количества пострадавших людей от воздушной ударной волны принимаются значения, приведенные в таблице.</w:t>
      </w:r>
    </w:p>
    <w:p w:rsidR="00F66153" w:rsidRPr="0020670E" w:rsidRDefault="00F66153" w:rsidP="00F66153">
      <w:pPr>
        <w:ind w:firstLine="709"/>
        <w:jc w:val="center"/>
        <w:rPr>
          <w:b/>
          <w:color w:val="000000" w:themeColor="text1"/>
          <w:sz w:val="26"/>
          <w:szCs w:val="26"/>
        </w:rPr>
      </w:pPr>
      <w:r w:rsidRPr="0020670E">
        <w:rPr>
          <w:b/>
          <w:color w:val="000000" w:themeColor="text1"/>
          <w:sz w:val="26"/>
          <w:szCs w:val="26"/>
        </w:rPr>
        <w:t>Характеристика действия ударной волны</w:t>
      </w:r>
    </w:p>
    <w:p w:rsidR="00161954" w:rsidRPr="0020670E" w:rsidRDefault="00161954" w:rsidP="00161954">
      <w:pPr>
        <w:pStyle w:val="afff4"/>
        <w:jc w:val="right"/>
        <w:rPr>
          <w:i/>
          <w:color w:val="000000" w:themeColor="text1"/>
          <w:lang w:val="ru-RU"/>
        </w:rPr>
      </w:pPr>
      <w:r w:rsidRPr="0020670E">
        <w:rPr>
          <w:i/>
          <w:color w:val="000000" w:themeColor="text1"/>
          <w:lang w:val="ru-RU"/>
        </w:rPr>
        <w:t xml:space="preserve">Таблица </w:t>
      </w:r>
      <w:r w:rsidR="00F53055">
        <w:rPr>
          <w:i/>
          <w:color w:val="000000" w:themeColor="text1"/>
          <w:lang w:val="ru-RU"/>
        </w:rPr>
        <w:t>26</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5245"/>
        <w:gridCol w:w="1275"/>
        <w:gridCol w:w="1276"/>
        <w:gridCol w:w="1560"/>
      </w:tblGrid>
      <w:tr w:rsidR="008D7CA3" w:rsidRPr="0020670E" w:rsidTr="00161954">
        <w:trPr>
          <w:cantSplit/>
          <w:trHeight w:val="132"/>
        </w:trPr>
        <w:tc>
          <w:tcPr>
            <w:tcW w:w="5245" w:type="dxa"/>
            <w:shd w:val="clear" w:color="auto" w:fill="auto"/>
            <w:vAlign w:val="center"/>
          </w:tcPr>
          <w:p w:rsidR="00F66153" w:rsidRPr="0020670E" w:rsidRDefault="00F66153" w:rsidP="00F66153">
            <w:pPr>
              <w:jc w:val="center"/>
              <w:rPr>
                <w:b/>
                <w:color w:val="000000" w:themeColor="text1"/>
              </w:rPr>
            </w:pPr>
            <w:r w:rsidRPr="0020670E">
              <w:rPr>
                <w:b/>
                <w:color w:val="000000" w:themeColor="text1"/>
              </w:rPr>
              <w:br w:type="page"/>
              <w:t>Характеристика действия ударной волны</w:t>
            </w:r>
          </w:p>
        </w:tc>
        <w:tc>
          <w:tcPr>
            <w:tcW w:w="1275" w:type="dxa"/>
            <w:shd w:val="clear" w:color="auto" w:fill="auto"/>
            <w:vAlign w:val="center"/>
          </w:tcPr>
          <w:p w:rsidR="00F66153" w:rsidRPr="0020670E" w:rsidRDefault="00F66153" w:rsidP="00F66153">
            <w:pPr>
              <w:jc w:val="center"/>
              <w:rPr>
                <w:b/>
                <w:color w:val="000000" w:themeColor="text1"/>
              </w:rPr>
            </w:pPr>
            <w:r w:rsidRPr="0020670E">
              <w:rPr>
                <w:b/>
                <w:color w:val="000000" w:themeColor="text1"/>
              </w:rPr>
              <w:t>I, Па *с</w:t>
            </w:r>
          </w:p>
        </w:tc>
        <w:tc>
          <w:tcPr>
            <w:tcW w:w="1276" w:type="dxa"/>
            <w:shd w:val="clear" w:color="auto" w:fill="auto"/>
            <w:vAlign w:val="center"/>
          </w:tcPr>
          <w:p w:rsidR="00F66153" w:rsidRPr="0020670E" w:rsidRDefault="00F66153" w:rsidP="00F66153">
            <w:pPr>
              <w:jc w:val="center"/>
              <w:rPr>
                <w:b/>
                <w:color w:val="000000" w:themeColor="text1"/>
              </w:rPr>
            </w:pPr>
            <w:r w:rsidRPr="0020670E">
              <w:rPr>
                <w:b/>
                <w:color w:val="000000" w:themeColor="text1"/>
              </w:rPr>
              <w:t>Р, Па</w:t>
            </w:r>
          </w:p>
        </w:tc>
        <w:tc>
          <w:tcPr>
            <w:tcW w:w="1560" w:type="dxa"/>
            <w:shd w:val="clear" w:color="auto" w:fill="auto"/>
            <w:vAlign w:val="center"/>
          </w:tcPr>
          <w:p w:rsidR="00F66153" w:rsidRPr="0020670E" w:rsidRDefault="00F66153" w:rsidP="00F66153">
            <w:pPr>
              <w:jc w:val="center"/>
              <w:rPr>
                <w:b/>
                <w:color w:val="000000" w:themeColor="text1"/>
              </w:rPr>
            </w:pPr>
            <w:r w:rsidRPr="0020670E">
              <w:rPr>
                <w:b/>
                <w:color w:val="000000" w:themeColor="text1"/>
              </w:rPr>
              <w:t>k, Па2*с</w:t>
            </w:r>
          </w:p>
        </w:tc>
      </w:tr>
      <w:tr w:rsidR="008D7CA3" w:rsidRPr="0020670E" w:rsidTr="00161954">
        <w:trPr>
          <w:cantSplit/>
          <w:trHeight w:val="132"/>
        </w:trPr>
        <w:tc>
          <w:tcPr>
            <w:tcW w:w="9356" w:type="dxa"/>
            <w:gridSpan w:val="4"/>
            <w:vAlign w:val="center"/>
          </w:tcPr>
          <w:p w:rsidR="00F66153" w:rsidRPr="0020670E" w:rsidRDefault="00F66153" w:rsidP="00F66153">
            <w:pPr>
              <w:jc w:val="center"/>
              <w:rPr>
                <w:color w:val="000000" w:themeColor="text1"/>
              </w:rPr>
            </w:pPr>
            <w:r w:rsidRPr="0020670E">
              <w:rPr>
                <w:color w:val="000000" w:themeColor="text1"/>
              </w:rPr>
              <w:t>Разрушение зданий</w:t>
            </w:r>
          </w:p>
        </w:tc>
      </w:tr>
      <w:tr w:rsidR="008D7CA3" w:rsidRPr="0020670E" w:rsidTr="00F66153">
        <w:trPr>
          <w:trHeight w:val="132"/>
        </w:trPr>
        <w:tc>
          <w:tcPr>
            <w:tcW w:w="5245" w:type="dxa"/>
            <w:vAlign w:val="center"/>
          </w:tcPr>
          <w:p w:rsidR="00F66153" w:rsidRPr="0020670E" w:rsidRDefault="00F66153" w:rsidP="00F66153">
            <w:pPr>
              <w:rPr>
                <w:color w:val="000000" w:themeColor="text1"/>
              </w:rPr>
            </w:pPr>
            <w:r w:rsidRPr="0020670E">
              <w:rPr>
                <w:color w:val="000000" w:themeColor="text1"/>
              </w:rPr>
              <w:t>Полное разрушение зданий</w:t>
            </w:r>
          </w:p>
        </w:tc>
        <w:tc>
          <w:tcPr>
            <w:tcW w:w="1275" w:type="dxa"/>
            <w:vAlign w:val="center"/>
          </w:tcPr>
          <w:p w:rsidR="00F66153" w:rsidRPr="0020670E" w:rsidRDefault="00F66153" w:rsidP="00F66153">
            <w:pPr>
              <w:jc w:val="center"/>
              <w:rPr>
                <w:color w:val="000000" w:themeColor="text1"/>
              </w:rPr>
            </w:pPr>
            <w:r w:rsidRPr="0020670E">
              <w:rPr>
                <w:color w:val="000000" w:themeColor="text1"/>
              </w:rPr>
              <w:t>770</w:t>
            </w:r>
          </w:p>
        </w:tc>
        <w:tc>
          <w:tcPr>
            <w:tcW w:w="1276" w:type="dxa"/>
            <w:vAlign w:val="center"/>
          </w:tcPr>
          <w:p w:rsidR="00F66153" w:rsidRPr="0020670E" w:rsidRDefault="00F66153" w:rsidP="00F66153">
            <w:pPr>
              <w:jc w:val="center"/>
              <w:rPr>
                <w:color w:val="000000" w:themeColor="text1"/>
              </w:rPr>
            </w:pPr>
            <w:r w:rsidRPr="0020670E">
              <w:rPr>
                <w:color w:val="000000" w:themeColor="text1"/>
              </w:rPr>
              <w:t>70100</w:t>
            </w:r>
          </w:p>
        </w:tc>
        <w:tc>
          <w:tcPr>
            <w:tcW w:w="1560" w:type="dxa"/>
            <w:vAlign w:val="center"/>
          </w:tcPr>
          <w:p w:rsidR="00F66153" w:rsidRPr="0020670E" w:rsidRDefault="00F66153" w:rsidP="00F66153">
            <w:pPr>
              <w:jc w:val="center"/>
              <w:rPr>
                <w:color w:val="000000" w:themeColor="text1"/>
              </w:rPr>
            </w:pPr>
            <w:r w:rsidRPr="0020670E">
              <w:rPr>
                <w:color w:val="000000" w:themeColor="text1"/>
              </w:rPr>
              <w:t>886100</w:t>
            </w:r>
          </w:p>
        </w:tc>
      </w:tr>
      <w:tr w:rsidR="008D7CA3" w:rsidRPr="0020670E" w:rsidTr="00F66153">
        <w:trPr>
          <w:trHeight w:val="647"/>
        </w:trPr>
        <w:tc>
          <w:tcPr>
            <w:tcW w:w="5245" w:type="dxa"/>
            <w:vAlign w:val="center"/>
          </w:tcPr>
          <w:p w:rsidR="00F66153" w:rsidRPr="0020670E" w:rsidRDefault="00F66153" w:rsidP="00F66153">
            <w:pPr>
              <w:rPr>
                <w:color w:val="000000" w:themeColor="text1"/>
              </w:rPr>
            </w:pPr>
            <w:r w:rsidRPr="0020670E">
              <w:rPr>
                <w:color w:val="000000" w:themeColor="text1"/>
              </w:rPr>
              <w:t>Граница области сильных разрушений - 50-75% стен разрушено или находятся на грани разрушения</w:t>
            </w:r>
          </w:p>
        </w:tc>
        <w:tc>
          <w:tcPr>
            <w:tcW w:w="1275" w:type="dxa"/>
            <w:vAlign w:val="center"/>
          </w:tcPr>
          <w:p w:rsidR="00F66153" w:rsidRPr="0020670E" w:rsidRDefault="00F66153" w:rsidP="00F66153">
            <w:pPr>
              <w:jc w:val="center"/>
              <w:rPr>
                <w:color w:val="000000" w:themeColor="text1"/>
              </w:rPr>
            </w:pPr>
            <w:r w:rsidRPr="0020670E">
              <w:rPr>
                <w:color w:val="000000" w:themeColor="text1"/>
              </w:rPr>
              <w:t>520</w:t>
            </w:r>
          </w:p>
        </w:tc>
        <w:tc>
          <w:tcPr>
            <w:tcW w:w="1276" w:type="dxa"/>
            <w:vAlign w:val="center"/>
          </w:tcPr>
          <w:p w:rsidR="00F66153" w:rsidRPr="0020670E" w:rsidRDefault="00F66153" w:rsidP="00F66153">
            <w:pPr>
              <w:jc w:val="center"/>
              <w:rPr>
                <w:color w:val="000000" w:themeColor="text1"/>
              </w:rPr>
            </w:pPr>
            <w:r w:rsidRPr="0020670E">
              <w:rPr>
                <w:color w:val="000000" w:themeColor="text1"/>
              </w:rPr>
              <w:t>34500</w:t>
            </w:r>
          </w:p>
        </w:tc>
        <w:tc>
          <w:tcPr>
            <w:tcW w:w="1560" w:type="dxa"/>
            <w:vAlign w:val="center"/>
          </w:tcPr>
          <w:p w:rsidR="00F66153" w:rsidRPr="0020670E" w:rsidRDefault="00F66153" w:rsidP="00F66153">
            <w:pPr>
              <w:jc w:val="center"/>
              <w:rPr>
                <w:color w:val="000000" w:themeColor="text1"/>
              </w:rPr>
            </w:pPr>
            <w:r w:rsidRPr="0020670E">
              <w:rPr>
                <w:color w:val="000000" w:themeColor="text1"/>
              </w:rPr>
              <w:t>541000</w:t>
            </w:r>
          </w:p>
        </w:tc>
      </w:tr>
      <w:tr w:rsidR="008D7CA3" w:rsidRPr="0020670E" w:rsidTr="00F66153">
        <w:trPr>
          <w:trHeight w:val="250"/>
        </w:trPr>
        <w:tc>
          <w:tcPr>
            <w:tcW w:w="5245" w:type="dxa"/>
            <w:vAlign w:val="center"/>
          </w:tcPr>
          <w:p w:rsidR="00F66153" w:rsidRPr="0020670E" w:rsidRDefault="00F66153" w:rsidP="00F66153">
            <w:pPr>
              <w:rPr>
                <w:color w:val="000000" w:themeColor="text1"/>
              </w:rPr>
            </w:pPr>
            <w:r w:rsidRPr="0020670E">
              <w:rPr>
                <w:color w:val="000000" w:themeColor="text1"/>
              </w:rPr>
              <w:t xml:space="preserve">Граница области значительных повреждений - повреждение некоторых конструктивных элементов, несущих нагрузку </w:t>
            </w:r>
          </w:p>
        </w:tc>
        <w:tc>
          <w:tcPr>
            <w:tcW w:w="1275" w:type="dxa"/>
            <w:vAlign w:val="center"/>
          </w:tcPr>
          <w:p w:rsidR="00F66153" w:rsidRPr="0020670E" w:rsidRDefault="00F66153" w:rsidP="00F66153">
            <w:pPr>
              <w:jc w:val="center"/>
              <w:rPr>
                <w:color w:val="000000" w:themeColor="text1"/>
              </w:rPr>
            </w:pPr>
            <w:r w:rsidRPr="0020670E">
              <w:rPr>
                <w:color w:val="000000" w:themeColor="text1"/>
              </w:rPr>
              <w:t>300</w:t>
            </w:r>
          </w:p>
        </w:tc>
        <w:tc>
          <w:tcPr>
            <w:tcW w:w="1276" w:type="dxa"/>
            <w:vAlign w:val="center"/>
          </w:tcPr>
          <w:p w:rsidR="00F66153" w:rsidRPr="0020670E" w:rsidRDefault="00F66153" w:rsidP="00F66153">
            <w:pPr>
              <w:jc w:val="center"/>
              <w:rPr>
                <w:color w:val="000000" w:themeColor="text1"/>
              </w:rPr>
            </w:pPr>
            <w:r w:rsidRPr="0020670E">
              <w:rPr>
                <w:color w:val="000000" w:themeColor="text1"/>
              </w:rPr>
              <w:t>14600</w:t>
            </w:r>
          </w:p>
        </w:tc>
        <w:tc>
          <w:tcPr>
            <w:tcW w:w="1560" w:type="dxa"/>
            <w:vAlign w:val="center"/>
          </w:tcPr>
          <w:p w:rsidR="00F66153" w:rsidRPr="0020670E" w:rsidRDefault="00F66153" w:rsidP="00F66153">
            <w:pPr>
              <w:jc w:val="center"/>
              <w:rPr>
                <w:color w:val="000000" w:themeColor="text1"/>
              </w:rPr>
            </w:pPr>
            <w:r w:rsidRPr="0020670E">
              <w:rPr>
                <w:color w:val="000000" w:themeColor="text1"/>
              </w:rPr>
              <w:t>119200</w:t>
            </w:r>
          </w:p>
        </w:tc>
      </w:tr>
      <w:tr w:rsidR="008D7CA3" w:rsidRPr="0020670E" w:rsidTr="00F66153">
        <w:trPr>
          <w:trHeight w:val="112"/>
        </w:trPr>
        <w:tc>
          <w:tcPr>
            <w:tcW w:w="5245" w:type="dxa"/>
            <w:vAlign w:val="center"/>
          </w:tcPr>
          <w:p w:rsidR="00F66153" w:rsidRPr="0020670E" w:rsidRDefault="00F66153" w:rsidP="00F66153">
            <w:pPr>
              <w:rPr>
                <w:color w:val="000000" w:themeColor="text1"/>
              </w:rPr>
            </w:pPr>
            <w:r w:rsidRPr="0020670E">
              <w:rPr>
                <w:color w:val="000000" w:themeColor="text1"/>
              </w:rPr>
              <w:t>Граница области минимальных повреждений - разрывы некоторых соединений, расчленение конструкций</w:t>
            </w:r>
          </w:p>
        </w:tc>
        <w:tc>
          <w:tcPr>
            <w:tcW w:w="1275" w:type="dxa"/>
            <w:vAlign w:val="center"/>
          </w:tcPr>
          <w:p w:rsidR="00F66153" w:rsidRPr="0020670E" w:rsidRDefault="00F66153" w:rsidP="00F66153">
            <w:pPr>
              <w:jc w:val="center"/>
              <w:rPr>
                <w:color w:val="000000" w:themeColor="text1"/>
              </w:rPr>
            </w:pPr>
            <w:r w:rsidRPr="0020670E">
              <w:rPr>
                <w:color w:val="000000" w:themeColor="text1"/>
              </w:rPr>
              <w:t>100</w:t>
            </w:r>
          </w:p>
        </w:tc>
        <w:tc>
          <w:tcPr>
            <w:tcW w:w="1276" w:type="dxa"/>
            <w:vAlign w:val="center"/>
          </w:tcPr>
          <w:p w:rsidR="00F66153" w:rsidRPr="0020670E" w:rsidRDefault="00F66153" w:rsidP="00F66153">
            <w:pPr>
              <w:jc w:val="center"/>
              <w:rPr>
                <w:color w:val="000000" w:themeColor="text1"/>
              </w:rPr>
            </w:pPr>
            <w:r w:rsidRPr="0020670E">
              <w:rPr>
                <w:color w:val="000000" w:themeColor="text1"/>
              </w:rPr>
              <w:t>3600</w:t>
            </w:r>
          </w:p>
        </w:tc>
        <w:tc>
          <w:tcPr>
            <w:tcW w:w="1560" w:type="dxa"/>
            <w:vAlign w:val="center"/>
          </w:tcPr>
          <w:p w:rsidR="00F66153" w:rsidRPr="0020670E" w:rsidRDefault="00F66153" w:rsidP="00F66153">
            <w:pPr>
              <w:jc w:val="center"/>
              <w:rPr>
                <w:color w:val="000000" w:themeColor="text1"/>
              </w:rPr>
            </w:pPr>
            <w:r w:rsidRPr="0020670E">
              <w:rPr>
                <w:color w:val="000000" w:themeColor="text1"/>
              </w:rPr>
              <w:t>8950</w:t>
            </w:r>
          </w:p>
        </w:tc>
      </w:tr>
      <w:tr w:rsidR="008D7CA3" w:rsidRPr="0020670E" w:rsidTr="00F66153">
        <w:trPr>
          <w:trHeight w:val="72"/>
        </w:trPr>
        <w:tc>
          <w:tcPr>
            <w:tcW w:w="5245" w:type="dxa"/>
            <w:vAlign w:val="center"/>
          </w:tcPr>
          <w:p w:rsidR="00F66153" w:rsidRPr="0020670E" w:rsidRDefault="00F66153" w:rsidP="00F66153">
            <w:pPr>
              <w:rPr>
                <w:color w:val="000000" w:themeColor="text1"/>
              </w:rPr>
            </w:pPr>
            <w:r w:rsidRPr="0020670E">
              <w:rPr>
                <w:color w:val="000000" w:themeColor="text1"/>
              </w:rPr>
              <w:t>Полное разрушение остекления</w:t>
            </w:r>
          </w:p>
        </w:tc>
        <w:tc>
          <w:tcPr>
            <w:tcW w:w="1275" w:type="dxa"/>
            <w:vAlign w:val="center"/>
          </w:tcPr>
          <w:p w:rsidR="00F66153" w:rsidRPr="0020670E" w:rsidRDefault="00F66153" w:rsidP="00F66153">
            <w:pPr>
              <w:jc w:val="center"/>
              <w:rPr>
                <w:color w:val="000000" w:themeColor="text1"/>
              </w:rPr>
            </w:pPr>
            <w:r w:rsidRPr="0020670E">
              <w:rPr>
                <w:color w:val="000000" w:themeColor="text1"/>
              </w:rPr>
              <w:t>0</w:t>
            </w:r>
          </w:p>
        </w:tc>
        <w:tc>
          <w:tcPr>
            <w:tcW w:w="1276" w:type="dxa"/>
            <w:vAlign w:val="center"/>
          </w:tcPr>
          <w:p w:rsidR="00F66153" w:rsidRPr="0020670E" w:rsidRDefault="00F66153" w:rsidP="00F66153">
            <w:pPr>
              <w:jc w:val="center"/>
              <w:rPr>
                <w:color w:val="000000" w:themeColor="text1"/>
              </w:rPr>
            </w:pPr>
            <w:r w:rsidRPr="0020670E">
              <w:rPr>
                <w:color w:val="000000" w:themeColor="text1"/>
              </w:rPr>
              <w:t>7000</w:t>
            </w:r>
          </w:p>
        </w:tc>
        <w:tc>
          <w:tcPr>
            <w:tcW w:w="1560" w:type="dxa"/>
            <w:vAlign w:val="center"/>
          </w:tcPr>
          <w:p w:rsidR="00F66153" w:rsidRPr="0020670E" w:rsidRDefault="00F66153" w:rsidP="00F66153">
            <w:pPr>
              <w:jc w:val="center"/>
              <w:rPr>
                <w:color w:val="000000" w:themeColor="text1"/>
              </w:rPr>
            </w:pPr>
            <w:r w:rsidRPr="0020670E">
              <w:rPr>
                <w:color w:val="000000" w:themeColor="text1"/>
              </w:rPr>
              <w:t>0</w:t>
            </w:r>
          </w:p>
        </w:tc>
      </w:tr>
      <w:tr w:rsidR="008D7CA3" w:rsidRPr="0020670E" w:rsidTr="00F66153">
        <w:trPr>
          <w:trHeight w:val="72"/>
        </w:trPr>
        <w:tc>
          <w:tcPr>
            <w:tcW w:w="5245" w:type="dxa"/>
            <w:vAlign w:val="center"/>
          </w:tcPr>
          <w:p w:rsidR="00F66153" w:rsidRPr="0020670E" w:rsidRDefault="00F66153" w:rsidP="00F66153">
            <w:pPr>
              <w:rPr>
                <w:color w:val="000000" w:themeColor="text1"/>
              </w:rPr>
            </w:pPr>
            <w:r w:rsidRPr="0020670E">
              <w:rPr>
                <w:color w:val="000000" w:themeColor="text1"/>
              </w:rPr>
              <w:t>50% разрушение остекления</w:t>
            </w:r>
          </w:p>
        </w:tc>
        <w:tc>
          <w:tcPr>
            <w:tcW w:w="1275" w:type="dxa"/>
            <w:vAlign w:val="center"/>
          </w:tcPr>
          <w:p w:rsidR="00F66153" w:rsidRPr="0020670E" w:rsidRDefault="00F66153" w:rsidP="00F66153">
            <w:pPr>
              <w:jc w:val="center"/>
              <w:rPr>
                <w:color w:val="000000" w:themeColor="text1"/>
              </w:rPr>
            </w:pPr>
            <w:r w:rsidRPr="0020670E">
              <w:rPr>
                <w:color w:val="000000" w:themeColor="text1"/>
              </w:rPr>
              <w:t>0</w:t>
            </w:r>
          </w:p>
        </w:tc>
        <w:tc>
          <w:tcPr>
            <w:tcW w:w="1276" w:type="dxa"/>
            <w:vAlign w:val="center"/>
          </w:tcPr>
          <w:p w:rsidR="00F66153" w:rsidRPr="0020670E" w:rsidRDefault="00F66153" w:rsidP="00F66153">
            <w:pPr>
              <w:jc w:val="center"/>
              <w:rPr>
                <w:color w:val="000000" w:themeColor="text1"/>
              </w:rPr>
            </w:pPr>
            <w:r w:rsidRPr="0020670E">
              <w:rPr>
                <w:color w:val="000000" w:themeColor="text1"/>
              </w:rPr>
              <w:t>2500</w:t>
            </w:r>
          </w:p>
        </w:tc>
        <w:tc>
          <w:tcPr>
            <w:tcW w:w="1560" w:type="dxa"/>
            <w:vAlign w:val="center"/>
          </w:tcPr>
          <w:p w:rsidR="00F66153" w:rsidRPr="0020670E" w:rsidRDefault="00F66153" w:rsidP="00F66153">
            <w:pPr>
              <w:jc w:val="center"/>
              <w:rPr>
                <w:color w:val="000000" w:themeColor="text1"/>
              </w:rPr>
            </w:pPr>
            <w:r w:rsidRPr="0020670E">
              <w:rPr>
                <w:color w:val="000000" w:themeColor="text1"/>
              </w:rPr>
              <w:t>0</w:t>
            </w:r>
          </w:p>
        </w:tc>
      </w:tr>
      <w:tr w:rsidR="008D7CA3" w:rsidRPr="0020670E" w:rsidTr="00F66153">
        <w:trPr>
          <w:trHeight w:val="246"/>
        </w:trPr>
        <w:tc>
          <w:tcPr>
            <w:tcW w:w="5245" w:type="dxa"/>
            <w:vAlign w:val="center"/>
          </w:tcPr>
          <w:p w:rsidR="00F66153" w:rsidRPr="0020670E" w:rsidRDefault="00F66153" w:rsidP="00F66153">
            <w:pPr>
              <w:rPr>
                <w:color w:val="000000" w:themeColor="text1"/>
              </w:rPr>
            </w:pPr>
            <w:r w:rsidRPr="0020670E">
              <w:rPr>
                <w:color w:val="000000" w:themeColor="text1"/>
              </w:rPr>
              <w:t>10% и более разрушение остекления</w:t>
            </w:r>
          </w:p>
        </w:tc>
        <w:tc>
          <w:tcPr>
            <w:tcW w:w="1275" w:type="dxa"/>
            <w:vAlign w:val="center"/>
          </w:tcPr>
          <w:p w:rsidR="00F66153" w:rsidRPr="0020670E" w:rsidRDefault="00F66153" w:rsidP="00F66153">
            <w:pPr>
              <w:jc w:val="center"/>
              <w:rPr>
                <w:color w:val="000000" w:themeColor="text1"/>
              </w:rPr>
            </w:pPr>
            <w:r w:rsidRPr="0020670E">
              <w:rPr>
                <w:color w:val="000000" w:themeColor="text1"/>
              </w:rPr>
              <w:t>0</w:t>
            </w:r>
          </w:p>
        </w:tc>
        <w:tc>
          <w:tcPr>
            <w:tcW w:w="1276" w:type="dxa"/>
            <w:vAlign w:val="center"/>
          </w:tcPr>
          <w:p w:rsidR="00F66153" w:rsidRPr="0020670E" w:rsidRDefault="00F66153" w:rsidP="00F66153">
            <w:pPr>
              <w:jc w:val="center"/>
              <w:rPr>
                <w:color w:val="000000" w:themeColor="text1"/>
              </w:rPr>
            </w:pPr>
            <w:r w:rsidRPr="0020670E">
              <w:rPr>
                <w:color w:val="000000" w:themeColor="text1"/>
              </w:rPr>
              <w:t>2000</w:t>
            </w:r>
          </w:p>
        </w:tc>
        <w:tc>
          <w:tcPr>
            <w:tcW w:w="1560" w:type="dxa"/>
            <w:vAlign w:val="center"/>
          </w:tcPr>
          <w:p w:rsidR="00F66153" w:rsidRPr="0020670E" w:rsidRDefault="00F66153" w:rsidP="00F66153">
            <w:pPr>
              <w:jc w:val="center"/>
              <w:rPr>
                <w:color w:val="000000" w:themeColor="text1"/>
              </w:rPr>
            </w:pPr>
            <w:r w:rsidRPr="0020670E">
              <w:rPr>
                <w:color w:val="000000" w:themeColor="text1"/>
              </w:rPr>
              <w:t>0</w:t>
            </w:r>
          </w:p>
        </w:tc>
      </w:tr>
      <w:tr w:rsidR="008D7CA3" w:rsidRPr="0020670E" w:rsidTr="00F66153">
        <w:trPr>
          <w:cantSplit/>
          <w:trHeight w:val="222"/>
        </w:trPr>
        <w:tc>
          <w:tcPr>
            <w:tcW w:w="9356" w:type="dxa"/>
            <w:gridSpan w:val="4"/>
            <w:vAlign w:val="center"/>
          </w:tcPr>
          <w:p w:rsidR="00F66153" w:rsidRPr="0020670E" w:rsidRDefault="00F66153" w:rsidP="00F66153">
            <w:pPr>
              <w:jc w:val="center"/>
              <w:rPr>
                <w:color w:val="000000" w:themeColor="text1"/>
              </w:rPr>
            </w:pPr>
            <w:r w:rsidRPr="0020670E">
              <w:rPr>
                <w:color w:val="000000" w:themeColor="text1"/>
              </w:rPr>
              <w:t>Поражение органов дыхания незащищенных людей</w:t>
            </w:r>
          </w:p>
        </w:tc>
      </w:tr>
      <w:tr w:rsidR="008D7CA3" w:rsidRPr="0020670E" w:rsidTr="00F66153">
        <w:trPr>
          <w:trHeight w:val="226"/>
        </w:trPr>
        <w:tc>
          <w:tcPr>
            <w:tcW w:w="5245" w:type="dxa"/>
            <w:vAlign w:val="center"/>
          </w:tcPr>
          <w:p w:rsidR="00F66153" w:rsidRPr="0020670E" w:rsidRDefault="00F66153" w:rsidP="00F66153">
            <w:pPr>
              <w:rPr>
                <w:color w:val="000000" w:themeColor="text1"/>
              </w:rPr>
            </w:pPr>
            <w:r w:rsidRPr="0020670E">
              <w:rPr>
                <w:color w:val="000000" w:themeColor="text1"/>
              </w:rPr>
              <w:t>50% выживание</w:t>
            </w:r>
          </w:p>
        </w:tc>
        <w:tc>
          <w:tcPr>
            <w:tcW w:w="1275" w:type="dxa"/>
            <w:vAlign w:val="center"/>
          </w:tcPr>
          <w:p w:rsidR="00F66153" w:rsidRPr="0020670E" w:rsidRDefault="00F66153" w:rsidP="00F66153">
            <w:pPr>
              <w:jc w:val="center"/>
              <w:rPr>
                <w:color w:val="000000" w:themeColor="text1"/>
              </w:rPr>
            </w:pPr>
            <w:r w:rsidRPr="0020670E">
              <w:rPr>
                <w:color w:val="000000" w:themeColor="text1"/>
              </w:rPr>
              <w:t>440</w:t>
            </w:r>
          </w:p>
        </w:tc>
        <w:tc>
          <w:tcPr>
            <w:tcW w:w="1276" w:type="dxa"/>
            <w:vAlign w:val="center"/>
          </w:tcPr>
          <w:p w:rsidR="00F66153" w:rsidRPr="0020670E" w:rsidRDefault="00F66153" w:rsidP="00F66153">
            <w:pPr>
              <w:jc w:val="center"/>
              <w:rPr>
                <w:color w:val="000000" w:themeColor="text1"/>
              </w:rPr>
            </w:pPr>
            <w:r w:rsidRPr="0020670E">
              <w:rPr>
                <w:color w:val="000000" w:themeColor="text1"/>
              </w:rPr>
              <w:t>243000</w:t>
            </w:r>
          </w:p>
        </w:tc>
        <w:tc>
          <w:tcPr>
            <w:tcW w:w="1560" w:type="dxa"/>
            <w:vAlign w:val="center"/>
          </w:tcPr>
          <w:p w:rsidR="00F66153" w:rsidRPr="0020670E" w:rsidRDefault="00F66153" w:rsidP="00F66153">
            <w:pPr>
              <w:jc w:val="center"/>
              <w:rPr>
                <w:color w:val="000000" w:themeColor="text1"/>
              </w:rPr>
            </w:pPr>
            <w:r w:rsidRPr="0020670E">
              <w:rPr>
                <w:color w:val="000000" w:themeColor="text1"/>
              </w:rPr>
              <w:t>144000000</w:t>
            </w:r>
          </w:p>
        </w:tc>
      </w:tr>
      <w:tr w:rsidR="00F66153" w:rsidRPr="0020670E" w:rsidTr="00F66153">
        <w:trPr>
          <w:trHeight w:val="226"/>
        </w:trPr>
        <w:tc>
          <w:tcPr>
            <w:tcW w:w="5245" w:type="dxa"/>
            <w:vAlign w:val="center"/>
          </w:tcPr>
          <w:p w:rsidR="00F66153" w:rsidRPr="0020670E" w:rsidRDefault="00F66153" w:rsidP="00F66153">
            <w:pPr>
              <w:rPr>
                <w:color w:val="000000" w:themeColor="text1"/>
              </w:rPr>
            </w:pPr>
            <w:r w:rsidRPr="0020670E">
              <w:rPr>
                <w:color w:val="000000" w:themeColor="text1"/>
              </w:rPr>
              <w:t>Порог выживания (при меньших значениях смертельное поражение людей маловероятны)</w:t>
            </w:r>
          </w:p>
        </w:tc>
        <w:tc>
          <w:tcPr>
            <w:tcW w:w="1275" w:type="dxa"/>
            <w:vAlign w:val="center"/>
          </w:tcPr>
          <w:p w:rsidR="00F66153" w:rsidRPr="0020670E" w:rsidRDefault="00F66153" w:rsidP="00F66153">
            <w:pPr>
              <w:jc w:val="center"/>
              <w:rPr>
                <w:color w:val="000000" w:themeColor="text1"/>
              </w:rPr>
            </w:pPr>
            <w:r w:rsidRPr="0020670E">
              <w:rPr>
                <w:color w:val="000000" w:themeColor="text1"/>
              </w:rPr>
              <w:t>100</w:t>
            </w:r>
          </w:p>
        </w:tc>
        <w:tc>
          <w:tcPr>
            <w:tcW w:w="1276" w:type="dxa"/>
            <w:vAlign w:val="center"/>
          </w:tcPr>
          <w:p w:rsidR="00F66153" w:rsidRPr="0020670E" w:rsidRDefault="00F66153" w:rsidP="00F66153">
            <w:pPr>
              <w:jc w:val="center"/>
              <w:rPr>
                <w:color w:val="000000" w:themeColor="text1"/>
              </w:rPr>
            </w:pPr>
            <w:r w:rsidRPr="0020670E">
              <w:rPr>
                <w:color w:val="000000" w:themeColor="text1"/>
              </w:rPr>
              <w:t>65900</w:t>
            </w:r>
          </w:p>
        </w:tc>
        <w:tc>
          <w:tcPr>
            <w:tcW w:w="1560" w:type="dxa"/>
            <w:vAlign w:val="center"/>
          </w:tcPr>
          <w:p w:rsidR="00F66153" w:rsidRPr="0020670E" w:rsidRDefault="00F66153" w:rsidP="00F66153">
            <w:pPr>
              <w:jc w:val="center"/>
              <w:rPr>
                <w:color w:val="000000" w:themeColor="text1"/>
              </w:rPr>
            </w:pPr>
            <w:r w:rsidRPr="0020670E">
              <w:rPr>
                <w:color w:val="000000" w:themeColor="text1"/>
              </w:rPr>
              <w:t>16200000</w:t>
            </w:r>
          </w:p>
        </w:tc>
      </w:tr>
    </w:tbl>
    <w:p w:rsidR="00A55872" w:rsidRPr="0020670E" w:rsidRDefault="00A55872" w:rsidP="00F66153">
      <w:pPr>
        <w:ind w:firstLine="709"/>
        <w:jc w:val="both"/>
        <w:rPr>
          <w:color w:val="000000" w:themeColor="text1"/>
        </w:rPr>
      </w:pPr>
    </w:p>
    <w:p w:rsidR="00771B05" w:rsidRPr="0020670E" w:rsidRDefault="00771B05" w:rsidP="00F66153">
      <w:pPr>
        <w:ind w:firstLine="709"/>
        <w:jc w:val="both"/>
        <w:rPr>
          <w:color w:val="000000" w:themeColor="text1"/>
        </w:rPr>
      </w:pPr>
    </w:p>
    <w:p w:rsidR="00F66153" w:rsidRPr="0020670E" w:rsidRDefault="00F66153" w:rsidP="00F66153">
      <w:pPr>
        <w:ind w:firstLine="709"/>
        <w:jc w:val="center"/>
        <w:rPr>
          <w:b/>
          <w:color w:val="000000" w:themeColor="text1"/>
          <w:sz w:val="26"/>
          <w:szCs w:val="26"/>
        </w:rPr>
      </w:pPr>
      <w:r w:rsidRPr="0020670E">
        <w:rPr>
          <w:b/>
          <w:color w:val="000000" w:themeColor="text1"/>
          <w:sz w:val="26"/>
          <w:szCs w:val="26"/>
        </w:rPr>
        <w:t>Характеристики зон поражения при авариях с ГСМ и СУГ</w:t>
      </w:r>
    </w:p>
    <w:p w:rsidR="00F24E1B" w:rsidRPr="0020670E" w:rsidRDefault="00F24E1B" w:rsidP="00F24E1B">
      <w:pPr>
        <w:pStyle w:val="afff4"/>
        <w:jc w:val="right"/>
        <w:rPr>
          <w:i/>
          <w:color w:val="000000" w:themeColor="text1"/>
          <w:lang w:val="ru-RU"/>
        </w:rPr>
      </w:pPr>
      <w:r w:rsidRPr="0020670E">
        <w:rPr>
          <w:i/>
          <w:color w:val="000000" w:themeColor="text1"/>
          <w:lang w:val="ru-RU"/>
        </w:rPr>
        <w:t xml:space="preserve">Таблица </w:t>
      </w:r>
      <w:r w:rsidR="00F53055">
        <w:rPr>
          <w:i/>
          <w:color w:val="000000" w:themeColor="text1"/>
          <w:lang w:val="ru-RU"/>
        </w:rPr>
        <w:t>27</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29"/>
        <w:gridCol w:w="921"/>
        <w:gridCol w:w="921"/>
        <w:gridCol w:w="921"/>
        <w:gridCol w:w="1064"/>
      </w:tblGrid>
      <w:tr w:rsidR="008D7CA3" w:rsidRPr="0020670E" w:rsidTr="00F66153">
        <w:trPr>
          <w:trHeight w:val="143"/>
        </w:trPr>
        <w:tc>
          <w:tcPr>
            <w:tcW w:w="5529" w:type="dxa"/>
            <w:vMerge w:val="restart"/>
            <w:shd w:val="clear" w:color="auto" w:fill="auto"/>
            <w:vAlign w:val="center"/>
          </w:tcPr>
          <w:p w:rsidR="00F66153" w:rsidRPr="0020670E" w:rsidRDefault="00F66153" w:rsidP="00F66153">
            <w:pPr>
              <w:jc w:val="center"/>
              <w:rPr>
                <w:b/>
                <w:color w:val="000000" w:themeColor="text1"/>
              </w:rPr>
            </w:pPr>
            <w:r w:rsidRPr="0020670E">
              <w:rPr>
                <w:b/>
                <w:color w:val="000000" w:themeColor="text1"/>
              </w:rPr>
              <w:t>Параметры</w:t>
            </w:r>
          </w:p>
        </w:tc>
        <w:tc>
          <w:tcPr>
            <w:tcW w:w="1842" w:type="dxa"/>
            <w:gridSpan w:val="2"/>
            <w:tcBorders>
              <w:bottom w:val="single" w:sz="4" w:space="0" w:color="auto"/>
            </w:tcBorders>
            <w:shd w:val="clear" w:color="auto" w:fill="auto"/>
            <w:vAlign w:val="center"/>
          </w:tcPr>
          <w:p w:rsidR="00F66153" w:rsidRPr="0020670E" w:rsidRDefault="00F66153" w:rsidP="00F66153">
            <w:pPr>
              <w:jc w:val="center"/>
              <w:rPr>
                <w:b/>
                <w:color w:val="000000" w:themeColor="text1"/>
              </w:rPr>
            </w:pPr>
            <w:r w:rsidRPr="0020670E">
              <w:rPr>
                <w:b/>
                <w:color w:val="000000" w:themeColor="text1"/>
              </w:rPr>
              <w:t>ж/д цистерна</w:t>
            </w:r>
          </w:p>
        </w:tc>
        <w:tc>
          <w:tcPr>
            <w:tcW w:w="1985" w:type="dxa"/>
            <w:gridSpan w:val="2"/>
            <w:tcBorders>
              <w:bottom w:val="single" w:sz="4" w:space="0" w:color="auto"/>
            </w:tcBorders>
            <w:shd w:val="clear" w:color="auto" w:fill="auto"/>
            <w:vAlign w:val="center"/>
          </w:tcPr>
          <w:p w:rsidR="00F66153" w:rsidRPr="0020670E" w:rsidRDefault="00F66153" w:rsidP="00F66153">
            <w:pPr>
              <w:jc w:val="center"/>
              <w:rPr>
                <w:b/>
                <w:color w:val="000000" w:themeColor="text1"/>
              </w:rPr>
            </w:pPr>
            <w:r w:rsidRPr="0020670E">
              <w:rPr>
                <w:b/>
                <w:color w:val="000000" w:themeColor="text1"/>
              </w:rPr>
              <w:t>а/д цистерна</w:t>
            </w:r>
          </w:p>
        </w:tc>
      </w:tr>
      <w:tr w:rsidR="008D7CA3" w:rsidRPr="0020670E" w:rsidTr="00F24E1B">
        <w:trPr>
          <w:trHeight w:val="143"/>
        </w:trPr>
        <w:tc>
          <w:tcPr>
            <w:tcW w:w="5529" w:type="dxa"/>
            <w:vMerge/>
            <w:tcBorders>
              <w:bottom w:val="single" w:sz="4" w:space="0" w:color="auto"/>
            </w:tcBorders>
            <w:shd w:val="clear" w:color="auto" w:fill="auto"/>
            <w:vAlign w:val="center"/>
          </w:tcPr>
          <w:p w:rsidR="00F66153" w:rsidRPr="0020670E" w:rsidRDefault="00F66153" w:rsidP="00F66153">
            <w:pPr>
              <w:rPr>
                <w:b/>
                <w:color w:val="000000" w:themeColor="text1"/>
              </w:rPr>
            </w:pPr>
          </w:p>
        </w:tc>
        <w:tc>
          <w:tcPr>
            <w:tcW w:w="921" w:type="dxa"/>
            <w:tcBorders>
              <w:top w:val="single" w:sz="4" w:space="0" w:color="auto"/>
              <w:bottom w:val="single" w:sz="4" w:space="0" w:color="auto"/>
            </w:tcBorders>
            <w:shd w:val="clear" w:color="auto" w:fill="auto"/>
            <w:vAlign w:val="center"/>
          </w:tcPr>
          <w:p w:rsidR="00F66153" w:rsidRPr="0020670E" w:rsidRDefault="00F66153" w:rsidP="00F66153">
            <w:pPr>
              <w:jc w:val="center"/>
              <w:rPr>
                <w:b/>
                <w:color w:val="000000" w:themeColor="text1"/>
              </w:rPr>
            </w:pPr>
            <w:r w:rsidRPr="0020670E">
              <w:rPr>
                <w:b/>
                <w:color w:val="000000" w:themeColor="text1"/>
              </w:rPr>
              <w:t>ГСМ</w:t>
            </w:r>
          </w:p>
        </w:tc>
        <w:tc>
          <w:tcPr>
            <w:tcW w:w="921" w:type="dxa"/>
            <w:tcBorders>
              <w:top w:val="single" w:sz="4" w:space="0" w:color="auto"/>
              <w:bottom w:val="single" w:sz="4" w:space="0" w:color="auto"/>
            </w:tcBorders>
            <w:shd w:val="clear" w:color="auto" w:fill="auto"/>
            <w:vAlign w:val="center"/>
          </w:tcPr>
          <w:p w:rsidR="00F66153" w:rsidRPr="0020670E" w:rsidRDefault="00F66153" w:rsidP="00F66153">
            <w:pPr>
              <w:jc w:val="center"/>
              <w:rPr>
                <w:b/>
                <w:color w:val="000000" w:themeColor="text1"/>
              </w:rPr>
            </w:pPr>
            <w:r w:rsidRPr="0020670E">
              <w:rPr>
                <w:b/>
                <w:color w:val="000000" w:themeColor="text1"/>
              </w:rPr>
              <w:t>СУГ</w:t>
            </w:r>
          </w:p>
        </w:tc>
        <w:tc>
          <w:tcPr>
            <w:tcW w:w="921" w:type="dxa"/>
            <w:tcBorders>
              <w:top w:val="single" w:sz="4" w:space="0" w:color="auto"/>
              <w:bottom w:val="single" w:sz="4" w:space="0" w:color="auto"/>
            </w:tcBorders>
            <w:shd w:val="clear" w:color="auto" w:fill="auto"/>
            <w:vAlign w:val="center"/>
          </w:tcPr>
          <w:p w:rsidR="00F66153" w:rsidRPr="0020670E" w:rsidRDefault="00F66153" w:rsidP="00F66153">
            <w:pPr>
              <w:jc w:val="center"/>
              <w:rPr>
                <w:b/>
                <w:color w:val="000000" w:themeColor="text1"/>
              </w:rPr>
            </w:pPr>
            <w:r w:rsidRPr="0020670E">
              <w:rPr>
                <w:b/>
                <w:color w:val="000000" w:themeColor="text1"/>
              </w:rPr>
              <w:t>ГСМ</w:t>
            </w:r>
          </w:p>
        </w:tc>
        <w:tc>
          <w:tcPr>
            <w:tcW w:w="1064" w:type="dxa"/>
            <w:tcBorders>
              <w:top w:val="single" w:sz="4" w:space="0" w:color="auto"/>
              <w:bottom w:val="single" w:sz="4" w:space="0" w:color="auto"/>
            </w:tcBorders>
            <w:shd w:val="clear" w:color="auto" w:fill="auto"/>
            <w:vAlign w:val="center"/>
          </w:tcPr>
          <w:p w:rsidR="00F66153" w:rsidRPr="0020670E" w:rsidRDefault="00F66153" w:rsidP="00F66153">
            <w:pPr>
              <w:jc w:val="center"/>
              <w:rPr>
                <w:b/>
                <w:color w:val="000000" w:themeColor="text1"/>
              </w:rPr>
            </w:pPr>
            <w:r w:rsidRPr="0020670E">
              <w:rPr>
                <w:b/>
                <w:color w:val="000000" w:themeColor="text1"/>
              </w:rPr>
              <w:t>СУГ</w:t>
            </w:r>
          </w:p>
        </w:tc>
      </w:tr>
      <w:tr w:rsidR="008D7CA3" w:rsidRPr="0020670E" w:rsidTr="00F24E1B">
        <w:tc>
          <w:tcPr>
            <w:tcW w:w="5529" w:type="dxa"/>
            <w:tcBorders>
              <w:top w:val="single" w:sz="4" w:space="0" w:color="auto"/>
            </w:tcBorders>
            <w:shd w:val="clear" w:color="auto" w:fill="auto"/>
            <w:vAlign w:val="center"/>
          </w:tcPr>
          <w:p w:rsidR="00F66153" w:rsidRPr="0020670E" w:rsidRDefault="00F66153" w:rsidP="00F66153">
            <w:pPr>
              <w:rPr>
                <w:color w:val="000000" w:themeColor="text1"/>
              </w:rPr>
            </w:pPr>
            <w:r w:rsidRPr="0020670E">
              <w:rPr>
                <w:color w:val="000000" w:themeColor="text1"/>
              </w:rPr>
              <w:t>Объем резервуара, м3</w:t>
            </w:r>
          </w:p>
        </w:tc>
        <w:tc>
          <w:tcPr>
            <w:tcW w:w="921" w:type="dxa"/>
            <w:tcBorders>
              <w:top w:val="single" w:sz="4" w:space="0" w:color="auto"/>
            </w:tcBorders>
            <w:shd w:val="clear" w:color="auto" w:fill="auto"/>
            <w:vAlign w:val="center"/>
          </w:tcPr>
          <w:p w:rsidR="00F66153" w:rsidRPr="0020670E" w:rsidRDefault="00F66153" w:rsidP="00F66153">
            <w:pPr>
              <w:jc w:val="center"/>
              <w:rPr>
                <w:color w:val="000000" w:themeColor="text1"/>
              </w:rPr>
            </w:pPr>
            <w:r w:rsidRPr="0020670E">
              <w:rPr>
                <w:color w:val="000000" w:themeColor="text1"/>
              </w:rPr>
              <w:t>72</w:t>
            </w:r>
          </w:p>
        </w:tc>
        <w:tc>
          <w:tcPr>
            <w:tcW w:w="921" w:type="dxa"/>
            <w:tcBorders>
              <w:top w:val="single" w:sz="4" w:space="0" w:color="auto"/>
            </w:tcBorders>
            <w:shd w:val="clear" w:color="auto" w:fill="auto"/>
            <w:vAlign w:val="center"/>
          </w:tcPr>
          <w:p w:rsidR="00F66153" w:rsidRPr="0020670E" w:rsidRDefault="00F66153" w:rsidP="00F66153">
            <w:pPr>
              <w:jc w:val="center"/>
              <w:rPr>
                <w:color w:val="000000" w:themeColor="text1"/>
              </w:rPr>
            </w:pPr>
            <w:r w:rsidRPr="0020670E">
              <w:rPr>
                <w:color w:val="000000" w:themeColor="text1"/>
              </w:rPr>
              <w:t>73</w:t>
            </w:r>
          </w:p>
        </w:tc>
        <w:tc>
          <w:tcPr>
            <w:tcW w:w="921" w:type="dxa"/>
            <w:tcBorders>
              <w:top w:val="single" w:sz="4" w:space="0" w:color="auto"/>
            </w:tcBorders>
            <w:shd w:val="clear" w:color="auto" w:fill="auto"/>
            <w:vAlign w:val="center"/>
          </w:tcPr>
          <w:p w:rsidR="00F66153" w:rsidRPr="0020670E" w:rsidRDefault="00F66153" w:rsidP="00F66153">
            <w:pPr>
              <w:jc w:val="center"/>
              <w:rPr>
                <w:color w:val="000000" w:themeColor="text1"/>
              </w:rPr>
            </w:pPr>
            <w:r w:rsidRPr="0020670E">
              <w:rPr>
                <w:color w:val="000000" w:themeColor="text1"/>
              </w:rPr>
              <w:t>8</w:t>
            </w:r>
          </w:p>
        </w:tc>
        <w:tc>
          <w:tcPr>
            <w:tcW w:w="1064" w:type="dxa"/>
            <w:tcBorders>
              <w:top w:val="single" w:sz="4" w:space="0" w:color="auto"/>
            </w:tcBorders>
            <w:shd w:val="clear" w:color="auto" w:fill="auto"/>
            <w:vAlign w:val="center"/>
          </w:tcPr>
          <w:p w:rsidR="00F66153" w:rsidRPr="0020670E" w:rsidRDefault="00F66153" w:rsidP="00F66153">
            <w:pPr>
              <w:jc w:val="center"/>
              <w:rPr>
                <w:color w:val="000000" w:themeColor="text1"/>
              </w:rPr>
            </w:pPr>
            <w:r w:rsidRPr="0020670E">
              <w:rPr>
                <w:color w:val="000000" w:themeColor="text1"/>
              </w:rPr>
              <w:t>14.5</w:t>
            </w:r>
          </w:p>
        </w:tc>
      </w:tr>
      <w:tr w:rsidR="008D7CA3" w:rsidRPr="0020670E" w:rsidTr="00F24E1B">
        <w:tc>
          <w:tcPr>
            <w:tcW w:w="5529" w:type="dxa"/>
            <w:tcBorders>
              <w:top w:val="single" w:sz="4" w:space="0" w:color="auto"/>
            </w:tcBorders>
            <w:shd w:val="clear" w:color="auto" w:fill="auto"/>
            <w:vAlign w:val="center"/>
          </w:tcPr>
          <w:p w:rsidR="00F66153" w:rsidRPr="0020670E" w:rsidRDefault="00F66153" w:rsidP="00F66153">
            <w:pPr>
              <w:rPr>
                <w:color w:val="000000" w:themeColor="text1"/>
              </w:rPr>
            </w:pPr>
            <w:r w:rsidRPr="0020670E">
              <w:rPr>
                <w:color w:val="000000" w:themeColor="text1"/>
              </w:rPr>
              <w:t>Разрушение емкости с уровнем заполнения, %</w:t>
            </w:r>
          </w:p>
        </w:tc>
        <w:tc>
          <w:tcPr>
            <w:tcW w:w="921" w:type="dxa"/>
            <w:tcBorders>
              <w:top w:val="single" w:sz="4" w:space="0" w:color="auto"/>
            </w:tcBorders>
            <w:shd w:val="clear" w:color="auto" w:fill="auto"/>
            <w:vAlign w:val="center"/>
          </w:tcPr>
          <w:p w:rsidR="00F66153" w:rsidRPr="0020670E" w:rsidRDefault="00F66153" w:rsidP="00F66153">
            <w:pPr>
              <w:jc w:val="center"/>
              <w:rPr>
                <w:color w:val="000000" w:themeColor="text1"/>
              </w:rPr>
            </w:pPr>
            <w:r w:rsidRPr="0020670E">
              <w:rPr>
                <w:color w:val="000000" w:themeColor="text1"/>
              </w:rPr>
              <w:t>95</w:t>
            </w:r>
          </w:p>
        </w:tc>
        <w:tc>
          <w:tcPr>
            <w:tcW w:w="921" w:type="dxa"/>
            <w:tcBorders>
              <w:top w:val="single" w:sz="4" w:space="0" w:color="auto"/>
            </w:tcBorders>
            <w:shd w:val="clear" w:color="auto" w:fill="auto"/>
            <w:vAlign w:val="center"/>
          </w:tcPr>
          <w:p w:rsidR="00F66153" w:rsidRPr="0020670E" w:rsidRDefault="00F66153" w:rsidP="00F66153">
            <w:pPr>
              <w:jc w:val="center"/>
              <w:rPr>
                <w:color w:val="000000" w:themeColor="text1"/>
              </w:rPr>
            </w:pPr>
            <w:r w:rsidRPr="0020670E">
              <w:rPr>
                <w:color w:val="000000" w:themeColor="text1"/>
              </w:rPr>
              <w:t>85</w:t>
            </w:r>
          </w:p>
        </w:tc>
        <w:tc>
          <w:tcPr>
            <w:tcW w:w="921" w:type="dxa"/>
            <w:tcBorders>
              <w:top w:val="single" w:sz="4" w:space="0" w:color="auto"/>
            </w:tcBorders>
            <w:shd w:val="clear" w:color="auto" w:fill="auto"/>
            <w:vAlign w:val="center"/>
          </w:tcPr>
          <w:p w:rsidR="00F66153" w:rsidRPr="0020670E" w:rsidRDefault="00F66153" w:rsidP="00F66153">
            <w:pPr>
              <w:jc w:val="center"/>
              <w:rPr>
                <w:color w:val="000000" w:themeColor="text1"/>
              </w:rPr>
            </w:pPr>
            <w:r w:rsidRPr="0020670E">
              <w:rPr>
                <w:color w:val="000000" w:themeColor="text1"/>
              </w:rPr>
              <w:t>95</w:t>
            </w:r>
          </w:p>
        </w:tc>
        <w:tc>
          <w:tcPr>
            <w:tcW w:w="1064" w:type="dxa"/>
            <w:tcBorders>
              <w:top w:val="single" w:sz="4" w:space="0" w:color="auto"/>
            </w:tcBorders>
            <w:shd w:val="clear" w:color="auto" w:fill="auto"/>
            <w:vAlign w:val="center"/>
          </w:tcPr>
          <w:p w:rsidR="00F66153" w:rsidRPr="0020670E" w:rsidRDefault="00F66153" w:rsidP="00F66153">
            <w:pPr>
              <w:jc w:val="center"/>
              <w:rPr>
                <w:color w:val="000000" w:themeColor="text1"/>
              </w:rPr>
            </w:pPr>
            <w:r w:rsidRPr="0020670E">
              <w:rPr>
                <w:color w:val="000000" w:themeColor="text1"/>
              </w:rPr>
              <w:t>85</w:t>
            </w:r>
          </w:p>
        </w:tc>
      </w:tr>
      <w:tr w:rsidR="008D7CA3" w:rsidRPr="0020670E" w:rsidTr="00F24E1B">
        <w:tc>
          <w:tcPr>
            <w:tcW w:w="5529" w:type="dxa"/>
            <w:tcBorders>
              <w:top w:val="single" w:sz="4" w:space="0" w:color="auto"/>
            </w:tcBorders>
            <w:shd w:val="clear" w:color="auto" w:fill="auto"/>
            <w:vAlign w:val="center"/>
          </w:tcPr>
          <w:p w:rsidR="00F66153" w:rsidRPr="0020670E" w:rsidRDefault="00F66153" w:rsidP="00F66153">
            <w:pPr>
              <w:rPr>
                <w:color w:val="000000" w:themeColor="text1"/>
              </w:rPr>
            </w:pPr>
            <w:r w:rsidRPr="0020670E">
              <w:rPr>
                <w:color w:val="000000" w:themeColor="text1"/>
              </w:rPr>
              <w:t>Масса топлива в разлитии, т</w:t>
            </w:r>
          </w:p>
        </w:tc>
        <w:tc>
          <w:tcPr>
            <w:tcW w:w="921" w:type="dxa"/>
            <w:tcBorders>
              <w:top w:val="single" w:sz="4" w:space="0" w:color="auto"/>
            </w:tcBorders>
            <w:shd w:val="clear" w:color="auto" w:fill="auto"/>
            <w:vAlign w:val="center"/>
          </w:tcPr>
          <w:p w:rsidR="00F66153" w:rsidRPr="0020670E" w:rsidRDefault="00F66153" w:rsidP="00F66153">
            <w:pPr>
              <w:jc w:val="center"/>
              <w:rPr>
                <w:color w:val="000000" w:themeColor="text1"/>
              </w:rPr>
            </w:pPr>
            <w:r w:rsidRPr="0020670E">
              <w:rPr>
                <w:color w:val="000000" w:themeColor="text1"/>
              </w:rPr>
              <w:t>52.67</w:t>
            </w:r>
          </w:p>
        </w:tc>
        <w:tc>
          <w:tcPr>
            <w:tcW w:w="921" w:type="dxa"/>
            <w:tcBorders>
              <w:top w:val="single" w:sz="4" w:space="0" w:color="auto"/>
            </w:tcBorders>
            <w:shd w:val="clear" w:color="auto" w:fill="auto"/>
            <w:vAlign w:val="center"/>
          </w:tcPr>
          <w:p w:rsidR="00F66153" w:rsidRPr="0020670E" w:rsidRDefault="00F66153" w:rsidP="00F66153">
            <w:pPr>
              <w:jc w:val="center"/>
              <w:rPr>
                <w:color w:val="000000" w:themeColor="text1"/>
              </w:rPr>
            </w:pPr>
            <w:r w:rsidRPr="0020670E">
              <w:rPr>
                <w:color w:val="000000" w:themeColor="text1"/>
              </w:rPr>
              <w:t>48.55</w:t>
            </w:r>
          </w:p>
        </w:tc>
        <w:tc>
          <w:tcPr>
            <w:tcW w:w="921" w:type="dxa"/>
            <w:tcBorders>
              <w:top w:val="single" w:sz="4" w:space="0" w:color="auto"/>
            </w:tcBorders>
            <w:shd w:val="clear" w:color="auto" w:fill="auto"/>
            <w:vAlign w:val="center"/>
          </w:tcPr>
          <w:p w:rsidR="00F66153" w:rsidRPr="0020670E" w:rsidRDefault="00F66153" w:rsidP="00F66153">
            <w:pPr>
              <w:jc w:val="center"/>
              <w:rPr>
                <w:color w:val="000000" w:themeColor="text1"/>
              </w:rPr>
            </w:pPr>
            <w:r w:rsidRPr="0020670E">
              <w:rPr>
                <w:color w:val="000000" w:themeColor="text1"/>
              </w:rPr>
              <w:t>5.85</w:t>
            </w:r>
          </w:p>
        </w:tc>
        <w:tc>
          <w:tcPr>
            <w:tcW w:w="1064" w:type="dxa"/>
            <w:tcBorders>
              <w:top w:val="single" w:sz="4" w:space="0" w:color="auto"/>
            </w:tcBorders>
            <w:shd w:val="clear" w:color="auto" w:fill="auto"/>
            <w:vAlign w:val="center"/>
          </w:tcPr>
          <w:p w:rsidR="00F66153" w:rsidRPr="0020670E" w:rsidRDefault="00F66153" w:rsidP="00F66153">
            <w:pPr>
              <w:jc w:val="center"/>
              <w:rPr>
                <w:color w:val="000000" w:themeColor="text1"/>
              </w:rPr>
            </w:pPr>
            <w:r w:rsidRPr="0020670E">
              <w:rPr>
                <w:color w:val="000000" w:themeColor="text1"/>
              </w:rPr>
              <w:t>9.64</w:t>
            </w:r>
          </w:p>
        </w:tc>
      </w:tr>
      <w:tr w:rsidR="008D7CA3" w:rsidRPr="0020670E" w:rsidTr="00F24E1B">
        <w:tc>
          <w:tcPr>
            <w:tcW w:w="5529" w:type="dxa"/>
            <w:tcBorders>
              <w:top w:val="single" w:sz="4" w:space="0" w:color="auto"/>
            </w:tcBorders>
            <w:shd w:val="clear" w:color="auto" w:fill="auto"/>
            <w:vAlign w:val="center"/>
          </w:tcPr>
          <w:p w:rsidR="00F66153" w:rsidRPr="0020670E" w:rsidRDefault="00F66153" w:rsidP="00F66153">
            <w:pPr>
              <w:rPr>
                <w:color w:val="000000" w:themeColor="text1"/>
              </w:rPr>
            </w:pPr>
            <w:r w:rsidRPr="0020670E">
              <w:rPr>
                <w:color w:val="000000" w:themeColor="text1"/>
              </w:rPr>
              <w:t>Эквивалентный радиус разлития, м</w:t>
            </w:r>
          </w:p>
        </w:tc>
        <w:tc>
          <w:tcPr>
            <w:tcW w:w="921" w:type="dxa"/>
            <w:tcBorders>
              <w:top w:val="single" w:sz="4" w:space="0" w:color="auto"/>
            </w:tcBorders>
            <w:shd w:val="clear" w:color="auto" w:fill="auto"/>
            <w:vAlign w:val="center"/>
          </w:tcPr>
          <w:p w:rsidR="00F66153" w:rsidRPr="0020670E" w:rsidRDefault="00F66153" w:rsidP="00F66153">
            <w:pPr>
              <w:jc w:val="center"/>
              <w:rPr>
                <w:color w:val="000000" w:themeColor="text1"/>
              </w:rPr>
            </w:pPr>
            <w:r w:rsidRPr="0020670E">
              <w:rPr>
                <w:color w:val="000000" w:themeColor="text1"/>
              </w:rPr>
              <w:t>20.9</w:t>
            </w:r>
          </w:p>
        </w:tc>
        <w:tc>
          <w:tcPr>
            <w:tcW w:w="921" w:type="dxa"/>
            <w:tcBorders>
              <w:top w:val="single" w:sz="4" w:space="0" w:color="auto"/>
            </w:tcBorders>
            <w:shd w:val="clear" w:color="auto" w:fill="auto"/>
            <w:vAlign w:val="center"/>
          </w:tcPr>
          <w:p w:rsidR="00F66153" w:rsidRPr="0020670E" w:rsidRDefault="00F66153" w:rsidP="00F66153">
            <w:pPr>
              <w:jc w:val="center"/>
              <w:rPr>
                <w:color w:val="000000" w:themeColor="text1"/>
              </w:rPr>
            </w:pPr>
            <w:r w:rsidRPr="0020670E">
              <w:rPr>
                <w:color w:val="000000" w:themeColor="text1"/>
              </w:rPr>
              <w:t>21.0</w:t>
            </w:r>
          </w:p>
        </w:tc>
        <w:tc>
          <w:tcPr>
            <w:tcW w:w="921" w:type="dxa"/>
            <w:tcBorders>
              <w:top w:val="single" w:sz="4" w:space="0" w:color="auto"/>
            </w:tcBorders>
            <w:shd w:val="clear" w:color="auto" w:fill="auto"/>
            <w:vAlign w:val="center"/>
          </w:tcPr>
          <w:p w:rsidR="00F66153" w:rsidRPr="0020670E" w:rsidRDefault="00F66153" w:rsidP="00F66153">
            <w:pPr>
              <w:jc w:val="center"/>
              <w:rPr>
                <w:color w:val="000000" w:themeColor="text1"/>
              </w:rPr>
            </w:pPr>
            <w:r w:rsidRPr="0020670E">
              <w:rPr>
                <w:color w:val="000000" w:themeColor="text1"/>
              </w:rPr>
              <w:t>7</w:t>
            </w:r>
          </w:p>
        </w:tc>
        <w:tc>
          <w:tcPr>
            <w:tcW w:w="1064" w:type="dxa"/>
            <w:tcBorders>
              <w:top w:val="single" w:sz="4" w:space="0" w:color="auto"/>
            </w:tcBorders>
            <w:shd w:val="clear" w:color="auto" w:fill="auto"/>
            <w:vAlign w:val="center"/>
          </w:tcPr>
          <w:p w:rsidR="00F66153" w:rsidRPr="0020670E" w:rsidRDefault="00F66153" w:rsidP="00F66153">
            <w:pPr>
              <w:jc w:val="center"/>
              <w:rPr>
                <w:color w:val="000000" w:themeColor="text1"/>
              </w:rPr>
            </w:pPr>
            <w:r w:rsidRPr="0020670E">
              <w:rPr>
                <w:color w:val="000000" w:themeColor="text1"/>
              </w:rPr>
              <w:t>9.4</w:t>
            </w:r>
          </w:p>
        </w:tc>
      </w:tr>
      <w:tr w:rsidR="008D7CA3" w:rsidRPr="0020670E" w:rsidTr="00F24E1B">
        <w:tc>
          <w:tcPr>
            <w:tcW w:w="5529" w:type="dxa"/>
            <w:tcBorders>
              <w:top w:val="single" w:sz="4" w:space="0" w:color="auto"/>
            </w:tcBorders>
            <w:shd w:val="clear" w:color="auto" w:fill="auto"/>
            <w:vAlign w:val="center"/>
          </w:tcPr>
          <w:p w:rsidR="00F66153" w:rsidRPr="0020670E" w:rsidRDefault="00F66153" w:rsidP="00F66153">
            <w:pPr>
              <w:rPr>
                <w:color w:val="000000" w:themeColor="text1"/>
              </w:rPr>
            </w:pPr>
            <w:r w:rsidRPr="0020670E">
              <w:rPr>
                <w:color w:val="000000" w:themeColor="text1"/>
              </w:rPr>
              <w:t>Площадь разлития, м2</w:t>
            </w:r>
          </w:p>
        </w:tc>
        <w:tc>
          <w:tcPr>
            <w:tcW w:w="921" w:type="dxa"/>
            <w:tcBorders>
              <w:top w:val="single" w:sz="4" w:space="0" w:color="auto"/>
            </w:tcBorders>
            <w:shd w:val="clear" w:color="auto" w:fill="auto"/>
            <w:vAlign w:val="center"/>
          </w:tcPr>
          <w:p w:rsidR="00F66153" w:rsidRPr="0020670E" w:rsidRDefault="00F66153" w:rsidP="00F66153">
            <w:pPr>
              <w:jc w:val="center"/>
              <w:rPr>
                <w:color w:val="000000" w:themeColor="text1"/>
              </w:rPr>
            </w:pPr>
            <w:r w:rsidRPr="0020670E">
              <w:rPr>
                <w:color w:val="000000" w:themeColor="text1"/>
              </w:rPr>
              <w:t>1368</w:t>
            </w:r>
          </w:p>
        </w:tc>
        <w:tc>
          <w:tcPr>
            <w:tcW w:w="921" w:type="dxa"/>
            <w:tcBorders>
              <w:top w:val="single" w:sz="4" w:space="0" w:color="auto"/>
            </w:tcBorders>
            <w:shd w:val="clear" w:color="auto" w:fill="auto"/>
            <w:vAlign w:val="center"/>
          </w:tcPr>
          <w:p w:rsidR="00F66153" w:rsidRPr="0020670E" w:rsidRDefault="00F66153" w:rsidP="00F66153">
            <w:pPr>
              <w:jc w:val="center"/>
              <w:rPr>
                <w:color w:val="000000" w:themeColor="text1"/>
              </w:rPr>
            </w:pPr>
            <w:r w:rsidRPr="0020670E">
              <w:rPr>
                <w:color w:val="000000" w:themeColor="text1"/>
              </w:rPr>
              <w:t>1387</w:t>
            </w:r>
          </w:p>
        </w:tc>
        <w:tc>
          <w:tcPr>
            <w:tcW w:w="921" w:type="dxa"/>
            <w:tcBorders>
              <w:top w:val="single" w:sz="4" w:space="0" w:color="auto"/>
            </w:tcBorders>
            <w:shd w:val="clear" w:color="auto" w:fill="auto"/>
            <w:vAlign w:val="center"/>
          </w:tcPr>
          <w:p w:rsidR="00F66153" w:rsidRPr="0020670E" w:rsidRDefault="00F66153" w:rsidP="00F66153">
            <w:pPr>
              <w:jc w:val="center"/>
              <w:rPr>
                <w:color w:val="000000" w:themeColor="text1"/>
              </w:rPr>
            </w:pPr>
            <w:r w:rsidRPr="0020670E">
              <w:rPr>
                <w:color w:val="000000" w:themeColor="text1"/>
              </w:rPr>
              <w:t>152</w:t>
            </w:r>
          </w:p>
        </w:tc>
        <w:tc>
          <w:tcPr>
            <w:tcW w:w="1064" w:type="dxa"/>
            <w:tcBorders>
              <w:top w:val="single" w:sz="4" w:space="0" w:color="auto"/>
            </w:tcBorders>
            <w:shd w:val="clear" w:color="auto" w:fill="auto"/>
            <w:vAlign w:val="center"/>
          </w:tcPr>
          <w:p w:rsidR="00F66153" w:rsidRPr="0020670E" w:rsidRDefault="00F66153" w:rsidP="00F66153">
            <w:pPr>
              <w:jc w:val="center"/>
              <w:rPr>
                <w:color w:val="000000" w:themeColor="text1"/>
              </w:rPr>
            </w:pPr>
            <w:r w:rsidRPr="0020670E">
              <w:rPr>
                <w:color w:val="000000" w:themeColor="text1"/>
              </w:rPr>
              <w:t>275.5</w:t>
            </w:r>
          </w:p>
        </w:tc>
      </w:tr>
      <w:tr w:rsidR="008D7CA3" w:rsidRPr="0020670E" w:rsidTr="00F66153">
        <w:tc>
          <w:tcPr>
            <w:tcW w:w="5529" w:type="dxa"/>
            <w:shd w:val="clear" w:color="auto" w:fill="auto"/>
            <w:vAlign w:val="center"/>
          </w:tcPr>
          <w:p w:rsidR="00F66153" w:rsidRPr="0020670E" w:rsidRDefault="00761B1A" w:rsidP="00F66153">
            <w:pPr>
              <w:rPr>
                <w:color w:val="000000" w:themeColor="text1"/>
              </w:rPr>
            </w:pPr>
            <w:r w:rsidRPr="0020670E">
              <w:rPr>
                <w:color w:val="000000" w:themeColor="text1"/>
              </w:rPr>
              <w:t>Доля топлива,</w:t>
            </w:r>
            <w:r w:rsidR="00F66153" w:rsidRPr="0020670E">
              <w:rPr>
                <w:color w:val="000000" w:themeColor="text1"/>
              </w:rPr>
              <w:t xml:space="preserve"> участвующая в образовании ГВС</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0.02</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0.7</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0.02</w:t>
            </w:r>
          </w:p>
        </w:tc>
        <w:tc>
          <w:tcPr>
            <w:tcW w:w="1064"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0.7</w:t>
            </w:r>
          </w:p>
        </w:tc>
      </w:tr>
      <w:tr w:rsidR="008D7CA3" w:rsidRPr="0020670E" w:rsidTr="00F66153">
        <w:tc>
          <w:tcPr>
            <w:tcW w:w="5529" w:type="dxa"/>
            <w:shd w:val="clear" w:color="auto" w:fill="auto"/>
            <w:vAlign w:val="center"/>
          </w:tcPr>
          <w:p w:rsidR="00F66153" w:rsidRPr="0020670E" w:rsidRDefault="00F66153" w:rsidP="00F66153">
            <w:pPr>
              <w:rPr>
                <w:color w:val="000000" w:themeColor="text1"/>
              </w:rPr>
            </w:pPr>
            <w:r w:rsidRPr="0020670E">
              <w:rPr>
                <w:color w:val="000000" w:themeColor="text1"/>
              </w:rPr>
              <w:t>Масса топлива в ГВС, т</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1.05</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33.98</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0.12</w:t>
            </w:r>
          </w:p>
        </w:tc>
        <w:tc>
          <w:tcPr>
            <w:tcW w:w="1064"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6.75</w:t>
            </w:r>
          </w:p>
        </w:tc>
      </w:tr>
      <w:tr w:rsidR="008D7CA3" w:rsidRPr="0020670E" w:rsidTr="00F66153">
        <w:tc>
          <w:tcPr>
            <w:tcW w:w="9356" w:type="dxa"/>
            <w:gridSpan w:val="5"/>
            <w:tcBorders>
              <w:right w:val="single" w:sz="4" w:space="0" w:color="auto"/>
            </w:tcBorders>
            <w:shd w:val="clear" w:color="auto" w:fill="auto"/>
            <w:vAlign w:val="center"/>
          </w:tcPr>
          <w:p w:rsidR="00F66153" w:rsidRPr="0020670E" w:rsidRDefault="00F66153" w:rsidP="00F66153">
            <w:pPr>
              <w:jc w:val="center"/>
              <w:rPr>
                <w:b/>
                <w:color w:val="000000" w:themeColor="text1"/>
              </w:rPr>
            </w:pPr>
            <w:r w:rsidRPr="0020670E">
              <w:rPr>
                <w:b/>
                <w:color w:val="000000" w:themeColor="text1"/>
              </w:rPr>
              <w:t>Зоны воздействия ударной волны на промышленные объекты и людей</w:t>
            </w:r>
          </w:p>
        </w:tc>
      </w:tr>
      <w:tr w:rsidR="008D7CA3" w:rsidRPr="0020670E" w:rsidTr="00F66153">
        <w:tc>
          <w:tcPr>
            <w:tcW w:w="5529" w:type="dxa"/>
            <w:shd w:val="clear" w:color="auto" w:fill="auto"/>
            <w:vAlign w:val="center"/>
          </w:tcPr>
          <w:p w:rsidR="00F66153" w:rsidRPr="0020670E" w:rsidRDefault="00F66153" w:rsidP="00F66153">
            <w:pPr>
              <w:rPr>
                <w:color w:val="000000" w:themeColor="text1"/>
              </w:rPr>
            </w:pPr>
            <w:r w:rsidRPr="0020670E">
              <w:rPr>
                <w:color w:val="000000" w:themeColor="text1"/>
              </w:rPr>
              <w:t>Зона полных разрушений, м</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28</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92</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14</w:t>
            </w:r>
          </w:p>
        </w:tc>
        <w:tc>
          <w:tcPr>
            <w:tcW w:w="1064"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53</w:t>
            </w:r>
          </w:p>
        </w:tc>
      </w:tr>
      <w:tr w:rsidR="008D7CA3" w:rsidRPr="0020670E" w:rsidTr="00F66153">
        <w:tc>
          <w:tcPr>
            <w:tcW w:w="5529" w:type="dxa"/>
            <w:shd w:val="clear" w:color="auto" w:fill="auto"/>
            <w:vAlign w:val="center"/>
          </w:tcPr>
          <w:p w:rsidR="00F66153" w:rsidRPr="0020670E" w:rsidRDefault="00F66153" w:rsidP="00F66153">
            <w:pPr>
              <w:rPr>
                <w:color w:val="000000" w:themeColor="text1"/>
              </w:rPr>
            </w:pPr>
            <w:r w:rsidRPr="0020670E">
              <w:rPr>
                <w:color w:val="000000" w:themeColor="text1"/>
              </w:rPr>
              <w:t>Зона сильных разрушений, м</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57</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184</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27</w:t>
            </w:r>
          </w:p>
        </w:tc>
        <w:tc>
          <w:tcPr>
            <w:tcW w:w="1064"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107</w:t>
            </w:r>
          </w:p>
        </w:tc>
      </w:tr>
      <w:tr w:rsidR="008D7CA3" w:rsidRPr="0020670E" w:rsidTr="00F66153">
        <w:tc>
          <w:tcPr>
            <w:tcW w:w="5529" w:type="dxa"/>
            <w:shd w:val="clear" w:color="auto" w:fill="auto"/>
            <w:vAlign w:val="center"/>
          </w:tcPr>
          <w:p w:rsidR="00F66153" w:rsidRPr="0020670E" w:rsidRDefault="00F66153" w:rsidP="00F66153">
            <w:pPr>
              <w:rPr>
                <w:color w:val="000000" w:themeColor="text1"/>
              </w:rPr>
            </w:pPr>
            <w:r w:rsidRPr="0020670E">
              <w:rPr>
                <w:color w:val="000000" w:themeColor="text1"/>
              </w:rPr>
              <w:t>Зона средних разрушений, м</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132</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426</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63</w:t>
            </w:r>
          </w:p>
        </w:tc>
        <w:tc>
          <w:tcPr>
            <w:tcW w:w="1064"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247</w:t>
            </w:r>
          </w:p>
        </w:tc>
      </w:tr>
      <w:tr w:rsidR="008D7CA3" w:rsidRPr="0020670E" w:rsidTr="00F66153">
        <w:tc>
          <w:tcPr>
            <w:tcW w:w="5529" w:type="dxa"/>
            <w:shd w:val="clear" w:color="auto" w:fill="auto"/>
            <w:vAlign w:val="center"/>
          </w:tcPr>
          <w:p w:rsidR="00F66153" w:rsidRPr="0020670E" w:rsidRDefault="00F66153" w:rsidP="00F66153">
            <w:pPr>
              <w:rPr>
                <w:color w:val="000000" w:themeColor="text1"/>
              </w:rPr>
            </w:pPr>
            <w:r w:rsidRPr="0020670E">
              <w:rPr>
                <w:color w:val="000000" w:themeColor="text1"/>
              </w:rPr>
              <w:t>Зона слабых разрушений, м</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326</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1049</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155</w:t>
            </w:r>
          </w:p>
        </w:tc>
        <w:tc>
          <w:tcPr>
            <w:tcW w:w="1064"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609</w:t>
            </w:r>
          </w:p>
        </w:tc>
      </w:tr>
      <w:tr w:rsidR="008D7CA3" w:rsidRPr="0020670E" w:rsidTr="00F66153">
        <w:tc>
          <w:tcPr>
            <w:tcW w:w="5529" w:type="dxa"/>
            <w:shd w:val="clear" w:color="auto" w:fill="auto"/>
            <w:vAlign w:val="center"/>
          </w:tcPr>
          <w:p w:rsidR="00F66153" w:rsidRPr="0020670E" w:rsidRDefault="00F66153" w:rsidP="00F66153">
            <w:pPr>
              <w:rPr>
                <w:color w:val="000000" w:themeColor="text1"/>
              </w:rPr>
            </w:pPr>
            <w:r w:rsidRPr="0020670E">
              <w:rPr>
                <w:color w:val="000000" w:themeColor="text1"/>
              </w:rPr>
              <w:t>Зона расстекления (50%), м</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387</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1246</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185</w:t>
            </w:r>
          </w:p>
        </w:tc>
        <w:tc>
          <w:tcPr>
            <w:tcW w:w="1064"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723</w:t>
            </w:r>
          </w:p>
        </w:tc>
      </w:tr>
      <w:tr w:rsidR="008D7CA3" w:rsidRPr="0020670E" w:rsidTr="00F66153">
        <w:tc>
          <w:tcPr>
            <w:tcW w:w="5529" w:type="dxa"/>
            <w:shd w:val="clear" w:color="auto" w:fill="auto"/>
            <w:vAlign w:val="center"/>
          </w:tcPr>
          <w:p w:rsidR="00F66153" w:rsidRPr="0020670E" w:rsidRDefault="00F66153" w:rsidP="00F66153">
            <w:pPr>
              <w:rPr>
                <w:color w:val="000000" w:themeColor="text1"/>
              </w:rPr>
            </w:pPr>
            <w:r w:rsidRPr="0020670E">
              <w:rPr>
                <w:color w:val="000000" w:themeColor="text1"/>
              </w:rPr>
              <w:t>Порог поражения 99% людей, м</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28</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92</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14</w:t>
            </w:r>
          </w:p>
        </w:tc>
        <w:tc>
          <w:tcPr>
            <w:tcW w:w="1064"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53</w:t>
            </w:r>
          </w:p>
        </w:tc>
      </w:tr>
      <w:tr w:rsidR="008D7CA3" w:rsidRPr="0020670E" w:rsidTr="00F66153">
        <w:tc>
          <w:tcPr>
            <w:tcW w:w="5529" w:type="dxa"/>
            <w:shd w:val="clear" w:color="auto" w:fill="auto"/>
            <w:vAlign w:val="center"/>
          </w:tcPr>
          <w:p w:rsidR="00F66153" w:rsidRPr="0020670E" w:rsidRDefault="00F66153" w:rsidP="00F66153">
            <w:pPr>
              <w:rPr>
                <w:color w:val="000000" w:themeColor="text1"/>
              </w:rPr>
            </w:pPr>
            <w:r w:rsidRPr="0020670E">
              <w:rPr>
                <w:color w:val="000000" w:themeColor="text1"/>
              </w:rPr>
              <w:t>Порог поражения людей (контузия), м</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45</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144</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21</w:t>
            </w:r>
          </w:p>
        </w:tc>
        <w:tc>
          <w:tcPr>
            <w:tcW w:w="1064"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84</w:t>
            </w:r>
          </w:p>
        </w:tc>
      </w:tr>
      <w:tr w:rsidR="008D7CA3" w:rsidRPr="0020670E" w:rsidTr="00F66153">
        <w:tc>
          <w:tcPr>
            <w:tcW w:w="9356" w:type="dxa"/>
            <w:gridSpan w:val="5"/>
            <w:tcBorders>
              <w:right w:val="single" w:sz="4" w:space="0" w:color="auto"/>
            </w:tcBorders>
            <w:shd w:val="clear" w:color="auto" w:fill="auto"/>
            <w:vAlign w:val="center"/>
          </w:tcPr>
          <w:p w:rsidR="00F66153" w:rsidRPr="0020670E" w:rsidRDefault="00F66153" w:rsidP="00F66153">
            <w:pPr>
              <w:jc w:val="center"/>
              <w:rPr>
                <w:b/>
                <w:color w:val="000000" w:themeColor="text1"/>
              </w:rPr>
            </w:pPr>
            <w:r w:rsidRPr="0020670E">
              <w:rPr>
                <w:b/>
                <w:color w:val="000000" w:themeColor="text1"/>
              </w:rPr>
              <w:lastRenderedPageBreak/>
              <w:t>Параметры огневого шара (пламени вспышки)</w:t>
            </w:r>
          </w:p>
        </w:tc>
      </w:tr>
      <w:tr w:rsidR="008D7CA3" w:rsidRPr="0020670E" w:rsidTr="00F66153">
        <w:tc>
          <w:tcPr>
            <w:tcW w:w="5529" w:type="dxa"/>
            <w:shd w:val="clear" w:color="auto" w:fill="auto"/>
            <w:vAlign w:val="center"/>
          </w:tcPr>
          <w:p w:rsidR="00F66153" w:rsidRPr="0020670E" w:rsidRDefault="00F66153" w:rsidP="00F66153">
            <w:pPr>
              <w:rPr>
                <w:color w:val="000000" w:themeColor="text1"/>
              </w:rPr>
            </w:pPr>
            <w:r w:rsidRPr="0020670E">
              <w:rPr>
                <w:color w:val="000000" w:themeColor="text1"/>
              </w:rPr>
              <w:t>Радиус огневого шара (пламени вспышки) ОШ(ПВ), м</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26</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80.5</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12.7</w:t>
            </w:r>
          </w:p>
        </w:tc>
        <w:tc>
          <w:tcPr>
            <w:tcW w:w="1064"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47.6</w:t>
            </w:r>
          </w:p>
        </w:tc>
      </w:tr>
      <w:tr w:rsidR="008D7CA3" w:rsidRPr="0020670E" w:rsidTr="00F66153">
        <w:tc>
          <w:tcPr>
            <w:tcW w:w="5529" w:type="dxa"/>
            <w:shd w:val="clear" w:color="auto" w:fill="auto"/>
            <w:vAlign w:val="center"/>
          </w:tcPr>
          <w:p w:rsidR="00F66153" w:rsidRPr="0020670E" w:rsidRDefault="00F66153" w:rsidP="00F66153">
            <w:pPr>
              <w:rPr>
                <w:color w:val="000000" w:themeColor="text1"/>
              </w:rPr>
            </w:pPr>
            <w:r w:rsidRPr="0020670E">
              <w:rPr>
                <w:color w:val="000000" w:themeColor="text1"/>
              </w:rPr>
              <w:t>Время существования ОШ(ПВ), с</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5</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11</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2,6</w:t>
            </w:r>
          </w:p>
        </w:tc>
        <w:tc>
          <w:tcPr>
            <w:tcW w:w="1064"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7</w:t>
            </w:r>
          </w:p>
        </w:tc>
      </w:tr>
      <w:tr w:rsidR="008D7CA3" w:rsidRPr="0020670E" w:rsidTr="00F66153">
        <w:tc>
          <w:tcPr>
            <w:tcW w:w="5529" w:type="dxa"/>
            <w:shd w:val="clear" w:color="auto" w:fill="auto"/>
            <w:vAlign w:val="center"/>
          </w:tcPr>
          <w:p w:rsidR="00F66153" w:rsidRPr="0020670E" w:rsidRDefault="00F66153" w:rsidP="00F66153">
            <w:pPr>
              <w:rPr>
                <w:color w:val="000000" w:themeColor="text1"/>
              </w:rPr>
            </w:pPr>
            <w:r w:rsidRPr="0020670E">
              <w:rPr>
                <w:color w:val="000000" w:themeColor="text1"/>
              </w:rPr>
              <w:t>Скорость распространения пламени, м/с</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43</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77</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30</w:t>
            </w:r>
          </w:p>
        </w:tc>
        <w:tc>
          <w:tcPr>
            <w:tcW w:w="1064"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59</w:t>
            </w:r>
          </w:p>
        </w:tc>
      </w:tr>
      <w:tr w:rsidR="008D7CA3" w:rsidRPr="0020670E" w:rsidTr="00F66153">
        <w:tc>
          <w:tcPr>
            <w:tcW w:w="5529" w:type="dxa"/>
            <w:shd w:val="clear" w:color="auto" w:fill="auto"/>
            <w:vAlign w:val="center"/>
          </w:tcPr>
          <w:p w:rsidR="00F66153" w:rsidRPr="0020670E" w:rsidRDefault="00F66153" w:rsidP="00F66153">
            <w:pPr>
              <w:rPr>
                <w:color w:val="000000" w:themeColor="text1"/>
              </w:rPr>
            </w:pPr>
            <w:r w:rsidRPr="0020670E">
              <w:rPr>
                <w:color w:val="000000" w:themeColor="text1"/>
              </w:rPr>
              <w:t>Величина воздействия теплового потока на здания и сооружения на кромке ОШ(ПВ), кВт/м2</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130</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220</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130</w:t>
            </w:r>
          </w:p>
        </w:tc>
        <w:tc>
          <w:tcPr>
            <w:tcW w:w="1064"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220</w:t>
            </w:r>
          </w:p>
        </w:tc>
      </w:tr>
      <w:tr w:rsidR="008D7CA3" w:rsidRPr="0020670E" w:rsidTr="00F66153">
        <w:tc>
          <w:tcPr>
            <w:tcW w:w="5529" w:type="dxa"/>
            <w:shd w:val="clear" w:color="auto" w:fill="auto"/>
            <w:vAlign w:val="center"/>
          </w:tcPr>
          <w:p w:rsidR="00F66153" w:rsidRPr="0020670E" w:rsidRDefault="00F66153" w:rsidP="00F66153">
            <w:pPr>
              <w:rPr>
                <w:color w:val="000000" w:themeColor="text1"/>
              </w:rPr>
            </w:pPr>
            <w:r w:rsidRPr="0020670E">
              <w:rPr>
                <w:color w:val="000000" w:themeColor="text1"/>
              </w:rPr>
              <w:t>Индекс теплового излучения на кромке ОШ(ПВ)</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2994</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11995</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1691</w:t>
            </w:r>
          </w:p>
        </w:tc>
        <w:tc>
          <w:tcPr>
            <w:tcW w:w="1064"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7879</w:t>
            </w:r>
          </w:p>
        </w:tc>
      </w:tr>
      <w:tr w:rsidR="008D7CA3" w:rsidRPr="0020670E" w:rsidTr="00F66153">
        <w:trPr>
          <w:trHeight w:val="225"/>
        </w:trPr>
        <w:tc>
          <w:tcPr>
            <w:tcW w:w="5529" w:type="dxa"/>
            <w:shd w:val="clear" w:color="auto" w:fill="auto"/>
            <w:vAlign w:val="center"/>
          </w:tcPr>
          <w:p w:rsidR="00F66153" w:rsidRPr="0020670E" w:rsidRDefault="00F66153" w:rsidP="00F66153">
            <w:pPr>
              <w:rPr>
                <w:color w:val="000000" w:themeColor="text1"/>
              </w:rPr>
            </w:pPr>
            <w:r w:rsidRPr="0020670E">
              <w:rPr>
                <w:color w:val="000000" w:themeColor="text1"/>
              </w:rPr>
              <w:t>Доля людей, поражаемых на кромке ОШ(ПВ), %</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0</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3</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0</w:t>
            </w:r>
          </w:p>
        </w:tc>
        <w:tc>
          <w:tcPr>
            <w:tcW w:w="1064"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0</w:t>
            </w:r>
          </w:p>
        </w:tc>
      </w:tr>
      <w:tr w:rsidR="008D7CA3" w:rsidRPr="0020670E" w:rsidTr="00F66153">
        <w:tc>
          <w:tcPr>
            <w:tcW w:w="9356" w:type="dxa"/>
            <w:gridSpan w:val="5"/>
            <w:tcBorders>
              <w:right w:val="single" w:sz="4" w:space="0" w:color="auto"/>
            </w:tcBorders>
            <w:shd w:val="clear" w:color="auto" w:fill="auto"/>
            <w:vAlign w:val="center"/>
          </w:tcPr>
          <w:p w:rsidR="00F66153" w:rsidRPr="0020670E" w:rsidRDefault="00F66153" w:rsidP="00F66153">
            <w:pPr>
              <w:jc w:val="center"/>
              <w:rPr>
                <w:b/>
                <w:color w:val="000000" w:themeColor="text1"/>
              </w:rPr>
            </w:pPr>
            <w:r w:rsidRPr="0020670E">
              <w:rPr>
                <w:b/>
                <w:color w:val="000000" w:themeColor="text1"/>
              </w:rPr>
              <w:t>Параметры горения разлития</w:t>
            </w:r>
          </w:p>
        </w:tc>
      </w:tr>
      <w:tr w:rsidR="008D7CA3" w:rsidRPr="0020670E" w:rsidTr="00F66153">
        <w:tc>
          <w:tcPr>
            <w:tcW w:w="5529" w:type="dxa"/>
            <w:shd w:val="clear" w:color="auto" w:fill="auto"/>
            <w:vAlign w:val="center"/>
          </w:tcPr>
          <w:p w:rsidR="00F66153" w:rsidRPr="0020670E" w:rsidRDefault="00F66153" w:rsidP="00F66153">
            <w:pPr>
              <w:rPr>
                <w:color w:val="000000" w:themeColor="text1"/>
              </w:rPr>
            </w:pPr>
            <w:r w:rsidRPr="0020670E">
              <w:rPr>
                <w:color w:val="000000" w:themeColor="text1"/>
              </w:rPr>
              <w:t>Ориен</w:t>
            </w:r>
            <w:r w:rsidR="00B40783" w:rsidRPr="0020670E">
              <w:rPr>
                <w:color w:val="000000" w:themeColor="text1"/>
              </w:rPr>
              <w:t>тировочное время выгорания, мин: </w:t>
            </w:r>
            <w:r w:rsidRPr="0020670E">
              <w:rPr>
                <w:color w:val="000000" w:themeColor="text1"/>
              </w:rPr>
              <w:t>сек</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16:44</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30:21</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16:44</w:t>
            </w:r>
          </w:p>
        </w:tc>
        <w:tc>
          <w:tcPr>
            <w:tcW w:w="1064"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30:21</w:t>
            </w:r>
          </w:p>
        </w:tc>
      </w:tr>
      <w:tr w:rsidR="008D7CA3" w:rsidRPr="0020670E" w:rsidTr="00F66153">
        <w:tc>
          <w:tcPr>
            <w:tcW w:w="5529" w:type="dxa"/>
            <w:shd w:val="clear" w:color="auto" w:fill="auto"/>
            <w:vAlign w:val="center"/>
          </w:tcPr>
          <w:p w:rsidR="00F66153" w:rsidRPr="0020670E" w:rsidRDefault="00F66153" w:rsidP="00F66153">
            <w:pPr>
              <w:rPr>
                <w:color w:val="000000" w:themeColor="text1"/>
              </w:rPr>
            </w:pPr>
            <w:r w:rsidRPr="0020670E">
              <w:rPr>
                <w:color w:val="000000" w:themeColor="text1"/>
              </w:rPr>
              <w:t>Величина воздействия теплового потока на здания, сооружения и людей на кромке разлития, кВт/м2</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104</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200</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104</w:t>
            </w:r>
          </w:p>
        </w:tc>
        <w:tc>
          <w:tcPr>
            <w:tcW w:w="1064"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200</w:t>
            </w:r>
          </w:p>
        </w:tc>
      </w:tr>
      <w:tr w:rsidR="008D7CA3" w:rsidRPr="0020670E" w:rsidTr="00F66153">
        <w:tc>
          <w:tcPr>
            <w:tcW w:w="5529" w:type="dxa"/>
            <w:shd w:val="clear" w:color="auto" w:fill="auto"/>
            <w:vAlign w:val="center"/>
          </w:tcPr>
          <w:p w:rsidR="00F66153" w:rsidRPr="0020670E" w:rsidRDefault="00F66153" w:rsidP="00F66153">
            <w:pPr>
              <w:rPr>
                <w:color w:val="000000" w:themeColor="text1"/>
              </w:rPr>
            </w:pPr>
            <w:r w:rsidRPr="0020670E">
              <w:rPr>
                <w:color w:val="000000" w:themeColor="text1"/>
              </w:rPr>
              <w:t>Индекс теплового излучения на кромке горящего разлития</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29345</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47650</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29345</w:t>
            </w:r>
          </w:p>
        </w:tc>
        <w:tc>
          <w:tcPr>
            <w:tcW w:w="1064"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47650</w:t>
            </w:r>
          </w:p>
        </w:tc>
      </w:tr>
      <w:tr w:rsidR="008D7CA3" w:rsidRPr="0020670E" w:rsidTr="00F66153">
        <w:tc>
          <w:tcPr>
            <w:tcW w:w="5529" w:type="dxa"/>
            <w:shd w:val="clear" w:color="auto" w:fill="auto"/>
            <w:vAlign w:val="center"/>
          </w:tcPr>
          <w:p w:rsidR="00F66153" w:rsidRPr="0020670E" w:rsidRDefault="00F66153" w:rsidP="00F66153">
            <w:pPr>
              <w:rPr>
                <w:color w:val="000000" w:themeColor="text1"/>
              </w:rPr>
            </w:pPr>
            <w:r w:rsidRPr="0020670E">
              <w:rPr>
                <w:color w:val="000000" w:themeColor="text1"/>
              </w:rPr>
              <w:t>Доля людей, поражаемых на кромке горения разлития, %</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79</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100</w:t>
            </w:r>
          </w:p>
        </w:tc>
        <w:tc>
          <w:tcPr>
            <w:tcW w:w="921"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79</w:t>
            </w:r>
          </w:p>
        </w:tc>
        <w:tc>
          <w:tcPr>
            <w:tcW w:w="1064" w:type="dxa"/>
            <w:shd w:val="clear" w:color="auto" w:fill="auto"/>
            <w:vAlign w:val="center"/>
          </w:tcPr>
          <w:p w:rsidR="00F66153" w:rsidRPr="0020670E" w:rsidRDefault="00F66153" w:rsidP="00F66153">
            <w:pPr>
              <w:jc w:val="center"/>
              <w:rPr>
                <w:color w:val="000000" w:themeColor="text1"/>
              </w:rPr>
            </w:pPr>
            <w:r w:rsidRPr="0020670E">
              <w:rPr>
                <w:color w:val="000000" w:themeColor="text1"/>
              </w:rPr>
              <w:t>100</w:t>
            </w:r>
          </w:p>
        </w:tc>
      </w:tr>
    </w:tbl>
    <w:p w:rsidR="00771B05" w:rsidRPr="0020670E" w:rsidRDefault="00771B05" w:rsidP="00D85D94">
      <w:pPr>
        <w:spacing w:line="276" w:lineRule="auto"/>
        <w:ind w:firstLine="708"/>
        <w:jc w:val="both"/>
        <w:rPr>
          <w:b/>
          <w:color w:val="000000" w:themeColor="text1"/>
          <w:sz w:val="26"/>
          <w:szCs w:val="26"/>
        </w:rPr>
      </w:pPr>
    </w:p>
    <w:p w:rsidR="00F66153" w:rsidRPr="0020670E" w:rsidRDefault="00F66153" w:rsidP="00D85D94">
      <w:pPr>
        <w:spacing w:line="276" w:lineRule="auto"/>
        <w:ind w:firstLine="708"/>
        <w:jc w:val="both"/>
        <w:rPr>
          <w:b/>
          <w:color w:val="000000" w:themeColor="text1"/>
          <w:sz w:val="26"/>
          <w:szCs w:val="26"/>
        </w:rPr>
      </w:pPr>
      <w:r w:rsidRPr="0020670E">
        <w:rPr>
          <w:b/>
          <w:color w:val="000000" w:themeColor="text1"/>
          <w:sz w:val="26"/>
          <w:szCs w:val="26"/>
        </w:rPr>
        <w:t>Зона разлета осколков</w:t>
      </w:r>
      <w:r w:rsidR="00B40783" w:rsidRPr="0020670E">
        <w:rPr>
          <w:b/>
          <w:color w:val="000000" w:themeColor="text1"/>
          <w:sz w:val="26"/>
          <w:szCs w:val="26"/>
        </w:rPr>
        <w:t xml:space="preserve"> (обломков) при взрыве цистерн</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bookmarkStart w:id="177" w:name="_Toc258715"/>
      <w:r w:rsidRPr="0020670E">
        <w:rPr>
          <w:color w:val="000000" w:themeColor="text1"/>
          <w:sz w:val="26"/>
          <w:szCs w:val="26"/>
        </w:rPr>
        <w:t>Одним из поражающих факторов при авариях типа "BLEVE" на резервуарах со сжиженными углеводородными газами является разлет осколков при разрушении резервуаров.</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Анализ статистики по 130 авариям типа "BLEVE" показывает, что в 89 случаях наблюдали огненный шар с разлетом осколков, в 24 - просто огненный шар, а в 17 случаях - только разлет осколков. Результаты статистических данных обобщены на рис. 4.1.3 в виде ожидаемого расстояния разлета осколков при разрыве сосуда с СУГ. При этом количество осколков обычно не превышала 3-4 шт., лишь в одном случае произошло разрушение с образованием 7 осколков.</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 xml:space="preserve">Анализ этих данных свидетельствует о том, что в </w:t>
      </w:r>
      <w:r w:rsidRPr="0020670E">
        <w:rPr>
          <w:color w:val="000000" w:themeColor="text1"/>
          <w:sz w:val="26"/>
          <w:szCs w:val="26"/>
        </w:rPr>
        <w:sym w:font="Symbol" w:char="F07E"/>
      </w:r>
      <w:r w:rsidRPr="0020670E">
        <w:rPr>
          <w:color w:val="000000" w:themeColor="text1"/>
          <w:sz w:val="26"/>
          <w:szCs w:val="26"/>
        </w:rPr>
        <w:t xml:space="preserve">90% случаев разлет осколков происходит на расстояние не более 300 м и, как правило, находится в пределах расстояния опасного для людей термического воздействия от огненного шара. Поэтому при расчете поражающих факторов при авариях типа "BLEVE" следует, прежде всего, рассчитывать зоны термического воздействия. </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Выводы: При аварии на транспортных магистралях с ГСМ, СУГ возможны зоны разрушений различной степени, с последующим возгоранием.</w:t>
      </w:r>
    </w:p>
    <w:p w:rsidR="00771B05" w:rsidRPr="0020670E" w:rsidRDefault="00771B05" w:rsidP="00D85D94">
      <w:pPr>
        <w:spacing w:line="276" w:lineRule="auto"/>
        <w:ind w:firstLine="708"/>
        <w:jc w:val="both"/>
        <w:rPr>
          <w:b/>
          <w:bCs/>
          <w:iCs/>
          <w:color w:val="000000" w:themeColor="text1"/>
          <w:sz w:val="26"/>
          <w:szCs w:val="26"/>
        </w:rPr>
      </w:pPr>
    </w:p>
    <w:p w:rsidR="00F66153" w:rsidRPr="0020670E" w:rsidRDefault="00F66153" w:rsidP="00D85D94">
      <w:pPr>
        <w:spacing w:line="276" w:lineRule="auto"/>
        <w:ind w:firstLine="708"/>
        <w:jc w:val="both"/>
        <w:rPr>
          <w:rFonts w:eastAsia="Arial"/>
          <w:color w:val="000000" w:themeColor="text1"/>
          <w:sz w:val="26"/>
          <w:szCs w:val="26"/>
        </w:rPr>
      </w:pPr>
      <w:r w:rsidRPr="0020670E">
        <w:rPr>
          <w:b/>
          <w:bCs/>
          <w:iCs/>
          <w:color w:val="000000" w:themeColor="text1"/>
          <w:sz w:val="26"/>
          <w:szCs w:val="26"/>
        </w:rPr>
        <w:t>Перечень возможных источников чрезвычайных ситуаций биолого-социального характера</w:t>
      </w:r>
      <w:bookmarkEnd w:id="177"/>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 xml:space="preserve">Источниками чрезвычайных ситуаций биолого-социального характера (в соответствии с </w:t>
      </w:r>
      <w:hyperlink r:id="rId27" w:history="1">
        <w:r w:rsidRPr="0020670E">
          <w:rPr>
            <w:color w:val="000000" w:themeColor="text1"/>
            <w:sz w:val="26"/>
            <w:szCs w:val="26"/>
          </w:rPr>
          <w:t>п. 11.5</w:t>
        </w:r>
      </w:hyperlink>
      <w:r w:rsidRPr="0020670E">
        <w:rPr>
          <w:color w:val="000000" w:themeColor="text1"/>
          <w:sz w:val="26"/>
          <w:szCs w:val="26"/>
        </w:rPr>
        <w:t xml:space="preserve"> Методических рекомендаций по разработке проектов генеральных планов поселений и городских округов, утв. приказом от 26.05.2011 N 244 Министерства регионального развития РФ) могут быть биологически опасные объекты (скотомогильники, ямы Беккари и др.), а также природные очаги инфекционных болезней. Источники ЧС биолого-социального характера на территории поселения отсутствуют.</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lastRenderedPageBreak/>
        <w:t>Скотомогильников, свалок и полигонов ТБО, попадающих в зоны возможного затопления, а также представляющих угрозу загрязнения грунтовых вод на территории поселения нет.</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В соответствии с межгосударственным стандартом "Безопасность в чрезвычайных ситуациях. Биолого-социальные чрезвычайные ситуации" ГОСТ 22.04.97/ГОСТ Р 22.0.04-95, принятым и введенным в действие постановлением Госстандарта РФ от 25.01.1995 N 16, - биолого-социальная чрезвычайная ситуация (биосоциальная ЧС): состояние, при котором в результате возникновения источника биолого-социальной чрезвычайной ситуации на определенной территории нарушаются нормальные условия жизни и деятельности людей, существования сельскохозяйственных животных и произрастания растений, возникает угроза жизни и здоровью людей, широкого распространения инфекционных болезней, потерь сельскохозяйственных животных и растений.</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Биолого-социальные чрезвычайных ситуаций подразделяют на группы:</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w:t>
      </w:r>
      <w:r w:rsidRPr="0020670E">
        <w:rPr>
          <w:color w:val="000000" w:themeColor="text1"/>
          <w:sz w:val="26"/>
          <w:szCs w:val="26"/>
          <w:lang w:val="en-US"/>
        </w:rPr>
        <w:t> </w:t>
      </w:r>
      <w:r w:rsidRPr="0020670E">
        <w:rPr>
          <w:color w:val="000000" w:themeColor="text1"/>
          <w:sz w:val="26"/>
          <w:szCs w:val="26"/>
        </w:rPr>
        <w:t>Инфекционная заболеваемость людей и пищевые отравления - единичные случаи экзотических и особо опасных инфекционных заболеваний, групповые случаи опасных инфекционных заболеваний, эпидемическая вспышка опасных инфекционных заболеваний, эпидемия, пандемия, инфекционные заболевания людей не выявленной этиологии.</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w:t>
      </w:r>
      <w:r w:rsidRPr="0020670E">
        <w:rPr>
          <w:color w:val="000000" w:themeColor="text1"/>
          <w:sz w:val="26"/>
          <w:szCs w:val="26"/>
          <w:lang w:val="en-US"/>
        </w:rPr>
        <w:t> </w:t>
      </w:r>
      <w:r w:rsidRPr="0020670E">
        <w:rPr>
          <w:color w:val="000000" w:themeColor="text1"/>
          <w:sz w:val="26"/>
          <w:szCs w:val="26"/>
        </w:rPr>
        <w:t>Инфекционная заболеваемость сельскохозяйственных животных - единичные случаи экзотических и особо опасных инфекционных заболеваний, энзоотии, эпизоотии, панзоотии, инфекционные заболевания сельскохозяйственных животных не выявленной этиологии.</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w:t>
      </w:r>
      <w:r w:rsidRPr="0020670E">
        <w:rPr>
          <w:color w:val="000000" w:themeColor="text1"/>
          <w:sz w:val="26"/>
          <w:szCs w:val="26"/>
          <w:lang w:val="en-US"/>
        </w:rPr>
        <w:t> </w:t>
      </w:r>
      <w:r w:rsidRPr="0020670E">
        <w:rPr>
          <w:color w:val="000000" w:themeColor="text1"/>
          <w:sz w:val="26"/>
          <w:szCs w:val="26"/>
        </w:rPr>
        <w:t>Поражение сельскохозяйственных растений болезнями и вредителями -</w:t>
      </w:r>
      <w:r w:rsidRPr="0020670E">
        <w:rPr>
          <w:color w:val="000000" w:themeColor="text1"/>
          <w:sz w:val="26"/>
          <w:szCs w:val="26"/>
        </w:rPr>
        <w:br/>
        <w:t>прогрессирующая эпифитотия, панфитотия, болезни сельскохозяйственных</w:t>
      </w:r>
      <w:r w:rsidRPr="0020670E">
        <w:rPr>
          <w:color w:val="000000" w:themeColor="text1"/>
          <w:sz w:val="26"/>
          <w:szCs w:val="26"/>
        </w:rPr>
        <w:br/>
        <w:t>растений не выявленной этиологии, массовое распространение вредителей</w:t>
      </w:r>
      <w:r w:rsidRPr="0020670E">
        <w:rPr>
          <w:color w:val="000000" w:themeColor="text1"/>
          <w:sz w:val="26"/>
          <w:szCs w:val="26"/>
        </w:rPr>
        <w:br/>
        <w:t>растений.</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Возможные источники чрезвычайных ситуаций биолого-социального характера на территории поселения:</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 риск возникновения эпидемий 1,07*10-7 (заражения новым коронавирусом (2019- nСоV) у населения);</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 риск возникновения эпизоотий -1*10-11 (распространение инфекционной болезни среди одного или нескольких видов животных), (бешенство, АЧС, возникновение очагов особо опасных карантинных заболеваний животных и птиц (в том числе в результате заноса с соседних областей на территорию Калужской области);</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 риск возникновения эпифитотий (инфекционное заболевание с/х растений и резкое увеличение численности вредителей с/х культур) 1*10-11.</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 xml:space="preserve">Анализ чрезвычайных ситуаций биолого-социального характера, имевших место на территории поселения в последние годы, показывает, что основными источниками их возникновения являются возбудители инфекционных заболеваний людей, токсины, вызывающие пищевые отравления людей, возбудители особо </w:t>
      </w:r>
      <w:r w:rsidRPr="0020670E">
        <w:rPr>
          <w:color w:val="000000" w:themeColor="text1"/>
          <w:sz w:val="26"/>
          <w:szCs w:val="26"/>
        </w:rPr>
        <w:lastRenderedPageBreak/>
        <w:t xml:space="preserve">опасных болезней сельскохозяйственных животных, вредители и возбудители болезней сельскохозяйственных растений и леса. </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В жаркий период года возможен рост кишечных инфекций при несоблюдении необходимых гигиенических правил в быту и на производстве.</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На территории возможны случаи заболевания свиней классической чумой свиней, заболевание птиц болезнью Ньюкасла. Отмечаются случаи бешенства среди диких животных. Ситуация усугубляется вовлечением в эпизоотию бешенства домашних и сельскохозяйственных животных.</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 xml:space="preserve">Остаются угрозы заболевания населения инфекциями, передаваемыми через укусы клещей. Возможны заносы вируса птичьего гриппа на территорию, возникновение пандемического и сезонного гриппа и ОРВИ.  </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Эпифитотийного развития опасных вредителей и болезней сельскохозяйственных растений не отмечается.</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Регистрируются очаги вредителей и болезней растений: на картофеле - фитофтора и колорадский жук, на зерновых - грибные пятнистости зерновых.</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На территории наиболее опасными вредителями и болезнями являются:</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 на картофеле – колорадский жук и фитофтороз;</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 на зерновых колосовых – бурая ржавчина, корневые гнили и листовые пятнистости: сетчатая, темно-бурая, септориоз, красно-бурая.</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Влияние на территории нового строительства возможных источников чрезвычайных ситуаций биолого-социального характера не выявлено.</w:t>
      </w:r>
    </w:p>
    <w:p w:rsidR="00245582" w:rsidRPr="0020670E" w:rsidRDefault="00245582" w:rsidP="00D85D94">
      <w:pPr>
        <w:spacing w:line="276" w:lineRule="auto"/>
        <w:ind w:firstLine="709"/>
        <w:jc w:val="both"/>
        <w:rPr>
          <w:color w:val="000000" w:themeColor="text1"/>
          <w:sz w:val="26"/>
          <w:szCs w:val="26"/>
        </w:rPr>
      </w:pPr>
    </w:p>
    <w:p w:rsidR="00F66153" w:rsidRPr="0020670E" w:rsidRDefault="00F66153" w:rsidP="00D85D94">
      <w:pPr>
        <w:spacing w:line="276" w:lineRule="auto"/>
        <w:ind w:firstLine="709"/>
        <w:jc w:val="both"/>
        <w:rPr>
          <w:b/>
          <w:bCs/>
          <w:iCs/>
          <w:color w:val="000000" w:themeColor="text1"/>
          <w:sz w:val="26"/>
          <w:szCs w:val="26"/>
        </w:rPr>
      </w:pPr>
      <w:r w:rsidRPr="0020670E">
        <w:rPr>
          <w:b/>
          <w:bCs/>
          <w:iCs/>
          <w:color w:val="000000" w:themeColor="text1"/>
          <w:sz w:val="26"/>
          <w:szCs w:val="26"/>
        </w:rPr>
        <w:t>Аварии на коммунальных системах обеспечения жизнедеятельности</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Существует вероятность происшествий, связанных с техногенными пожарами в зданиях жилого, социально-культурного и бытового назначения, возникновения нарушений в работе систем жизнеобеспечения населения, в том числе возникновения аварий на системах теплоснабжения и котельных. Источник ЧС - нарушения правил пожарной безопасности при эксплуатации газового, печного и электрооборудования, неосторожное обращение с огнем, износ основных средств, аварийные ситуации при плановых работах на инженерных системах и объектах электросетевого хозяйства.</w:t>
      </w:r>
    </w:p>
    <w:p w:rsidR="00771B05" w:rsidRPr="0020670E" w:rsidRDefault="000D20FA" w:rsidP="00F53055">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 xml:space="preserve">Назначение коммунальных систем состоит в том, чтобы обеспечить населению оптимальные условия проживания. В перечень этих систем входит водо- и газоснабжение, канализация, электроэнергетические и тепловые сети. Технические объекты имеют свойство выходить из строя, изнашиваться, из-за чего происходят аварии на коммунальных системах жизнеобеспечения (КСЖ). Как правило, они редко приводят к гибели людей, но могут серьезно усложнить жизнь граждан, особенно в период непогоды. </w:t>
      </w:r>
    </w:p>
    <w:p w:rsidR="00F66153" w:rsidRPr="0020670E" w:rsidRDefault="00F66153" w:rsidP="00D85D94">
      <w:pPr>
        <w:spacing w:before="120" w:line="276" w:lineRule="auto"/>
        <w:ind w:firstLine="709"/>
        <w:jc w:val="both"/>
        <w:rPr>
          <w:b/>
          <w:color w:val="000000" w:themeColor="text1"/>
          <w:sz w:val="26"/>
          <w:szCs w:val="26"/>
          <w:lang w:eastAsia="ar-SA" w:bidi="en-US"/>
        </w:rPr>
      </w:pPr>
      <w:r w:rsidRPr="0020670E">
        <w:rPr>
          <w:b/>
          <w:color w:val="000000" w:themeColor="text1"/>
          <w:sz w:val="26"/>
          <w:szCs w:val="26"/>
          <w:lang w:eastAsia="ar-SA" w:bidi="en-US"/>
        </w:rPr>
        <w:t>Опасности на объектах жизнеобеспечения</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В период сильных ветров (февраль - март) возможны аварии в системе электроснабжения, основными причинами которых являются:</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 короткие замыкания;</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 электрические повреждения в муфтах и механические обрывы в кабельных сетях;</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lastRenderedPageBreak/>
        <w:t>- механические повреждения опор и обрывы проводов на воздушных линиях.</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На высоковольтных трансформаторных подстанциях, распределительных пунктах возможно возгорание трансформаторов с выбросом масла и повреждение коммутационных аппаратов.</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Аварии в системе электроснабжения могут оказать существенные влияния при массовых обрывах низковольтных линий: воздушных – при ураганах, штормах, бурях и механических повреждениях опор; кабельных – при подмывах и подвижках грунта в осенне-весенний период, в связи с длительным сроком проведения ремонтно-восстановительных работ.</w:t>
      </w:r>
    </w:p>
    <w:p w:rsidR="00F66153" w:rsidRPr="0020670E" w:rsidRDefault="00F66153" w:rsidP="00D85D94">
      <w:pPr>
        <w:spacing w:before="120" w:line="276" w:lineRule="auto"/>
        <w:ind w:firstLine="709"/>
        <w:jc w:val="both"/>
        <w:rPr>
          <w:b/>
          <w:color w:val="000000" w:themeColor="text1"/>
          <w:sz w:val="26"/>
          <w:szCs w:val="26"/>
          <w:lang w:eastAsia="ar-SA" w:bidi="en-US"/>
        </w:rPr>
      </w:pPr>
      <w:r w:rsidRPr="0020670E">
        <w:rPr>
          <w:b/>
          <w:color w:val="000000" w:themeColor="text1"/>
          <w:sz w:val="26"/>
          <w:szCs w:val="26"/>
          <w:lang w:eastAsia="ar-SA" w:bidi="en-US"/>
        </w:rPr>
        <w:t>Основные причины риска возникновения те</w:t>
      </w:r>
      <w:r w:rsidR="003A2160" w:rsidRPr="0020670E">
        <w:rPr>
          <w:b/>
          <w:color w:val="000000" w:themeColor="text1"/>
          <w:sz w:val="26"/>
          <w:szCs w:val="26"/>
          <w:lang w:eastAsia="ar-SA" w:bidi="en-US"/>
        </w:rPr>
        <w:t>хногенных чрезвычайных ситуаций</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Пожаровзрывоопасные объекты:</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 сильная изношенность труб газопроводов;</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 несанкционированное вмешательство в работу трубопроводов;</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 несоблюдение техники безопасности;</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 непрофессионализм обслуживающего персонала, неумение принимать оптимальные решения в сложной обстановке и в условиях дефицита времени.</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 xml:space="preserve">Если нанесен урон электроэнергетическому объекту, это может привести к длительному отсутствию света на обширной территории, что отразится и на ряде других областей жизнедеятельности населения. </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Нарушение нормальной деятельности систем водоснабжения ограничивает доступ жителей к чистой воде. Даже если жидкость поступает, она обычно непригодна для употребления.</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Зимой особую опасность несут неполадки на тепловых сетях. Поскольку в неотапливаемых помещениях невозможно проживать, требуется эвакуация жителей населенных пунктов.</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Аварии на коллекторах канализационных сетей обусловлены ветхостью и засорением труб. Следствие аварий в канализации – массовый выброс загрязняющих веществ, ухудшение экологической системы, обострение эпидемиологической обстановки.</w:t>
      </w:r>
    </w:p>
    <w:p w:rsidR="000D20FA" w:rsidRPr="0020670E" w:rsidRDefault="000D20FA" w:rsidP="000D20FA">
      <w:pPr>
        <w:tabs>
          <w:tab w:val="left" w:pos="8820"/>
          <w:tab w:val="left" w:pos="9480"/>
        </w:tabs>
        <w:spacing w:line="276" w:lineRule="auto"/>
        <w:ind w:firstLine="709"/>
        <w:jc w:val="both"/>
        <w:rPr>
          <w:color w:val="000000" w:themeColor="text1"/>
          <w:sz w:val="26"/>
          <w:szCs w:val="26"/>
        </w:rPr>
      </w:pPr>
      <w:r w:rsidRPr="0020670E">
        <w:rPr>
          <w:color w:val="000000" w:themeColor="text1"/>
          <w:sz w:val="26"/>
          <w:szCs w:val="26"/>
        </w:rPr>
        <w:t>Главная опасность аварий на коммунальных газопроводах – утечка газа, которая может привести к полномасштабному взрыву и серьезным разрушениям.</w:t>
      </w:r>
    </w:p>
    <w:p w:rsidR="00771B05" w:rsidRPr="0020670E" w:rsidRDefault="00771B05" w:rsidP="000D20FA">
      <w:pPr>
        <w:tabs>
          <w:tab w:val="left" w:pos="8820"/>
          <w:tab w:val="left" w:pos="9480"/>
        </w:tabs>
        <w:spacing w:line="276" w:lineRule="auto"/>
        <w:ind w:firstLine="709"/>
        <w:jc w:val="both"/>
        <w:rPr>
          <w:color w:val="000000" w:themeColor="text1"/>
          <w:sz w:val="26"/>
          <w:szCs w:val="26"/>
        </w:rPr>
      </w:pPr>
    </w:p>
    <w:p w:rsidR="00F66153" w:rsidRPr="0020670E" w:rsidRDefault="00F66153" w:rsidP="00D85D94">
      <w:pPr>
        <w:spacing w:line="276" w:lineRule="auto"/>
        <w:ind w:firstLine="709"/>
        <w:jc w:val="both"/>
        <w:rPr>
          <w:b/>
          <w:bCs/>
          <w:iCs/>
          <w:color w:val="000000" w:themeColor="text1"/>
          <w:sz w:val="26"/>
          <w:szCs w:val="26"/>
        </w:rPr>
      </w:pPr>
      <w:r w:rsidRPr="0020670E">
        <w:rPr>
          <w:b/>
          <w:bCs/>
          <w:iCs/>
          <w:color w:val="000000" w:themeColor="text1"/>
          <w:sz w:val="26"/>
          <w:szCs w:val="26"/>
        </w:rPr>
        <w:t>Аварии на</w:t>
      </w:r>
      <w:r w:rsidR="00245582" w:rsidRPr="0020670E">
        <w:rPr>
          <w:b/>
          <w:bCs/>
          <w:iCs/>
          <w:color w:val="000000" w:themeColor="text1"/>
          <w:sz w:val="26"/>
          <w:szCs w:val="26"/>
        </w:rPr>
        <w:t xml:space="preserve"> магистральных и </w:t>
      </w:r>
      <w:r w:rsidRPr="0020670E">
        <w:rPr>
          <w:b/>
          <w:bCs/>
          <w:iCs/>
          <w:color w:val="000000" w:themeColor="text1"/>
          <w:sz w:val="26"/>
          <w:szCs w:val="26"/>
        </w:rPr>
        <w:t>межпоселков</w:t>
      </w:r>
      <w:r w:rsidR="00245582" w:rsidRPr="0020670E">
        <w:rPr>
          <w:b/>
          <w:bCs/>
          <w:iCs/>
          <w:color w:val="000000" w:themeColor="text1"/>
          <w:sz w:val="26"/>
          <w:szCs w:val="26"/>
        </w:rPr>
        <w:t>ых</w:t>
      </w:r>
      <w:r w:rsidRPr="0020670E">
        <w:rPr>
          <w:b/>
          <w:bCs/>
          <w:iCs/>
          <w:color w:val="000000" w:themeColor="text1"/>
          <w:sz w:val="26"/>
          <w:szCs w:val="26"/>
        </w:rPr>
        <w:t xml:space="preserve"> газопровод</w:t>
      </w:r>
      <w:r w:rsidR="00245582" w:rsidRPr="0020670E">
        <w:rPr>
          <w:b/>
          <w:bCs/>
          <w:iCs/>
          <w:color w:val="000000" w:themeColor="text1"/>
          <w:sz w:val="26"/>
          <w:szCs w:val="26"/>
        </w:rPr>
        <w:t>ах</w:t>
      </w:r>
      <w:r w:rsidRPr="0020670E">
        <w:rPr>
          <w:b/>
          <w:bCs/>
          <w:iCs/>
          <w:color w:val="000000" w:themeColor="text1"/>
          <w:sz w:val="26"/>
          <w:szCs w:val="26"/>
        </w:rPr>
        <w:t xml:space="preserve"> на территории сельского поселения.</w:t>
      </w:r>
    </w:p>
    <w:p w:rsidR="009E5E09" w:rsidRPr="0020670E" w:rsidRDefault="009E5E09" w:rsidP="00D85D94">
      <w:pPr>
        <w:pStyle w:val="2c"/>
        <w:shd w:val="clear" w:color="auto" w:fill="auto"/>
        <w:spacing w:before="0" w:line="276" w:lineRule="auto"/>
        <w:ind w:firstLine="782"/>
        <w:rPr>
          <w:rStyle w:val="2Exact"/>
          <w:rFonts w:eastAsia="SimSun"/>
          <w:color w:val="000000" w:themeColor="text1"/>
        </w:rPr>
      </w:pPr>
      <w:r w:rsidRPr="0020670E">
        <w:rPr>
          <w:rStyle w:val="2Exact"/>
          <w:rFonts w:eastAsia="SimSun"/>
          <w:color w:val="000000" w:themeColor="text1"/>
        </w:rPr>
        <w:t xml:space="preserve">По территории сельского поселения </w:t>
      </w:r>
      <w:r w:rsidR="00245582" w:rsidRPr="0020670E">
        <w:rPr>
          <w:rStyle w:val="2Exact"/>
          <w:rFonts w:eastAsia="SimSun"/>
          <w:color w:val="000000" w:themeColor="text1"/>
        </w:rPr>
        <w:t>проход</w:t>
      </w:r>
      <w:r w:rsidR="004A1EEB" w:rsidRPr="0020670E">
        <w:rPr>
          <w:rStyle w:val="2Exact"/>
          <w:rFonts w:eastAsia="SimSun"/>
          <w:color w:val="000000" w:themeColor="text1"/>
        </w:rPr>
        <w:t>я</w:t>
      </w:r>
      <w:r w:rsidR="00245582" w:rsidRPr="0020670E">
        <w:rPr>
          <w:rStyle w:val="2Exact"/>
          <w:rFonts w:eastAsia="SimSun"/>
          <w:color w:val="000000" w:themeColor="text1"/>
        </w:rPr>
        <w:t xml:space="preserve">т </w:t>
      </w:r>
      <w:r w:rsidR="000D20FA" w:rsidRPr="0020670E">
        <w:rPr>
          <w:rStyle w:val="2Exact"/>
          <w:rFonts w:eastAsia="SimSun"/>
          <w:color w:val="000000" w:themeColor="text1"/>
        </w:rPr>
        <w:t xml:space="preserve">магистральные и </w:t>
      </w:r>
      <w:r w:rsidRPr="0020670E">
        <w:rPr>
          <w:rStyle w:val="2Exact"/>
          <w:rFonts w:eastAsia="SimSun"/>
          <w:color w:val="000000" w:themeColor="text1"/>
        </w:rPr>
        <w:t xml:space="preserve">распределительные межпоселковые газопроводы, а также планируется строительство новых межпоселковых газопроводов для газификации населенных пунктов </w:t>
      </w:r>
    </w:p>
    <w:p w:rsidR="00F66153" w:rsidRPr="0020670E" w:rsidRDefault="00F66153" w:rsidP="00D85D94">
      <w:pPr>
        <w:pStyle w:val="2c"/>
        <w:shd w:val="clear" w:color="auto" w:fill="auto"/>
        <w:spacing w:before="0" w:line="276" w:lineRule="auto"/>
        <w:ind w:firstLine="782"/>
        <w:rPr>
          <w:color w:val="000000" w:themeColor="text1"/>
        </w:rPr>
      </w:pPr>
      <w:r w:rsidRPr="0020670E">
        <w:rPr>
          <w:rStyle w:val="2Exact"/>
          <w:rFonts w:eastAsia="SimSun"/>
          <w:color w:val="000000" w:themeColor="text1"/>
        </w:rPr>
        <w:t>Возможными причинами возникновения аварий, непосредственно связанных с выбросом газа, приводящим к возникновению ЧС, могут быть следующие события:</w:t>
      </w:r>
    </w:p>
    <w:p w:rsidR="00F66153" w:rsidRPr="0020670E" w:rsidRDefault="00F66153" w:rsidP="00A91486">
      <w:pPr>
        <w:pStyle w:val="2c"/>
        <w:numPr>
          <w:ilvl w:val="0"/>
          <w:numId w:val="7"/>
        </w:numPr>
        <w:shd w:val="clear" w:color="auto" w:fill="auto"/>
        <w:tabs>
          <w:tab w:val="left" w:pos="914"/>
        </w:tabs>
        <w:spacing w:before="0" w:line="276" w:lineRule="auto"/>
        <w:ind w:firstLine="780"/>
        <w:rPr>
          <w:color w:val="000000" w:themeColor="text1"/>
        </w:rPr>
      </w:pPr>
      <w:r w:rsidRPr="0020670E">
        <w:rPr>
          <w:rStyle w:val="2Exact"/>
          <w:rFonts w:eastAsia="SimSun"/>
          <w:color w:val="000000" w:themeColor="text1"/>
        </w:rPr>
        <w:t>разрушение (разгерметизация) газопровода;</w:t>
      </w:r>
    </w:p>
    <w:p w:rsidR="00F66153" w:rsidRPr="0020670E" w:rsidRDefault="00F66153" w:rsidP="00A91486">
      <w:pPr>
        <w:pStyle w:val="2c"/>
        <w:numPr>
          <w:ilvl w:val="0"/>
          <w:numId w:val="7"/>
        </w:numPr>
        <w:shd w:val="clear" w:color="auto" w:fill="auto"/>
        <w:tabs>
          <w:tab w:val="left" w:pos="914"/>
        </w:tabs>
        <w:spacing w:before="0" w:line="276" w:lineRule="auto"/>
        <w:ind w:firstLine="780"/>
        <w:rPr>
          <w:color w:val="000000" w:themeColor="text1"/>
        </w:rPr>
      </w:pPr>
      <w:r w:rsidRPr="0020670E">
        <w:rPr>
          <w:rStyle w:val="2Exact"/>
          <w:rFonts w:eastAsia="SimSun"/>
          <w:color w:val="000000" w:themeColor="text1"/>
        </w:rPr>
        <w:t>разрушение (разгерметизация) запорной арматуры.</w:t>
      </w:r>
    </w:p>
    <w:p w:rsidR="00F66153" w:rsidRPr="0020670E" w:rsidRDefault="00F66153" w:rsidP="00D85D94">
      <w:pPr>
        <w:pStyle w:val="2c"/>
        <w:shd w:val="clear" w:color="auto" w:fill="auto"/>
        <w:spacing w:before="0" w:line="276" w:lineRule="auto"/>
        <w:ind w:firstLine="780"/>
        <w:rPr>
          <w:color w:val="000000" w:themeColor="text1"/>
        </w:rPr>
      </w:pPr>
      <w:r w:rsidRPr="0020670E">
        <w:rPr>
          <w:rStyle w:val="2Exact"/>
          <w:rFonts w:eastAsia="SimSun"/>
          <w:color w:val="000000" w:themeColor="text1"/>
        </w:rPr>
        <w:t xml:space="preserve">Приведенные события, в свою очередь, могут произойти по следующим </w:t>
      </w:r>
      <w:r w:rsidRPr="0020670E">
        <w:rPr>
          <w:rStyle w:val="2Exact"/>
          <w:rFonts w:eastAsia="SimSun"/>
          <w:color w:val="000000" w:themeColor="text1"/>
        </w:rPr>
        <w:lastRenderedPageBreak/>
        <w:t>причинам:</w:t>
      </w:r>
    </w:p>
    <w:p w:rsidR="00F66153" w:rsidRPr="0020670E" w:rsidRDefault="00F66153" w:rsidP="00A91486">
      <w:pPr>
        <w:pStyle w:val="2c"/>
        <w:numPr>
          <w:ilvl w:val="0"/>
          <w:numId w:val="7"/>
        </w:numPr>
        <w:shd w:val="clear" w:color="auto" w:fill="auto"/>
        <w:tabs>
          <w:tab w:val="left" w:pos="919"/>
        </w:tabs>
        <w:spacing w:before="0" w:line="276" w:lineRule="auto"/>
        <w:ind w:firstLine="780"/>
        <w:rPr>
          <w:color w:val="000000" w:themeColor="text1"/>
        </w:rPr>
      </w:pPr>
      <w:r w:rsidRPr="0020670E">
        <w:rPr>
          <w:rStyle w:val="2Exact"/>
          <w:rFonts w:eastAsia="SimSun"/>
          <w:color w:val="000000" w:themeColor="text1"/>
        </w:rPr>
        <w:t>коррозийное разрушение стенок газопроводов;</w:t>
      </w:r>
    </w:p>
    <w:p w:rsidR="00F66153" w:rsidRPr="0020670E" w:rsidRDefault="004A1EEB" w:rsidP="00A91486">
      <w:pPr>
        <w:pStyle w:val="2c"/>
        <w:numPr>
          <w:ilvl w:val="0"/>
          <w:numId w:val="7"/>
        </w:numPr>
        <w:shd w:val="clear" w:color="auto" w:fill="auto"/>
        <w:tabs>
          <w:tab w:val="left" w:pos="869"/>
        </w:tabs>
        <w:spacing w:before="0" w:line="276" w:lineRule="auto"/>
        <w:ind w:firstLine="780"/>
        <w:rPr>
          <w:rStyle w:val="2Exact"/>
          <w:rFonts w:eastAsia="SimSun"/>
          <w:color w:val="000000" w:themeColor="text1"/>
        </w:rPr>
      </w:pPr>
      <w:r w:rsidRPr="0020670E">
        <w:rPr>
          <w:rStyle w:val="2Exact"/>
          <w:rFonts w:eastAsia="SimSun"/>
          <w:color w:val="000000" w:themeColor="text1"/>
        </w:rPr>
        <w:t> </w:t>
      </w:r>
      <w:r w:rsidR="00F66153" w:rsidRPr="0020670E">
        <w:rPr>
          <w:rStyle w:val="2Exact"/>
          <w:rFonts w:eastAsia="SimSun"/>
          <w:color w:val="000000" w:themeColor="text1"/>
        </w:rPr>
        <w:t>разрушения арматуры, фланцевых соединений из-за износа, некачественного монтажа или ремонта.</w:t>
      </w:r>
    </w:p>
    <w:p w:rsidR="00F66153" w:rsidRPr="0020670E" w:rsidRDefault="00F66153" w:rsidP="009E5E09">
      <w:pPr>
        <w:pStyle w:val="2c"/>
        <w:tabs>
          <w:tab w:val="left" w:pos="869"/>
        </w:tabs>
        <w:spacing w:before="0" w:line="276" w:lineRule="auto"/>
        <w:ind w:firstLine="851"/>
        <w:rPr>
          <w:rStyle w:val="2Exact"/>
          <w:rFonts w:eastAsia="SimSun"/>
          <w:color w:val="000000" w:themeColor="text1"/>
        </w:rPr>
      </w:pPr>
      <w:r w:rsidRPr="0020670E">
        <w:rPr>
          <w:color w:val="000000" w:themeColor="text1"/>
        </w:rPr>
        <w:t>Природный газ (СН</w:t>
      </w:r>
      <w:r w:rsidRPr="0020670E">
        <w:rPr>
          <w:color w:val="000000" w:themeColor="text1"/>
          <w:vertAlign w:val="subscript"/>
        </w:rPr>
        <w:t>4</w:t>
      </w:r>
      <w:r w:rsidRPr="0020670E">
        <w:rPr>
          <w:color w:val="000000" w:themeColor="text1"/>
        </w:rPr>
        <w:t>) бесцветен, неодорированный - не имеет запаха (используемый газ одорирован на АГРС; основной составляющий элемент одоранта - эт</w:t>
      </w:r>
      <w:r w:rsidR="0084305E" w:rsidRPr="0020670E">
        <w:rPr>
          <w:color w:val="000000" w:themeColor="text1"/>
        </w:rPr>
        <w:t>илмеркаптан имеет специ</w:t>
      </w:r>
      <w:r w:rsidRPr="0020670E">
        <w:rPr>
          <w:color w:val="000000" w:themeColor="text1"/>
        </w:rPr>
        <w:t>фический запах), взрывопожароопасен, п</w:t>
      </w:r>
      <w:r w:rsidR="009E5E09" w:rsidRPr="0020670E">
        <w:rPr>
          <w:color w:val="000000" w:themeColor="text1"/>
        </w:rPr>
        <w:t xml:space="preserve">очти в два раза легче воздуха. </w:t>
      </w:r>
      <w:r w:rsidRPr="0020670E">
        <w:rPr>
          <w:rStyle w:val="2Exact"/>
          <w:rFonts w:eastAsia="SimSun"/>
          <w:color w:val="000000" w:themeColor="text1"/>
        </w:rPr>
        <w:t>Температура воспламенения газа - 650-670</w:t>
      </w:r>
      <w:r w:rsidR="009E5E09" w:rsidRPr="0020670E">
        <w:rPr>
          <w:bCs/>
          <w:color w:val="000000" w:themeColor="text1"/>
        </w:rPr>
        <w:t>˚</w:t>
      </w:r>
      <w:r w:rsidRPr="0020670E">
        <w:rPr>
          <w:rStyle w:val="2Exact"/>
          <w:rFonts w:eastAsia="SimSun"/>
          <w:color w:val="000000" w:themeColor="text1"/>
        </w:rPr>
        <w:t xml:space="preserve">С, пределы взрываемости - 5-15% объема. </w:t>
      </w:r>
    </w:p>
    <w:p w:rsidR="00F66153" w:rsidRPr="0020670E" w:rsidRDefault="00F66153" w:rsidP="00D85D94">
      <w:pPr>
        <w:pStyle w:val="2c"/>
        <w:shd w:val="clear" w:color="auto" w:fill="auto"/>
        <w:spacing w:before="0" w:line="276" w:lineRule="auto"/>
        <w:ind w:firstLine="782"/>
        <w:rPr>
          <w:rStyle w:val="2Exact"/>
          <w:rFonts w:eastAsia="SimSun"/>
          <w:color w:val="000000" w:themeColor="text1"/>
        </w:rPr>
      </w:pPr>
      <w:r w:rsidRPr="0020670E">
        <w:rPr>
          <w:rStyle w:val="2Exact"/>
          <w:rFonts w:eastAsia="SimSun"/>
          <w:color w:val="000000" w:themeColor="text1"/>
        </w:rPr>
        <w:t xml:space="preserve">Состав природного газа отвечает требованиям ГОСТ 51.40-93: </w:t>
      </w:r>
    </w:p>
    <w:p w:rsidR="00F66153" w:rsidRPr="0020670E" w:rsidRDefault="00F66153" w:rsidP="00D85D94">
      <w:pPr>
        <w:pStyle w:val="2c"/>
        <w:shd w:val="clear" w:color="auto" w:fill="auto"/>
        <w:spacing w:before="0" w:line="276" w:lineRule="auto"/>
        <w:ind w:firstLine="782"/>
        <w:rPr>
          <w:rStyle w:val="2Exact"/>
          <w:rFonts w:eastAsia="SimSun"/>
          <w:color w:val="000000" w:themeColor="text1"/>
        </w:rPr>
      </w:pPr>
      <w:r w:rsidRPr="0020670E">
        <w:rPr>
          <w:rStyle w:val="2Exact"/>
          <w:rFonts w:eastAsia="SimSun"/>
          <w:color w:val="000000" w:themeColor="text1"/>
        </w:rPr>
        <w:t xml:space="preserve">- метан – 98,64%; </w:t>
      </w:r>
    </w:p>
    <w:p w:rsidR="00F66153" w:rsidRPr="0020670E" w:rsidRDefault="00F66153" w:rsidP="00D85D94">
      <w:pPr>
        <w:pStyle w:val="2c"/>
        <w:shd w:val="clear" w:color="auto" w:fill="auto"/>
        <w:spacing w:before="0" w:line="276" w:lineRule="auto"/>
        <w:ind w:firstLine="782"/>
        <w:rPr>
          <w:rStyle w:val="2Exact"/>
          <w:rFonts w:eastAsia="SimSun"/>
          <w:color w:val="000000" w:themeColor="text1"/>
        </w:rPr>
      </w:pPr>
      <w:r w:rsidRPr="0020670E">
        <w:rPr>
          <w:rStyle w:val="2Exact"/>
          <w:rFonts w:eastAsia="SimSun"/>
          <w:color w:val="000000" w:themeColor="text1"/>
        </w:rPr>
        <w:t xml:space="preserve">- этан – 0,46%; </w:t>
      </w:r>
    </w:p>
    <w:p w:rsidR="00F66153" w:rsidRPr="0020670E" w:rsidRDefault="00F66153" w:rsidP="00D85D94">
      <w:pPr>
        <w:pStyle w:val="2c"/>
        <w:shd w:val="clear" w:color="auto" w:fill="auto"/>
        <w:spacing w:before="0" w:line="276" w:lineRule="auto"/>
        <w:ind w:firstLine="782"/>
        <w:rPr>
          <w:rStyle w:val="2Exact"/>
          <w:rFonts w:eastAsia="SimSun"/>
          <w:color w:val="000000" w:themeColor="text1"/>
        </w:rPr>
      </w:pPr>
      <w:r w:rsidRPr="0020670E">
        <w:rPr>
          <w:rStyle w:val="2Exact"/>
          <w:rFonts w:eastAsia="SimSun"/>
          <w:color w:val="000000" w:themeColor="text1"/>
        </w:rPr>
        <w:t xml:space="preserve">- пропан – 0,12%; </w:t>
      </w:r>
    </w:p>
    <w:p w:rsidR="00F66153" w:rsidRPr="0020670E" w:rsidRDefault="00F66153" w:rsidP="00D85D94">
      <w:pPr>
        <w:pStyle w:val="2c"/>
        <w:shd w:val="clear" w:color="auto" w:fill="auto"/>
        <w:spacing w:before="0" w:line="276" w:lineRule="auto"/>
        <w:ind w:firstLine="782"/>
        <w:rPr>
          <w:rStyle w:val="2Exact"/>
          <w:rFonts w:eastAsia="SimSun"/>
          <w:color w:val="000000" w:themeColor="text1"/>
        </w:rPr>
      </w:pPr>
      <w:r w:rsidRPr="0020670E">
        <w:rPr>
          <w:rStyle w:val="2Exact"/>
          <w:rFonts w:eastAsia="SimSun"/>
          <w:color w:val="000000" w:themeColor="text1"/>
        </w:rPr>
        <w:t xml:space="preserve">- азот – 0,74%; </w:t>
      </w:r>
    </w:p>
    <w:p w:rsidR="00F66153" w:rsidRPr="0020670E" w:rsidRDefault="00F66153" w:rsidP="00D85D94">
      <w:pPr>
        <w:pStyle w:val="2c"/>
        <w:shd w:val="clear" w:color="auto" w:fill="auto"/>
        <w:spacing w:before="0" w:line="276" w:lineRule="auto"/>
        <w:ind w:firstLine="782"/>
        <w:rPr>
          <w:rStyle w:val="2Exact"/>
          <w:rFonts w:eastAsia="SimSun"/>
          <w:color w:val="000000" w:themeColor="text1"/>
        </w:rPr>
      </w:pPr>
      <w:r w:rsidRPr="0020670E">
        <w:rPr>
          <w:rStyle w:val="2Exact"/>
          <w:rFonts w:eastAsia="SimSun"/>
          <w:color w:val="000000" w:themeColor="text1"/>
        </w:rPr>
        <w:t>- углерод – 0,04%.</w:t>
      </w:r>
    </w:p>
    <w:p w:rsidR="00F66153" w:rsidRPr="0020670E" w:rsidRDefault="00F66153" w:rsidP="00D85D94">
      <w:pPr>
        <w:pStyle w:val="2c"/>
        <w:shd w:val="clear" w:color="auto" w:fill="auto"/>
        <w:spacing w:before="0" w:line="276" w:lineRule="auto"/>
        <w:ind w:firstLine="782"/>
        <w:rPr>
          <w:color w:val="000000" w:themeColor="text1"/>
        </w:rPr>
      </w:pPr>
      <w:r w:rsidRPr="0020670E">
        <w:rPr>
          <w:rStyle w:val="2Exact"/>
          <w:rFonts w:eastAsia="SimSun"/>
          <w:color w:val="000000" w:themeColor="text1"/>
        </w:rPr>
        <w:t>Возможные зоны поражения при разрушении газопровода на линейном участке представлены</w:t>
      </w:r>
      <w:r w:rsidRPr="0020670E">
        <w:rPr>
          <w:color w:val="000000" w:themeColor="text1"/>
        </w:rPr>
        <w:t xml:space="preserve"> в таблице</w:t>
      </w:r>
    </w:p>
    <w:p w:rsidR="00F66153" w:rsidRPr="0020670E" w:rsidRDefault="00F66153" w:rsidP="00D85D94">
      <w:pPr>
        <w:pStyle w:val="2c"/>
        <w:shd w:val="clear" w:color="auto" w:fill="auto"/>
        <w:spacing w:before="0" w:line="276" w:lineRule="auto"/>
        <w:ind w:firstLine="800"/>
        <w:rPr>
          <w:color w:val="000000" w:themeColor="text1"/>
        </w:rPr>
      </w:pPr>
      <w:r w:rsidRPr="0020670E">
        <w:rPr>
          <w:rStyle w:val="2f5"/>
          <w:rFonts w:eastAsia="SimSun"/>
          <w:color w:val="000000" w:themeColor="text1"/>
        </w:rPr>
        <w:t xml:space="preserve">Сценарий 1. </w:t>
      </w:r>
      <w:r w:rsidRPr="0020670E">
        <w:rPr>
          <w:color w:val="000000" w:themeColor="text1"/>
        </w:rPr>
        <w:t xml:space="preserve">Разрушение </w:t>
      </w:r>
      <w:r w:rsidR="000D20FA" w:rsidRPr="0020670E">
        <w:rPr>
          <w:color w:val="000000" w:themeColor="text1"/>
        </w:rPr>
        <w:t>магистрального и межпоселкового</w:t>
      </w:r>
      <w:r w:rsidRPr="0020670E">
        <w:rPr>
          <w:color w:val="000000" w:themeColor="text1"/>
        </w:rPr>
        <w:t xml:space="preserve"> газопровода высокого давления при про</w:t>
      </w:r>
      <w:r w:rsidRPr="0020670E">
        <w:rPr>
          <w:color w:val="000000" w:themeColor="text1"/>
        </w:rPr>
        <w:softHyphen/>
        <w:t>изводстве несанкционированных земляных работ; образование выброса природного газа; рассе</w:t>
      </w:r>
      <w:r w:rsidRPr="0020670E">
        <w:rPr>
          <w:color w:val="000000" w:themeColor="text1"/>
        </w:rPr>
        <w:softHyphen/>
        <w:t>ивание газа в окружающей среде; образование смеси ГВС; взрыв газовоздушной смеси; образо</w:t>
      </w:r>
      <w:r w:rsidRPr="0020670E">
        <w:rPr>
          <w:rStyle w:val="2Exact"/>
          <w:rFonts w:eastAsia="SimSun"/>
          <w:color w:val="000000" w:themeColor="text1"/>
        </w:rPr>
        <w:t>вание мест горящего технологического оборудования; пожар с последующим вовлечением га</w:t>
      </w:r>
      <w:r w:rsidRPr="0020670E">
        <w:rPr>
          <w:rStyle w:val="2Exact"/>
          <w:rFonts w:eastAsia="SimSun"/>
          <w:color w:val="000000" w:themeColor="text1"/>
        </w:rPr>
        <w:softHyphen/>
        <w:t>зового оборудования и поражением обслуживающего персонала и населения.</w:t>
      </w:r>
    </w:p>
    <w:p w:rsidR="00F66153" w:rsidRPr="0020670E" w:rsidRDefault="00F66153" w:rsidP="00D85D94">
      <w:pPr>
        <w:pStyle w:val="2c"/>
        <w:shd w:val="clear" w:color="auto" w:fill="auto"/>
        <w:spacing w:before="0" w:line="276" w:lineRule="auto"/>
        <w:ind w:firstLine="780"/>
        <w:rPr>
          <w:color w:val="000000" w:themeColor="text1"/>
        </w:rPr>
      </w:pPr>
      <w:r w:rsidRPr="0020670E">
        <w:rPr>
          <w:rStyle w:val="2Exact0"/>
          <w:rFonts w:eastAsia="SimSun"/>
          <w:color w:val="000000" w:themeColor="text1"/>
          <w:sz w:val="26"/>
          <w:szCs w:val="26"/>
        </w:rPr>
        <w:t xml:space="preserve">Сценарий 2. </w:t>
      </w:r>
      <w:r w:rsidRPr="0020670E">
        <w:rPr>
          <w:rStyle w:val="2Exact"/>
          <w:rFonts w:eastAsia="SimSun"/>
          <w:color w:val="000000" w:themeColor="text1"/>
        </w:rPr>
        <w:t>Разрушение межпоселкового газопровода среднего давления в непо</w:t>
      </w:r>
      <w:r w:rsidRPr="0020670E">
        <w:rPr>
          <w:rStyle w:val="2Exact"/>
          <w:rFonts w:eastAsia="SimSun"/>
          <w:color w:val="000000" w:themeColor="text1"/>
        </w:rPr>
        <w:softHyphen/>
        <w:t>средственной близости с ГРП при производстве несанкционированных земляных работ; образо</w:t>
      </w:r>
      <w:r w:rsidRPr="0020670E">
        <w:rPr>
          <w:rStyle w:val="2Exact"/>
          <w:rFonts w:eastAsia="SimSun"/>
          <w:color w:val="000000" w:themeColor="text1"/>
        </w:rPr>
        <w:softHyphen/>
        <w:t>вание выброса природного газа; рассеивание газа в окружающей среде; образование смеси ГВС; взрыв газовоздушной смеси; образование мест горящего технологического оборудования; по</w:t>
      </w:r>
      <w:r w:rsidRPr="0020670E">
        <w:rPr>
          <w:rStyle w:val="2Exact"/>
          <w:rFonts w:eastAsia="SimSun"/>
          <w:color w:val="000000" w:themeColor="text1"/>
        </w:rPr>
        <w:softHyphen/>
        <w:t>жар с последующим вовлечением газового оборудования и поражением обслуживающего пер</w:t>
      </w:r>
      <w:r w:rsidRPr="0020670E">
        <w:rPr>
          <w:rStyle w:val="2Exact"/>
          <w:rFonts w:eastAsia="SimSun"/>
          <w:color w:val="000000" w:themeColor="text1"/>
        </w:rPr>
        <w:softHyphen/>
        <w:t>сонала и населения.</w:t>
      </w:r>
    </w:p>
    <w:p w:rsidR="004E67E0" w:rsidRPr="0020670E" w:rsidRDefault="00F66153" w:rsidP="00D85D94">
      <w:pPr>
        <w:pStyle w:val="2c"/>
        <w:shd w:val="clear" w:color="auto" w:fill="auto"/>
        <w:spacing w:before="0" w:line="276" w:lineRule="auto"/>
        <w:ind w:firstLine="780"/>
        <w:rPr>
          <w:rStyle w:val="2Exact"/>
          <w:rFonts w:eastAsia="SimSun"/>
          <w:color w:val="000000" w:themeColor="text1"/>
        </w:rPr>
      </w:pPr>
      <w:r w:rsidRPr="0020670E">
        <w:rPr>
          <w:rStyle w:val="2Exact0"/>
          <w:rFonts w:eastAsia="SimSun"/>
          <w:color w:val="000000" w:themeColor="text1"/>
          <w:sz w:val="26"/>
          <w:szCs w:val="26"/>
        </w:rPr>
        <w:t xml:space="preserve">Сценарий 3. </w:t>
      </w:r>
      <w:r w:rsidRPr="0020670E">
        <w:rPr>
          <w:rStyle w:val="2Exact"/>
          <w:rFonts w:eastAsia="SimSun"/>
          <w:color w:val="000000" w:themeColor="text1"/>
        </w:rPr>
        <w:t>Разрушение газопровода низкого давления; проходящего по улицам деревень сельского поселения при производстве несанкционированных земляных работ; обра</w:t>
      </w:r>
      <w:r w:rsidRPr="0020670E">
        <w:rPr>
          <w:rStyle w:val="2Exact"/>
          <w:rFonts w:eastAsia="SimSun"/>
          <w:color w:val="000000" w:themeColor="text1"/>
        </w:rPr>
        <w:softHyphen/>
        <w:t>зование выброса природного газа; рассеивание газа в окружающей среде; образование смеси ГВС; взрыв газовоздушной смеси; образование мест горящего технологического оборудования; пожар с последующим вовлечением газового оборудования и поражением обслу</w:t>
      </w:r>
      <w:r w:rsidR="004E67E0" w:rsidRPr="0020670E">
        <w:rPr>
          <w:rStyle w:val="2Exact"/>
          <w:rFonts w:eastAsia="SimSun"/>
          <w:color w:val="000000" w:themeColor="text1"/>
        </w:rPr>
        <w:t>живающего персонала и населения.</w:t>
      </w:r>
    </w:p>
    <w:p w:rsidR="004E67E0" w:rsidRPr="0020670E" w:rsidRDefault="004E67E0" w:rsidP="00D85D94">
      <w:pPr>
        <w:pStyle w:val="2c"/>
        <w:shd w:val="clear" w:color="auto" w:fill="auto"/>
        <w:spacing w:before="0" w:line="276" w:lineRule="auto"/>
        <w:ind w:firstLine="780"/>
        <w:rPr>
          <w:rStyle w:val="2Exact"/>
          <w:rFonts w:eastAsia="SimSun"/>
          <w:color w:val="000000" w:themeColor="text1"/>
        </w:rPr>
        <w:sectPr w:rsidR="004E67E0" w:rsidRPr="0020670E" w:rsidSect="002F0D9A">
          <w:pgSz w:w="11906" w:h="16838"/>
          <w:pgMar w:top="851" w:right="707" w:bottom="851" w:left="1644" w:header="709" w:footer="367" w:gutter="0"/>
          <w:cols w:space="720"/>
          <w:docGrid w:linePitch="360"/>
        </w:sectPr>
      </w:pPr>
    </w:p>
    <w:p w:rsidR="00F66153" w:rsidRPr="0020670E" w:rsidRDefault="00F66153" w:rsidP="009E5E09">
      <w:pPr>
        <w:pStyle w:val="3"/>
        <w:spacing w:line="276" w:lineRule="auto"/>
        <w:jc w:val="center"/>
        <w:rPr>
          <w:color w:val="000000" w:themeColor="text1"/>
          <w:sz w:val="28"/>
          <w:szCs w:val="28"/>
          <w:lang w:val="ru-RU"/>
        </w:rPr>
      </w:pPr>
      <w:bookmarkStart w:id="178" w:name="_Toc38016400"/>
      <w:bookmarkStart w:id="179" w:name="_Toc38612888"/>
      <w:bookmarkStart w:id="180" w:name="_Toc49348096"/>
      <w:bookmarkStart w:id="181" w:name="_Toc132018273"/>
      <w:r w:rsidRPr="0020670E">
        <w:rPr>
          <w:color w:val="000000" w:themeColor="text1"/>
          <w:sz w:val="28"/>
          <w:szCs w:val="28"/>
        </w:rPr>
        <w:lastRenderedPageBreak/>
        <w:t>VI</w:t>
      </w:r>
      <w:r w:rsidRPr="0020670E">
        <w:rPr>
          <w:color w:val="000000" w:themeColor="text1"/>
          <w:sz w:val="28"/>
          <w:szCs w:val="28"/>
          <w:lang w:val="ru-RU"/>
        </w:rPr>
        <w:t>.</w:t>
      </w:r>
      <w:r w:rsidRPr="0020670E">
        <w:rPr>
          <w:color w:val="000000" w:themeColor="text1"/>
          <w:sz w:val="28"/>
          <w:szCs w:val="28"/>
        </w:rPr>
        <w:t>III</w:t>
      </w:r>
      <w:r w:rsidRPr="0020670E">
        <w:rPr>
          <w:color w:val="000000" w:themeColor="text1"/>
          <w:sz w:val="28"/>
          <w:szCs w:val="28"/>
          <w:lang w:val="ru-RU"/>
        </w:rPr>
        <w:t xml:space="preserve"> Перечень мероприятий по обеспечению пожарной безопасности</w:t>
      </w:r>
      <w:bookmarkEnd w:id="178"/>
      <w:bookmarkEnd w:id="179"/>
      <w:bookmarkEnd w:id="180"/>
      <w:bookmarkEnd w:id="181"/>
    </w:p>
    <w:p w:rsidR="005905E4" w:rsidRPr="0020670E" w:rsidRDefault="005905E4" w:rsidP="005905E4">
      <w:pPr>
        <w:spacing w:line="276" w:lineRule="auto"/>
        <w:ind w:firstLine="760"/>
        <w:rPr>
          <w:rFonts w:eastAsia="Arial Unicode MS"/>
          <w:b/>
          <w:color w:val="000000" w:themeColor="text1"/>
          <w:sz w:val="28"/>
          <w:szCs w:val="28"/>
        </w:rPr>
      </w:pPr>
    </w:p>
    <w:p w:rsidR="00F66153" w:rsidRPr="0020670E" w:rsidRDefault="00F66153" w:rsidP="005905E4">
      <w:pPr>
        <w:spacing w:line="276" w:lineRule="auto"/>
        <w:ind w:firstLine="760"/>
        <w:rPr>
          <w:b/>
          <w:color w:val="000000" w:themeColor="text1"/>
          <w:sz w:val="28"/>
          <w:szCs w:val="28"/>
        </w:rPr>
      </w:pPr>
      <w:r w:rsidRPr="0020670E">
        <w:rPr>
          <w:rFonts w:eastAsia="Arial Unicode MS"/>
          <w:b/>
          <w:color w:val="000000" w:themeColor="text1"/>
          <w:sz w:val="28"/>
          <w:szCs w:val="28"/>
        </w:rPr>
        <w:t>Перечень перв</w:t>
      </w:r>
      <w:r w:rsidR="005905E4" w:rsidRPr="0020670E">
        <w:rPr>
          <w:rFonts w:eastAsia="Arial Unicode MS"/>
          <w:b/>
          <w:color w:val="000000" w:themeColor="text1"/>
          <w:sz w:val="28"/>
          <w:szCs w:val="28"/>
        </w:rPr>
        <w:t>ичных мер пожарной безопасности</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Согласно статьи 63 Федерального закона от 22 июля 2008 года № 123-ФЗ «Технический регламент о требованиях пожарной безопасности» первичные меры пожарной безопасности на территории муниципального образования включают в себя:</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реализацию полномочий органов местного самоуправления по решению вопросов организационно-правового, финансового, материально-технического обеспечения пожарной безопасности муниципального образования;</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разработку и осуществление мероприятий по обеспечению пожарной безопасности муниципального образования и объектов муниципальной собственности, которые должны предусматриваться в планах и программах развития территории, обеспечение надлежащего состояния источников противопожарного водоснабжения, 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разработку и организацию выполнения муниципальных целевых программ по вопросам обеспечения пожарной безопасности;</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разработку плана привлечения сил и средств для тушения пожаров и проведения аварийно-спасательных работ на территории муниципального образования и контроль за его выполнением;</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установление особого противопожарного режима на территории муниципального образования, а также дополнительных требований пожарной безопасности на время его действия;</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обеспечение беспрепятственного проезда пожарной техники к месту пожара;</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обеспечение связи и оповещения населения о пожаре;</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организацию обучения населения мерам пожарной безопасности и пропаганду в области пожарной безопасности, содействие распространению пожарно-технических знаний;</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социальное и экономическое стимулирование участия граждан и организаций в добровольной пожарной охране, в том числе участия в борьбе с пожарами.</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p>
    <w:p w:rsidR="00F66153" w:rsidRPr="0020670E" w:rsidRDefault="005905E4" w:rsidP="00245582">
      <w:pPr>
        <w:spacing w:line="276" w:lineRule="auto"/>
        <w:ind w:firstLine="709"/>
        <w:rPr>
          <w:b/>
          <w:color w:val="000000" w:themeColor="text1"/>
          <w:sz w:val="26"/>
          <w:szCs w:val="26"/>
        </w:rPr>
      </w:pPr>
      <w:r w:rsidRPr="0020670E">
        <w:rPr>
          <w:b/>
          <w:color w:val="000000" w:themeColor="text1"/>
          <w:sz w:val="26"/>
          <w:szCs w:val="26"/>
        </w:rPr>
        <w:t>Природные пожары</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xml:space="preserve">Наиболее вероятными местами возникновения лесных пожаров являются леса. </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Наиболее вероятно возникновение низовых пожаров площадью до 5-10 га на территории Боровского лесничества, где произрастают преимущественно сосновые леса и хвойные молодняки, относящиеся к I и II классам пожарной опасности. Переход низовых пожаров в верховые маловероятен.</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Наиболее пожароопасными месяцами для лесов являются конец апреля - май и летний период при высокой температуре и малом количестве осадков. Осенние пожары – более редкое явление. Соответственно самый высокий показатель горимости лесов наблюдается с конца апреля до начала сентября.</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lastRenderedPageBreak/>
        <w:t xml:space="preserve">Основными причинами возникновения лесных пожаров остаются антропогенные факторы - это непотушенные спички, окурки, брошенные проходящими через лес людьми или выброшенные с проезжающего автотранспорта; не затушенные костры в местах рыбалок, сенокосов, лесозаготовительных работ, ночевок туристов; выжигание сухой травы вдоль дорог, а также сельхозпалы. </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В целях обеспечения дополнительной противопожарной защиты территории пос</w:t>
      </w:r>
      <w:r w:rsidR="00017869">
        <w:rPr>
          <w:bCs/>
          <w:color w:val="000000" w:themeColor="text1"/>
          <w:sz w:val="26"/>
          <w:szCs w:val="26"/>
        </w:rPr>
        <w:t>е</w:t>
      </w:r>
      <w:r w:rsidRPr="0020670E">
        <w:rPr>
          <w:bCs/>
          <w:color w:val="000000" w:themeColor="text1"/>
          <w:sz w:val="26"/>
          <w:szCs w:val="26"/>
        </w:rPr>
        <w:t>ления, расположенных в непосредственной близости от лесных массивов и наиболее подверженных угрозе природных пожаров созданы добровольные пожарные дружины и пожарные команды.</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xml:space="preserve">Ведётся контроль за наличием и состоянием опашки, водоисточников используемых в целях пожаротушения, системами оповещения людей о пожаре, телефонной связью. Проводятся противопожарные инструктажи. Кроме того, в течении всего пожароопасного периода патрульными группами осуществляется контроль по обнаружению очагов горения в лесах. </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Планировочные мероприятия по охране лесов от пожаров предусмотрены Лесным планом Калужской области, в соответствии с Лесным кодексом и другими нормативными актами.</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В целях обеспечения пожарной безопасности в лесах осуществляются:</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xml:space="preserve">- противопожарное обустройство лесов, в том числе строительство, реконструкция и содержание дорог противопожарного назначения, прокладка просек, </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xml:space="preserve">- создание систем, средств предупреждения и тушения лесных пожаров (пожарные техника и оборудование, пожарное снаряжение и другие), содержание этих систем, средств); </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xml:space="preserve">- мониторинг пожарной опасности в лесах; </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разработка планов тушения лесных пожаров;</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тушение лесных пожаров;</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xml:space="preserve">- иные меры пожарной безопасности в лесах. </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Кроме того, необходимо:</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в пожароопасный период обеспечение охраны лесов от пожаров, проведение превентивных мероприятий по минимизации очагов лесных и торфяных пожаров;</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осуществление комплекса мероприятий, направленных на защиту жизни и здоровья граждан, их имущества, государственного и муниципального имущества, имущества организаций от пожаров, ограничение их последствий, повышение эффективности работы органов государственного пожарного надзора, органов управления и подразделений государственной противопожарной службы по организации и тушению пожаров, совершенствование технологий тушения пожаров и проведения аварийно-спасательных работ, внедрение современных технических средств профилактики пожаров и пожаротушения, совершенствование технической подготовки пожарной техники и пожарно-технического оборудования;</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наращивание количества добровольных пожарных команд в населенных пунктах сельского поселения, совершенствование их оснащения и повышение эффективности деятельности;</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совершенствование профессионального мастерства спасателей и пожарных.</w:t>
      </w:r>
    </w:p>
    <w:p w:rsidR="00F66153" w:rsidRPr="0020670E" w:rsidRDefault="00F66153" w:rsidP="00D85D94">
      <w:pPr>
        <w:spacing w:before="120" w:line="276" w:lineRule="auto"/>
        <w:ind w:firstLine="709"/>
        <w:jc w:val="both"/>
        <w:rPr>
          <w:b/>
          <w:color w:val="000000" w:themeColor="text1"/>
          <w:sz w:val="26"/>
          <w:szCs w:val="26"/>
          <w:lang w:eastAsia="ar-SA" w:bidi="en-US"/>
        </w:rPr>
      </w:pPr>
      <w:r w:rsidRPr="0020670E">
        <w:rPr>
          <w:b/>
          <w:color w:val="000000" w:themeColor="text1"/>
          <w:sz w:val="26"/>
          <w:szCs w:val="26"/>
          <w:lang w:eastAsia="ar-SA" w:bidi="en-US"/>
        </w:rPr>
        <w:lastRenderedPageBreak/>
        <w:t>Мероприятия по борьбе с лесными пожарами</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Успех борьбы с лесными пожарами во многом зависит от их своевременного обнаружения и быстрого принятия мер по их ограничению и ликвидации.</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xml:space="preserve">Основными функциями системы обеспечения пожарной безопасности являются: </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xml:space="preserve">- нормативное правовое регулирование и осуществление государственных мер в области пожарной безопасности; </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xml:space="preserve">- разработка и осуществление мер пожарной безопасности; </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xml:space="preserve">- проведение противопожарной пропаганды и обучение населения мерам пожарной безопасности; </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xml:space="preserve">- содействие деятельности добровольных пожарных, привлечение населения к обеспечению пожарной безопасности; </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xml:space="preserve">- информационное обеспечение в области пожарной безопасности; </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xml:space="preserve">- выполнение работ и оказание услуг в области пожарной безопасности; </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xml:space="preserve">- лицензирование деятельности в области пожарной безопасности и подтверждение соответствия продукции и услуг в области пожарной безопасности; </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xml:space="preserve">- тушение пожаров и проведение аварийно-спасательных работ; </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xml:space="preserve">- учет пожаров и их последствий; </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установление особого противопожарного режима.</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Достижение заданного уровня пожарной безопасности достигается комплексом организационных и технических решений.</w:t>
      </w:r>
    </w:p>
    <w:p w:rsidR="00F66153" w:rsidRPr="0020670E" w:rsidRDefault="00F66153" w:rsidP="00D85D94">
      <w:pPr>
        <w:spacing w:before="120" w:line="276" w:lineRule="auto"/>
        <w:ind w:firstLine="709"/>
        <w:jc w:val="both"/>
        <w:rPr>
          <w:b/>
          <w:color w:val="000000" w:themeColor="text1"/>
          <w:sz w:val="26"/>
          <w:szCs w:val="26"/>
          <w:lang w:eastAsia="ar-SA" w:bidi="en-US"/>
        </w:rPr>
      </w:pPr>
      <w:r w:rsidRPr="0020670E">
        <w:rPr>
          <w:b/>
          <w:color w:val="000000" w:themeColor="text1"/>
          <w:sz w:val="26"/>
          <w:szCs w:val="26"/>
          <w:lang w:eastAsia="ar-SA" w:bidi="en-US"/>
        </w:rPr>
        <w:t>Мероприятия по защите территории от опасных техногенных процессов и чрезвычайных ситуаций</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bookmarkStart w:id="182" w:name="_Toc258718"/>
      <w:r w:rsidRPr="0020670E">
        <w:rPr>
          <w:bCs/>
          <w:color w:val="000000" w:themeColor="text1"/>
          <w:sz w:val="26"/>
          <w:szCs w:val="26"/>
        </w:rPr>
        <w:t>В основе мер по предупреждению чрезвычайных ситуаций (снижению риска их возникновения) и уменьшению возможных потерь и ущерба от них (уменьшению масштабов чрезвычайных ситуаций) лежат конкретные превентивные мероприятия научного, инженерно-технического и технологического характера, осуществляемые по видам природных и техногенных опасностей и угроз. Значительная часть этих мероприятий проводится в рамках инженерной, радиационной, химической, медицинской, медико-биологической и противопожарной защиты населения и территорий от чрезвычайных ситуаций.</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Предупреждение чрезвычайных ситуаций как в части их предотвращения (снижения рисков их возникновения), так и в плане уменьшения потерь и ущерба от них (смягчения последствий) проводится по следующим направлениям:</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мониторинг и прогнозирование чрезвычайных ситуаций;</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рациональное размещение производительных сил по территории поселения с учетом природной и техногенной безопасности;</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предотвращение, в возможных пределах, некоторых неблагоприятных и опасных природных явлений, и процессов путем систематического снижения их накапливающегося разрушительного потенциала;</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предотвращение аварий и техногенных катастроф путем повышения технологической безопасности производственных процессов и эксплуатационной надежности оборудования;</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lastRenderedPageBreak/>
        <w:t>- разработка и осуществление инженерно-технических мероприятий, направленных на предотвращение источников чрезвычайных ситуаций, смягчение их последствий, защиту населения и материальных средств;</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подготовка объектов экономики и систем жизнеобеспечения населения к работе в условиях чрезвычайных ситуаций;</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декларирование промышленной безопасности;</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лицензирование деятельности опасных производственных объектов;</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страхование ответственности за причинение вреда при эксплуатации опасного производственного объекта;</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проведение государственной экспертизы в области предупреждения чрезвычайных ситуаций;</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государственный надзор и контроль по вопросам природной и техногенной безопасности;</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информирование населения о потенциальных природных и техногенных угрозах на территории проживания;</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подготовка населения в области защиты от чрезвычайных ситуаций.</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В техногенной сфере работа по предупреждению аварий ведется на конкретных объектах и производствах. Для этого используются общие научные, инженерно-конструкторские, технологические меры, служащие методической базой для предотвращения аварий. В качестве таких мер могут быть названы: совершенствование технологических процессов, повышение надежности технологического оборудования и эксплуатационной надежности систем, своевременное обновление основных фондов, применение качественной конструкторской и технологической документации, высококачественного сырья, материалов, комплектующих изделий, использование квалифицированного персонала, создание и использование эффективных систем технологического контроля и технической диагностики, безаварийной остановки производства, локализации и подавления аварийных ситуаций и многое другое. Работу по предотвращению аварий должны вести соответствующие технологические службы предприятий, их подразделения по технике безопасности.</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На взрывоопасных и пожароопасных объектах экономики необходимо осуществлять:</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строительство и ремонт пожарных водоемов;</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установку систем пожарной сигнализации;</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монтаж автоматических установок пожаротушения;</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обеспечение исправности электропроводки и электрооборудования;</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соблюдение технологических норм перевозки и хранения взрывчатых и горючих веществ;</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профилактическую работу среди населения;</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поддержание в готовности противопожарных формирований.</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На застраиваемых территориях инженерная защита должна предусматривать создание единой комплексной территориальной системы или локальных (пообъектных) защитных сооружений.</w:t>
      </w:r>
    </w:p>
    <w:p w:rsidR="00F66153" w:rsidRPr="0020670E" w:rsidRDefault="00F66153" w:rsidP="00D85D94">
      <w:pPr>
        <w:spacing w:line="276" w:lineRule="auto"/>
        <w:ind w:firstLine="709"/>
        <w:jc w:val="both"/>
        <w:rPr>
          <w:b/>
          <w:color w:val="000000" w:themeColor="text1"/>
          <w:sz w:val="26"/>
          <w:szCs w:val="26"/>
        </w:rPr>
      </w:pPr>
      <w:r w:rsidRPr="0020670E">
        <w:rPr>
          <w:b/>
          <w:color w:val="000000" w:themeColor="text1"/>
          <w:sz w:val="26"/>
          <w:szCs w:val="26"/>
        </w:rPr>
        <w:lastRenderedPageBreak/>
        <w:t>Размещение взрывопожароопасных объектов на территории поселения</w:t>
      </w:r>
      <w:bookmarkEnd w:id="182"/>
      <w:r w:rsidRPr="0020670E">
        <w:rPr>
          <w:b/>
          <w:color w:val="000000" w:themeColor="text1"/>
          <w:sz w:val="26"/>
          <w:szCs w:val="26"/>
        </w:rPr>
        <w:t xml:space="preserve"> </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При проектировании и размещении на территории поселения взрывопожароопасных объектов, необходимо учитывать требования статьи 66 "Технического регламента о требованиях пожарной безопасности", утверждённого Федеральным законом от 22.07.08 г. № 123-ФЗ.</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bookmarkStart w:id="183" w:name="sub_662"/>
      <w:r w:rsidRPr="0020670E">
        <w:rPr>
          <w:bCs/>
          <w:color w:val="000000" w:themeColor="text1"/>
          <w:sz w:val="26"/>
          <w:szCs w:val="26"/>
        </w:rPr>
        <w:t>Опасные производственные объекты, на которых производятся, используются, перерабатываются, образуются, хранятся, транспортируются, уничтожаются пожаровзрывоопасные вещества и материалы и для которых обязательна разработка декларации о промышленной безопасности (далее - взрывопожароопасные объекты), должны размещаться за границами населенных пунктов, а если это невозможно или нецелесообразно, то должны быть разработаны меры по защите людей, зданий и сооружений, находящихся за пределами территории взрывопожароопасного объекта, от воздействия опасных факторов пожара и (или) взрыва. Иные производственные объекты, на территориях которых расположены здания и сооружения категорий А, Б и В по взрывопожарной и пожарной опасности, могут размещаться как на территориях, так и за границами населенных пунктов.</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bookmarkStart w:id="184" w:name="sub_663"/>
      <w:bookmarkEnd w:id="183"/>
      <w:r w:rsidRPr="0020670E">
        <w:rPr>
          <w:bCs/>
          <w:color w:val="000000" w:themeColor="text1"/>
          <w:sz w:val="26"/>
          <w:szCs w:val="26"/>
        </w:rPr>
        <w:t>Комплексы сжиженных природных газов должны располагаться с подветренной стороны от населенных пунктов.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bookmarkStart w:id="185" w:name="sub_664"/>
      <w:bookmarkEnd w:id="184"/>
      <w:r w:rsidRPr="0020670E">
        <w:rPr>
          <w:bCs/>
          <w:color w:val="000000" w:themeColor="text1"/>
          <w:sz w:val="26"/>
          <w:szCs w:val="26"/>
        </w:rPr>
        <w:t xml:space="preserve">Сооружения складов сжиженных углеводородных газов и легковоспламеняющихся жидкостей должны располагаться на земельных участках, имеющих более низкие уровни по сравнению с отметками территорий соседних населенных пунктов, организаций и путей железных дорог общей сети. </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xml:space="preserve">В пределах зон жилых застроек, общественно-деловых зон и зон рекреационного назначения поселений и городских округов допускается размещать производственные объекты, на территориях которых нет зданий и сооружений категорий А, Б и В по взрывопожарной и пожарной опасности. </w:t>
      </w:r>
      <w:bookmarkStart w:id="186" w:name="sub_665"/>
      <w:bookmarkEnd w:id="185"/>
    </w:p>
    <w:bookmarkEnd w:id="186"/>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В случае невозможности устранения воздействия на людей и жилые здания опасных факторов пожара и взрыва на взрывопожароопасных объектах, расположенных в пределах зоны жилой застройки, следует предусматривать уменьшение мощности, перепрофилирование организаций или отдельного производства либо перебазирование организации за пределы жилой застройки.</w:t>
      </w:r>
    </w:p>
    <w:p w:rsidR="00495B8F" w:rsidRPr="0020670E" w:rsidRDefault="00F66153" w:rsidP="00D85D94">
      <w:pPr>
        <w:spacing w:line="276" w:lineRule="auto"/>
        <w:ind w:firstLine="709"/>
        <w:jc w:val="both"/>
        <w:rPr>
          <w:b/>
          <w:color w:val="000000" w:themeColor="text1"/>
          <w:sz w:val="26"/>
          <w:szCs w:val="26"/>
        </w:rPr>
      </w:pPr>
      <w:bookmarkStart w:id="187" w:name="_Toc258719"/>
      <w:r w:rsidRPr="0020670E">
        <w:rPr>
          <w:b/>
          <w:color w:val="000000" w:themeColor="text1"/>
          <w:sz w:val="26"/>
          <w:szCs w:val="26"/>
        </w:rPr>
        <w:t xml:space="preserve"> </w:t>
      </w:r>
    </w:p>
    <w:p w:rsidR="00F66153" w:rsidRPr="0020670E" w:rsidRDefault="00F66153" w:rsidP="00D85D94">
      <w:pPr>
        <w:spacing w:line="276" w:lineRule="auto"/>
        <w:ind w:firstLine="709"/>
        <w:jc w:val="both"/>
        <w:rPr>
          <w:b/>
          <w:color w:val="000000" w:themeColor="text1"/>
          <w:sz w:val="26"/>
          <w:szCs w:val="26"/>
        </w:rPr>
      </w:pPr>
      <w:r w:rsidRPr="0020670E">
        <w:rPr>
          <w:b/>
          <w:color w:val="000000" w:themeColor="text1"/>
          <w:sz w:val="26"/>
          <w:szCs w:val="26"/>
        </w:rPr>
        <w:t>Противопожарное водоснабжение</w:t>
      </w:r>
      <w:bookmarkEnd w:id="187"/>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Состояние источников наружного и внутреннего противопожарного водоснабжения на территории требует выполнения мероприятий по устранению имеющихся недостатков, проведению ремонтов согласно требованиям и с учётом соблюдения нормативов расхода воды на наружное пожаротушение в поселениях из водопроводной сети и установки пожарных гидрантов.</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xml:space="preserve">При дальнейшем проектировании, расширении проектной застройки населённых пунктов в части касающейся противопожарного водоснабжения </w:t>
      </w:r>
      <w:r w:rsidRPr="0020670E">
        <w:rPr>
          <w:bCs/>
          <w:color w:val="000000" w:themeColor="text1"/>
          <w:sz w:val="26"/>
          <w:szCs w:val="26"/>
        </w:rPr>
        <w:lastRenderedPageBreak/>
        <w:t>необходимо учитывать требования статьи 68 "Технического регламента о требованиях пожарной безопасности".</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bookmarkStart w:id="188" w:name="sub_681"/>
      <w:r w:rsidRPr="0020670E">
        <w:rPr>
          <w:bCs/>
          <w:color w:val="000000" w:themeColor="text1"/>
          <w:sz w:val="26"/>
          <w:szCs w:val="26"/>
        </w:rPr>
        <w:t>На территориях поселений и городских округов должны быть источники наружного противопожарного водоснабжения.</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К источникам наружного противопожарного водоснабжения относятся:</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наружные водопроводные сети с пожарными гидрантами;</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водные объекты, используемые для целей пожаротушения в соответствии с законодательством Российской Федерации</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bookmarkStart w:id="189" w:name="sub_683"/>
      <w:bookmarkEnd w:id="188"/>
      <w:r w:rsidRPr="0020670E">
        <w:rPr>
          <w:bCs/>
          <w:color w:val="000000" w:themeColor="text1"/>
          <w:sz w:val="26"/>
          <w:szCs w:val="26"/>
        </w:rPr>
        <w:t>Поселения и городские округа должны быть оборудованы противопожарным водопроводом. При этом противопожарный водопровод допускается объединять с хозяйственно-питьевым или производственным водопроводом.</w:t>
      </w:r>
    </w:p>
    <w:bookmarkEnd w:id="189"/>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В поселениях и городских округах с количеством жителей до 5000 человек, отдельно стоящих зданиях классов функциональной пожарной опасности Ф1.1, Ф1.2, Ф2, Ф3, Ф4 объемом до 1000 кубических метров, расположенных в поселениях и городских округах, не имеющих кольцевого противопожарного водопровода, зданиях и сооружениях класса функциональной пожарной опасности Ф5 с производствами категорий В, Г и Д по пожаровзрывоопасности и пожарной опасности при расходе воды на наружное пожаротушение 10 литров в секунду, на складах грубых кормов объемом до 1000 кубических метров, складах минеральных удобрений объемом до 5000 кубических метров, в зданиях радиотелевизионных передающих станций, зданиях холодильников и хранилищ овощей и фруктов допускается предусматривать в качестве источников наружного противопожарного водоснабжения природные или искусственные водоемы.</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Допускается не предусматривать наружное противопожарное водоснабжение населенных пунктов с числом жителей до 50 человек, а также расположенных вне населенных пунктов отдельно стоящих зданий и сооружений классов функциональной пожарной опасности Ф1.2, Ф1.3, Ф1.4, Ф2.3, Ф2.4, Ф3 (кроме Ф3.4), в которых одновременно могут находиться до 50 человек и объем которых не более 1000 кубических метров.</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Проектом предлагается обустроить подъезды с площадками (пирсами) с твердым покрытием размерами не менее 12х12 м для установки пожарных автомобилей и забора воды к водоемам во всех населенных пунктах сельского поселения.</w:t>
      </w:r>
    </w:p>
    <w:p w:rsidR="005905E4" w:rsidRPr="0020670E" w:rsidRDefault="005905E4" w:rsidP="005905E4">
      <w:pPr>
        <w:tabs>
          <w:tab w:val="left" w:pos="8820"/>
          <w:tab w:val="left" w:pos="9480"/>
        </w:tabs>
        <w:spacing w:line="276" w:lineRule="auto"/>
        <w:ind w:firstLine="709"/>
        <w:jc w:val="both"/>
        <w:rPr>
          <w:bCs/>
          <w:color w:val="000000" w:themeColor="text1"/>
          <w:sz w:val="26"/>
          <w:szCs w:val="26"/>
        </w:rPr>
      </w:pPr>
    </w:p>
    <w:p w:rsidR="00F66153" w:rsidRPr="0020670E" w:rsidRDefault="00F66153" w:rsidP="00D85D94">
      <w:pPr>
        <w:spacing w:line="276" w:lineRule="auto"/>
        <w:ind w:firstLine="709"/>
        <w:jc w:val="both"/>
        <w:rPr>
          <w:b/>
          <w:color w:val="000000" w:themeColor="text1"/>
          <w:sz w:val="26"/>
          <w:szCs w:val="26"/>
        </w:rPr>
      </w:pPr>
      <w:r w:rsidRPr="0020670E">
        <w:rPr>
          <w:b/>
          <w:color w:val="000000" w:themeColor="text1"/>
          <w:sz w:val="26"/>
          <w:szCs w:val="26"/>
        </w:rPr>
        <w:t>Противопожарные расстояния</w:t>
      </w:r>
      <w:r w:rsidR="005905E4" w:rsidRPr="0020670E">
        <w:rPr>
          <w:b/>
          <w:color w:val="000000" w:themeColor="text1"/>
          <w:sz w:val="26"/>
          <w:szCs w:val="26"/>
        </w:rPr>
        <w:t xml:space="preserve"> между зданиями и сооружениями</w:t>
      </w:r>
    </w:p>
    <w:p w:rsidR="005905E4" w:rsidRPr="0020670E" w:rsidRDefault="005905E4" w:rsidP="005905E4">
      <w:pPr>
        <w:tabs>
          <w:tab w:val="left" w:pos="8075"/>
        </w:tabs>
        <w:spacing w:line="276" w:lineRule="auto"/>
        <w:ind w:firstLine="709"/>
        <w:jc w:val="both"/>
        <w:rPr>
          <w:color w:val="000000" w:themeColor="text1"/>
          <w:sz w:val="26"/>
          <w:szCs w:val="26"/>
        </w:rPr>
      </w:pPr>
      <w:bookmarkStart w:id="190" w:name="sub_6910"/>
      <w:r w:rsidRPr="0020670E">
        <w:rPr>
          <w:color w:val="000000" w:themeColor="text1"/>
          <w:sz w:val="26"/>
          <w:szCs w:val="26"/>
        </w:rPr>
        <w:t>При проектировании, расширении застройки населённых пунктов, строительства объектов, в том числе - взрывопожароопасных, необходимо учитывать требования статей 16, 69 -71, 72-74, "Технического регламента о требованиях пожарной безопасности" от 22.07.08 г. № 123-ФЗ.</w:t>
      </w:r>
    </w:p>
    <w:p w:rsidR="005905E4" w:rsidRPr="0020670E" w:rsidRDefault="005905E4" w:rsidP="005905E4">
      <w:pPr>
        <w:tabs>
          <w:tab w:val="left" w:pos="8075"/>
        </w:tabs>
        <w:spacing w:line="276" w:lineRule="auto"/>
        <w:ind w:firstLine="709"/>
        <w:jc w:val="both"/>
        <w:rPr>
          <w:color w:val="000000" w:themeColor="text1"/>
          <w:sz w:val="26"/>
          <w:szCs w:val="26"/>
        </w:rPr>
      </w:pPr>
      <w:r w:rsidRPr="0020670E">
        <w:rPr>
          <w:color w:val="000000" w:themeColor="text1"/>
          <w:sz w:val="26"/>
          <w:szCs w:val="26"/>
        </w:rPr>
        <w:t>Противопожарные расстояния между жилыми, общественными и административными зданиями, зданиями и сооружениями промышленных организаций следует принимать в соответствии от степени огнестойкости и класса их конструктивной пожарной опасности.</w:t>
      </w:r>
    </w:p>
    <w:p w:rsidR="005905E4" w:rsidRPr="0020670E" w:rsidRDefault="005905E4" w:rsidP="005905E4">
      <w:pPr>
        <w:tabs>
          <w:tab w:val="left" w:pos="8075"/>
        </w:tabs>
        <w:spacing w:line="276" w:lineRule="auto"/>
        <w:ind w:firstLine="709"/>
        <w:jc w:val="both"/>
        <w:rPr>
          <w:bCs/>
          <w:color w:val="000000" w:themeColor="text1"/>
          <w:sz w:val="26"/>
          <w:szCs w:val="26"/>
          <w:lang w:eastAsia="ar-SA"/>
        </w:rPr>
      </w:pPr>
      <w:r w:rsidRPr="0020670E">
        <w:rPr>
          <w:color w:val="000000" w:themeColor="text1"/>
          <w:sz w:val="26"/>
          <w:szCs w:val="26"/>
          <w:lang w:eastAsia="ar-SA"/>
        </w:rPr>
        <w:lastRenderedPageBreak/>
        <w:t xml:space="preserve">Противопожарные расстояния </w:t>
      </w:r>
      <w:r w:rsidRPr="0020670E">
        <w:rPr>
          <w:color w:val="000000" w:themeColor="text1"/>
          <w:spacing w:val="2"/>
          <w:sz w:val="26"/>
          <w:szCs w:val="26"/>
          <w:lang w:eastAsia="ar-SA"/>
        </w:rPr>
        <w:t xml:space="preserve">между жилыми зданиями при организованной малоэтажной застройке, в зависимости от степени огнестойкости и класса их конструктивной пожарной опасности, следует принимать в соответствии с таблицей п.5.3.2 </w:t>
      </w:r>
      <w:r w:rsidRPr="0020670E">
        <w:rPr>
          <w:bCs/>
          <w:color w:val="000000" w:themeColor="text1"/>
          <w:sz w:val="26"/>
          <w:szCs w:val="26"/>
          <w:lang w:eastAsia="ar-SA"/>
        </w:rPr>
        <w:t>СП 4.13130.2013 «Свод правил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5905E4" w:rsidRPr="0020670E" w:rsidRDefault="005905E4" w:rsidP="005905E4">
      <w:pPr>
        <w:pStyle w:val="afff4"/>
        <w:jc w:val="right"/>
        <w:rPr>
          <w:i/>
          <w:color w:val="000000" w:themeColor="text1"/>
          <w:lang w:val="ru-RU"/>
        </w:rPr>
      </w:pPr>
      <w:r w:rsidRPr="0020670E">
        <w:rPr>
          <w:i/>
          <w:color w:val="000000" w:themeColor="text1"/>
          <w:lang w:val="ru-RU"/>
        </w:rPr>
        <w:t xml:space="preserve">Таблица </w:t>
      </w:r>
      <w:r w:rsidR="00F53055">
        <w:rPr>
          <w:i/>
          <w:color w:val="000000" w:themeColor="text1"/>
          <w:lang w:val="ru-RU"/>
        </w:rPr>
        <w:t>28</w:t>
      </w:r>
    </w:p>
    <w:tbl>
      <w:tblPr>
        <w:tblW w:w="0" w:type="auto"/>
        <w:jc w:val="center"/>
        <w:tblCellMar>
          <w:left w:w="0" w:type="dxa"/>
          <w:right w:w="0" w:type="dxa"/>
        </w:tblCellMar>
        <w:tblLook w:val="04A0"/>
      </w:tblPr>
      <w:tblGrid>
        <w:gridCol w:w="1819"/>
        <w:gridCol w:w="2251"/>
        <w:gridCol w:w="2681"/>
        <w:gridCol w:w="2547"/>
      </w:tblGrid>
      <w:tr w:rsidR="005905E4" w:rsidRPr="0020670E" w:rsidTr="005905E4">
        <w:trPr>
          <w:jc w:val="center"/>
        </w:trPr>
        <w:tc>
          <w:tcPr>
            <w:tcW w:w="1819"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5905E4" w:rsidRPr="0020670E" w:rsidRDefault="005905E4" w:rsidP="00CC306A">
            <w:pPr>
              <w:jc w:val="center"/>
              <w:textAlignment w:val="baseline"/>
              <w:rPr>
                <w:b/>
                <w:color w:val="000000" w:themeColor="text1"/>
              </w:rPr>
            </w:pPr>
            <w:r w:rsidRPr="0020670E">
              <w:rPr>
                <w:b/>
                <w:color w:val="000000" w:themeColor="text1"/>
              </w:rPr>
              <w:t>Степень огнестойкости здания</w:t>
            </w:r>
          </w:p>
        </w:tc>
        <w:tc>
          <w:tcPr>
            <w:tcW w:w="2251"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5905E4" w:rsidRPr="0020670E" w:rsidRDefault="005905E4" w:rsidP="00CC306A">
            <w:pPr>
              <w:jc w:val="center"/>
              <w:textAlignment w:val="baseline"/>
              <w:rPr>
                <w:b/>
                <w:color w:val="000000" w:themeColor="text1"/>
              </w:rPr>
            </w:pPr>
            <w:r w:rsidRPr="0020670E">
              <w:rPr>
                <w:b/>
                <w:color w:val="000000" w:themeColor="text1"/>
              </w:rPr>
              <w:t>Класс конструктивной пожарной опасности</w:t>
            </w:r>
          </w:p>
        </w:tc>
        <w:tc>
          <w:tcPr>
            <w:tcW w:w="5228"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5905E4" w:rsidRPr="0020670E" w:rsidRDefault="005905E4" w:rsidP="00CC306A">
            <w:pPr>
              <w:jc w:val="center"/>
              <w:textAlignment w:val="baseline"/>
              <w:rPr>
                <w:b/>
                <w:color w:val="000000" w:themeColor="text1"/>
              </w:rPr>
            </w:pPr>
            <w:r w:rsidRPr="0020670E">
              <w:rPr>
                <w:b/>
                <w:color w:val="000000" w:themeColor="text1"/>
              </w:rPr>
              <w:t>Минимальные расстояния при степени огнестойкости и классе конструктивной пожарной опасности жилых зданий, м</w:t>
            </w:r>
          </w:p>
        </w:tc>
      </w:tr>
      <w:tr w:rsidR="005905E4" w:rsidRPr="0020670E" w:rsidTr="005905E4">
        <w:trPr>
          <w:jc w:val="center"/>
        </w:trPr>
        <w:tc>
          <w:tcPr>
            <w:tcW w:w="1819"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5905E4" w:rsidRPr="0020670E" w:rsidRDefault="005905E4" w:rsidP="00CC306A">
            <w:pPr>
              <w:jc w:val="center"/>
              <w:textAlignment w:val="baseline"/>
              <w:rPr>
                <w:b/>
                <w:color w:val="000000" w:themeColor="text1"/>
              </w:rPr>
            </w:pPr>
          </w:p>
        </w:tc>
        <w:tc>
          <w:tcPr>
            <w:tcW w:w="2251"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5905E4" w:rsidRPr="0020670E" w:rsidRDefault="005905E4" w:rsidP="00CC306A">
            <w:pPr>
              <w:jc w:val="center"/>
              <w:textAlignment w:val="baseline"/>
              <w:rPr>
                <w:b/>
                <w:color w:val="000000" w:themeColor="text1"/>
              </w:rPr>
            </w:pPr>
          </w:p>
        </w:tc>
        <w:tc>
          <w:tcPr>
            <w:tcW w:w="268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5905E4" w:rsidRPr="0020670E" w:rsidRDefault="005905E4" w:rsidP="00CC306A">
            <w:pPr>
              <w:jc w:val="center"/>
              <w:textAlignment w:val="baseline"/>
              <w:rPr>
                <w:b/>
                <w:color w:val="000000" w:themeColor="text1"/>
              </w:rPr>
            </w:pPr>
            <w:r w:rsidRPr="0020670E">
              <w:rPr>
                <w:b/>
                <w:color w:val="000000" w:themeColor="text1"/>
              </w:rPr>
              <w:t>I, II, III</w:t>
            </w:r>
            <w:r w:rsidRPr="0020670E">
              <w:rPr>
                <w:b/>
                <w:color w:val="000000" w:themeColor="text1"/>
              </w:rPr>
              <w:br/>
              <w:t>С0</w:t>
            </w:r>
          </w:p>
        </w:tc>
        <w:tc>
          <w:tcPr>
            <w:tcW w:w="25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5905E4" w:rsidRPr="0020670E" w:rsidRDefault="005905E4" w:rsidP="00CC306A">
            <w:pPr>
              <w:jc w:val="center"/>
              <w:textAlignment w:val="baseline"/>
              <w:rPr>
                <w:b/>
                <w:color w:val="000000" w:themeColor="text1"/>
              </w:rPr>
            </w:pPr>
            <w:r w:rsidRPr="0020670E">
              <w:rPr>
                <w:b/>
                <w:color w:val="000000" w:themeColor="text1"/>
              </w:rPr>
              <w:t>II, III</w:t>
            </w:r>
            <w:r w:rsidRPr="0020670E">
              <w:rPr>
                <w:b/>
                <w:color w:val="000000" w:themeColor="text1"/>
              </w:rPr>
              <w:br/>
              <w:t>С1</w:t>
            </w:r>
          </w:p>
        </w:tc>
      </w:tr>
      <w:tr w:rsidR="005905E4" w:rsidRPr="0020670E" w:rsidTr="005905E4">
        <w:trPr>
          <w:jc w:val="center"/>
        </w:trPr>
        <w:tc>
          <w:tcPr>
            <w:tcW w:w="181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5905E4" w:rsidRPr="0020670E" w:rsidRDefault="005905E4" w:rsidP="00CC306A">
            <w:pPr>
              <w:jc w:val="center"/>
              <w:textAlignment w:val="baseline"/>
              <w:rPr>
                <w:color w:val="000000" w:themeColor="text1"/>
              </w:rPr>
            </w:pPr>
            <w:r w:rsidRPr="0020670E">
              <w:rPr>
                <w:color w:val="000000" w:themeColor="text1"/>
              </w:rPr>
              <w:t>I, II, III</w:t>
            </w:r>
          </w:p>
        </w:tc>
        <w:tc>
          <w:tcPr>
            <w:tcW w:w="225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5905E4" w:rsidRPr="0020670E" w:rsidRDefault="005905E4" w:rsidP="00CC306A">
            <w:pPr>
              <w:jc w:val="center"/>
              <w:textAlignment w:val="baseline"/>
              <w:rPr>
                <w:color w:val="000000" w:themeColor="text1"/>
              </w:rPr>
            </w:pPr>
            <w:r w:rsidRPr="0020670E">
              <w:rPr>
                <w:color w:val="000000" w:themeColor="text1"/>
              </w:rPr>
              <w:t>С0</w:t>
            </w:r>
          </w:p>
        </w:tc>
        <w:tc>
          <w:tcPr>
            <w:tcW w:w="268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5905E4" w:rsidRPr="0020670E" w:rsidRDefault="005905E4" w:rsidP="00CC306A">
            <w:pPr>
              <w:jc w:val="center"/>
              <w:textAlignment w:val="baseline"/>
              <w:rPr>
                <w:color w:val="000000" w:themeColor="text1"/>
              </w:rPr>
            </w:pPr>
            <w:r w:rsidRPr="0020670E">
              <w:rPr>
                <w:color w:val="000000" w:themeColor="text1"/>
              </w:rPr>
              <w:t>6</w:t>
            </w:r>
          </w:p>
        </w:tc>
        <w:tc>
          <w:tcPr>
            <w:tcW w:w="25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5905E4" w:rsidRPr="0020670E" w:rsidRDefault="005905E4" w:rsidP="00CC306A">
            <w:pPr>
              <w:jc w:val="center"/>
              <w:textAlignment w:val="baseline"/>
              <w:rPr>
                <w:color w:val="000000" w:themeColor="text1"/>
              </w:rPr>
            </w:pPr>
            <w:r w:rsidRPr="0020670E">
              <w:rPr>
                <w:color w:val="000000" w:themeColor="text1"/>
              </w:rPr>
              <w:t>8</w:t>
            </w:r>
          </w:p>
        </w:tc>
      </w:tr>
      <w:tr w:rsidR="005905E4" w:rsidRPr="0020670E" w:rsidTr="005905E4">
        <w:trPr>
          <w:jc w:val="center"/>
        </w:trPr>
        <w:tc>
          <w:tcPr>
            <w:tcW w:w="181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5905E4" w:rsidRPr="0020670E" w:rsidRDefault="005905E4" w:rsidP="00CC306A">
            <w:pPr>
              <w:jc w:val="center"/>
              <w:textAlignment w:val="baseline"/>
              <w:rPr>
                <w:color w:val="000000" w:themeColor="text1"/>
              </w:rPr>
            </w:pPr>
            <w:r w:rsidRPr="0020670E">
              <w:rPr>
                <w:color w:val="000000" w:themeColor="text1"/>
              </w:rPr>
              <w:t>II, III</w:t>
            </w:r>
          </w:p>
        </w:tc>
        <w:tc>
          <w:tcPr>
            <w:tcW w:w="225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5905E4" w:rsidRPr="0020670E" w:rsidRDefault="005905E4" w:rsidP="00CC306A">
            <w:pPr>
              <w:jc w:val="center"/>
              <w:textAlignment w:val="baseline"/>
              <w:rPr>
                <w:color w:val="000000" w:themeColor="text1"/>
              </w:rPr>
            </w:pPr>
            <w:r w:rsidRPr="0020670E">
              <w:rPr>
                <w:color w:val="000000" w:themeColor="text1"/>
              </w:rPr>
              <w:t>С1</w:t>
            </w:r>
          </w:p>
        </w:tc>
        <w:tc>
          <w:tcPr>
            <w:tcW w:w="268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5905E4" w:rsidRPr="0020670E" w:rsidRDefault="005905E4" w:rsidP="00CC306A">
            <w:pPr>
              <w:jc w:val="center"/>
              <w:textAlignment w:val="baseline"/>
              <w:rPr>
                <w:color w:val="000000" w:themeColor="text1"/>
              </w:rPr>
            </w:pPr>
            <w:r w:rsidRPr="0020670E">
              <w:rPr>
                <w:color w:val="000000" w:themeColor="text1"/>
              </w:rPr>
              <w:t>8</w:t>
            </w:r>
          </w:p>
        </w:tc>
        <w:tc>
          <w:tcPr>
            <w:tcW w:w="25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5905E4" w:rsidRPr="0020670E" w:rsidRDefault="005905E4" w:rsidP="00CC306A">
            <w:pPr>
              <w:jc w:val="center"/>
              <w:textAlignment w:val="baseline"/>
              <w:rPr>
                <w:color w:val="000000" w:themeColor="text1"/>
              </w:rPr>
            </w:pPr>
            <w:r w:rsidRPr="0020670E">
              <w:rPr>
                <w:color w:val="000000" w:themeColor="text1"/>
              </w:rPr>
              <w:t>8</w:t>
            </w:r>
          </w:p>
        </w:tc>
      </w:tr>
    </w:tbl>
    <w:p w:rsidR="005905E4" w:rsidRPr="0020670E" w:rsidRDefault="005905E4" w:rsidP="005905E4">
      <w:pPr>
        <w:ind w:firstLine="709"/>
        <w:jc w:val="both"/>
        <w:rPr>
          <w:color w:val="000000" w:themeColor="text1"/>
        </w:rPr>
      </w:pPr>
    </w:p>
    <w:bookmarkEnd w:id="190"/>
    <w:p w:rsidR="005905E4" w:rsidRPr="0020670E" w:rsidRDefault="005905E4" w:rsidP="005905E4">
      <w:pPr>
        <w:spacing w:line="276" w:lineRule="auto"/>
        <w:ind w:firstLine="709"/>
        <w:jc w:val="both"/>
        <w:rPr>
          <w:color w:val="000000" w:themeColor="text1"/>
          <w:sz w:val="26"/>
          <w:szCs w:val="26"/>
        </w:rPr>
      </w:pPr>
      <w:r w:rsidRPr="0020670E">
        <w:rPr>
          <w:color w:val="000000" w:themeColor="text1"/>
          <w:sz w:val="26"/>
          <w:szCs w:val="26"/>
        </w:rPr>
        <w:t>Противопожарные расстояния между стенами зданий без оконных проемов допускается уменьшать на 20% при условии устройства карнизов и элементов кровли со стороны стен зданий, обращенных друг к другу, из негорючих материалов или материалов, подвергнутых огнезащитной обработке.</w:t>
      </w:r>
    </w:p>
    <w:p w:rsidR="005905E4" w:rsidRPr="0020670E" w:rsidRDefault="005905E4" w:rsidP="005905E4">
      <w:pPr>
        <w:spacing w:line="276" w:lineRule="auto"/>
        <w:ind w:firstLine="709"/>
        <w:jc w:val="both"/>
        <w:rPr>
          <w:color w:val="000000" w:themeColor="text1"/>
          <w:sz w:val="26"/>
          <w:szCs w:val="26"/>
        </w:rPr>
      </w:pPr>
      <w:r w:rsidRPr="0020670E">
        <w:rPr>
          <w:color w:val="000000" w:themeColor="text1"/>
          <w:sz w:val="26"/>
          <w:szCs w:val="26"/>
        </w:rPr>
        <w:t>Противопожарные расстояния между зданиями допускается уменьшать на 30% при условии устройства на территории застройки наружного противопожарного водопровода согласно требованиям СП 8.13130 и наличия на территории добровольной пожарной охраны с техникой (оборудованием) для возможности подачи воды (в случае если время прибытия подразделения пожарной охраны ФПС СПС МЧС России к месту вызова превышает 10 минут).</w:t>
      </w:r>
    </w:p>
    <w:p w:rsidR="005905E4" w:rsidRPr="0020670E" w:rsidRDefault="005905E4" w:rsidP="005905E4">
      <w:pPr>
        <w:spacing w:line="276" w:lineRule="auto"/>
        <w:ind w:firstLine="709"/>
        <w:jc w:val="both"/>
        <w:rPr>
          <w:color w:val="000000" w:themeColor="text1"/>
          <w:sz w:val="26"/>
          <w:szCs w:val="26"/>
        </w:rPr>
      </w:pPr>
      <w:r w:rsidRPr="0020670E">
        <w:rPr>
          <w:color w:val="000000" w:themeColor="text1"/>
          <w:sz w:val="26"/>
          <w:szCs w:val="26"/>
        </w:rPr>
        <w:t xml:space="preserve"> Противопожарные расстояния от границ застройки городских поселений до лесных массивов должны быть не менее 50 м, а от границ застройки городских и сельских поселений с одно-, двухэтажной индивидуальной застройкой до лесных массивов - не менее 30 м.</w:t>
      </w:r>
    </w:p>
    <w:p w:rsidR="005905E4" w:rsidRPr="0020670E" w:rsidRDefault="005905E4" w:rsidP="005905E4">
      <w:pPr>
        <w:spacing w:line="276" w:lineRule="auto"/>
        <w:ind w:firstLine="709"/>
        <w:jc w:val="both"/>
        <w:rPr>
          <w:color w:val="000000" w:themeColor="text1"/>
          <w:sz w:val="26"/>
          <w:szCs w:val="26"/>
        </w:rPr>
      </w:pPr>
      <w:r w:rsidRPr="0020670E">
        <w:rPr>
          <w:color w:val="000000" w:themeColor="text1"/>
          <w:sz w:val="26"/>
          <w:szCs w:val="26"/>
        </w:rPr>
        <w:t>При размещении складов для хранения нефти и нефтепродуктов в лесных массивах, если их строительство связано с вырубкой леса, расстояние до лесного массива хвойных пород составляет от 50 до 100 м в зависимости от категории склада для хранения нефти и нефтепродуктов, при этом вдоль границы лесного массива вокруг складов должна предусматриваться вспаханная полоса земли шириной не менее 5 м.</w:t>
      </w:r>
    </w:p>
    <w:p w:rsidR="005905E4" w:rsidRPr="0020670E" w:rsidRDefault="005905E4" w:rsidP="005905E4">
      <w:pPr>
        <w:spacing w:line="276" w:lineRule="auto"/>
        <w:ind w:firstLine="709"/>
        <w:jc w:val="both"/>
        <w:rPr>
          <w:color w:val="000000" w:themeColor="text1"/>
          <w:sz w:val="26"/>
          <w:szCs w:val="26"/>
        </w:rPr>
      </w:pPr>
      <w:r w:rsidRPr="0020670E">
        <w:rPr>
          <w:color w:val="000000" w:themeColor="text1"/>
          <w:sz w:val="26"/>
          <w:szCs w:val="26"/>
        </w:rPr>
        <w:t xml:space="preserve">При размещении автозаправочных станций на территориях населенных пунктов противопожарные расстояния следует определять от стенок резервуаров (сосудов) для хранения топлива и аварийных резервуаров, наземного оборудования, в котором обращаются топливо и (или) его пары, от дыхательной арматуры подземных резервуаров для хранения топлива и аварийных резервуаров, корпуса топливно-раздаточной колонки и раздаточных колонок сжиженных углеводородных газов или сжатого природного газа, от границ площадок для автоцистерн и технологических колодцев, от стенок технологического оборудования очистных сооружений, от границ площадок для стоянки транспортных средств и от наружных </w:t>
      </w:r>
      <w:r w:rsidRPr="0020670E">
        <w:rPr>
          <w:color w:val="000000" w:themeColor="text1"/>
          <w:sz w:val="26"/>
          <w:szCs w:val="26"/>
        </w:rPr>
        <w:lastRenderedPageBreak/>
        <w:t>стен и конструкций зданий и сооружений автозаправочных станций с оборудованием, в котором присутствуют топливо или его пары:</w:t>
      </w:r>
    </w:p>
    <w:p w:rsidR="005905E4" w:rsidRPr="0020670E" w:rsidRDefault="005905E4" w:rsidP="005905E4">
      <w:pPr>
        <w:spacing w:line="276" w:lineRule="auto"/>
        <w:ind w:firstLine="709"/>
        <w:jc w:val="both"/>
        <w:rPr>
          <w:color w:val="000000" w:themeColor="text1"/>
          <w:sz w:val="26"/>
          <w:szCs w:val="26"/>
        </w:rPr>
      </w:pPr>
      <w:r w:rsidRPr="0020670E">
        <w:rPr>
          <w:color w:val="000000" w:themeColor="text1"/>
          <w:sz w:val="26"/>
          <w:szCs w:val="26"/>
        </w:rPr>
        <w:t>1) до границ земельных участков дошкольных образовательных организаций, общеобразовательных организаций, общеобразовательных организаций с наличием интерната, лечебных учреждений стационарного типа, одноквартирных жилых зданий;</w:t>
      </w:r>
    </w:p>
    <w:p w:rsidR="005905E4" w:rsidRPr="0020670E" w:rsidRDefault="005905E4" w:rsidP="005905E4">
      <w:pPr>
        <w:spacing w:line="276" w:lineRule="auto"/>
        <w:ind w:firstLine="709"/>
        <w:jc w:val="both"/>
        <w:rPr>
          <w:color w:val="000000" w:themeColor="text1"/>
          <w:sz w:val="26"/>
          <w:szCs w:val="26"/>
        </w:rPr>
      </w:pPr>
      <w:r w:rsidRPr="0020670E">
        <w:rPr>
          <w:color w:val="000000" w:themeColor="text1"/>
          <w:sz w:val="26"/>
          <w:szCs w:val="26"/>
        </w:rPr>
        <w:t>2) до окон или дверей (для жилых и общественных зданий).</w:t>
      </w:r>
    </w:p>
    <w:p w:rsidR="005905E4" w:rsidRPr="0020670E" w:rsidRDefault="005905E4" w:rsidP="005905E4">
      <w:pPr>
        <w:spacing w:line="276" w:lineRule="auto"/>
        <w:ind w:firstLine="709"/>
        <w:jc w:val="both"/>
        <w:rPr>
          <w:color w:val="000000" w:themeColor="text1"/>
          <w:sz w:val="26"/>
          <w:szCs w:val="26"/>
        </w:rPr>
      </w:pPr>
      <w:r w:rsidRPr="0020670E">
        <w:rPr>
          <w:color w:val="000000" w:themeColor="text1"/>
          <w:sz w:val="26"/>
          <w:szCs w:val="26"/>
        </w:rPr>
        <w:t>Расстояние от автозаправочных станций до границ лесных насаждений смешанных пород (хвойных и лиственных) лесничеств (лесопарков) пород составляет от 25 до 40 м в зависимости от общей вместимости резервуаров и надземный резервуар или подземный. При этом вдоль границ лесных насаждений лесничеств (лесопарков) с автозаправочными станциями должны предусматриваться шириной не менее 5 метров наземное покрытие из материалов, не распространяющих пламя по своей поверхности, или вспаханная полоса земли.</w:t>
      </w:r>
    </w:p>
    <w:p w:rsidR="005905E4" w:rsidRPr="0020670E" w:rsidRDefault="005905E4" w:rsidP="005905E4">
      <w:pPr>
        <w:spacing w:line="276" w:lineRule="auto"/>
        <w:ind w:firstLine="709"/>
        <w:jc w:val="both"/>
        <w:rPr>
          <w:color w:val="000000" w:themeColor="text1"/>
          <w:sz w:val="26"/>
          <w:szCs w:val="26"/>
        </w:rPr>
      </w:pPr>
      <w:r w:rsidRPr="0020670E">
        <w:rPr>
          <w:color w:val="000000" w:themeColor="text1"/>
          <w:sz w:val="26"/>
          <w:szCs w:val="26"/>
        </w:rPr>
        <w:t>Противопожарные расстояния от оси подземных и надземных (в насыпи) магистральных, внутрипромысловых и местных распределительных газопроводов, нефтепроводов, нефтепродуктопроводов и конденсатопроводов до населенных пунктов, отдельных промышленных и сельскохозяйственных организаций, зданий и сооружений, а также от компрессорных станций, газораспределительных станций, нефтеперекачивающих станций до населенных пунктов, промышленных и сельскохозяйственных организаций, зданий и сооружений должны соответствовать требованиям к минимальным расстояниям, установленным техническими регламентами, принятыми в соответствии с Федеральным законом «О техническом регулировании», для этих объектов, в зависимости от уровня рабочего давления, диаметра, степени ответственности объектов, а для трубопроводов сжиженных углеводородных газов также от рельефа местности, вида и свойств перекачиваемых сжиженных углеводородных газов.</w:t>
      </w:r>
    </w:p>
    <w:p w:rsidR="005905E4" w:rsidRPr="0020670E" w:rsidRDefault="005905E4" w:rsidP="005905E4">
      <w:pPr>
        <w:spacing w:line="276" w:lineRule="auto"/>
        <w:ind w:firstLine="709"/>
        <w:jc w:val="both"/>
        <w:rPr>
          <w:color w:val="000000" w:themeColor="text1"/>
          <w:sz w:val="26"/>
          <w:szCs w:val="26"/>
        </w:rPr>
      </w:pPr>
      <w:r w:rsidRPr="0020670E">
        <w:rPr>
          <w:color w:val="000000" w:themeColor="text1"/>
          <w:sz w:val="26"/>
          <w:szCs w:val="26"/>
        </w:rPr>
        <w:t>Противопожарное расстояние от хозяйственных и жилых строений на территории садового, дачного и приусадебного земельного участка до лесного массива должно составлять не менее 30 метров.</w:t>
      </w:r>
    </w:p>
    <w:p w:rsidR="005905E4" w:rsidRPr="0020670E" w:rsidRDefault="005905E4" w:rsidP="005905E4">
      <w:pPr>
        <w:spacing w:line="276" w:lineRule="auto"/>
        <w:ind w:firstLine="709"/>
        <w:jc w:val="both"/>
        <w:rPr>
          <w:color w:val="000000" w:themeColor="text1"/>
          <w:sz w:val="26"/>
          <w:szCs w:val="26"/>
        </w:rPr>
      </w:pPr>
      <w:r w:rsidRPr="0020670E">
        <w:rPr>
          <w:color w:val="000000" w:themeColor="text1"/>
          <w:sz w:val="26"/>
          <w:szCs w:val="26"/>
        </w:rPr>
        <w:t>Противопожарные расстояния от хозяйственных построек, расположенных на одном садовом, дачном или приусадебном земельном участке, до жилых домов соседних земельных участков, а также между жилыми домами соседних земельных участков следует принимать в соответствии с таблицей 1 СП 4.13130.2013 «Системы противопожарной защиты. Ограничение распространения пожара на объектах защиты», а также с учётом требований к объектам класса функциональной пожарной опасности Ф1.4 при организованной малоэтажной застройке:</w:t>
      </w:r>
    </w:p>
    <w:p w:rsidR="005905E4" w:rsidRPr="0020670E" w:rsidRDefault="00CC306A" w:rsidP="005905E4">
      <w:pPr>
        <w:spacing w:line="276" w:lineRule="auto"/>
        <w:ind w:firstLine="709"/>
        <w:jc w:val="both"/>
        <w:rPr>
          <w:color w:val="000000" w:themeColor="text1"/>
          <w:sz w:val="26"/>
          <w:szCs w:val="26"/>
        </w:rPr>
      </w:pPr>
      <w:r w:rsidRPr="0020670E">
        <w:rPr>
          <w:color w:val="000000" w:themeColor="text1"/>
          <w:sz w:val="26"/>
          <w:szCs w:val="26"/>
        </w:rPr>
        <w:t>1. </w:t>
      </w:r>
      <w:r w:rsidR="005905E4" w:rsidRPr="0020670E">
        <w:rPr>
          <w:color w:val="000000" w:themeColor="text1"/>
          <w:sz w:val="26"/>
          <w:szCs w:val="26"/>
        </w:rPr>
        <w:t>Настоящий подраздел содержит требования к объектам класса функциональной опасности Ф1.4 (одноквартирные жилые дома, в том числе блокированные), предназначенным для постоянного проживания и временного (в том числе круглосуточного) пребывания людей при организованной малоэтажной застройке.</w:t>
      </w:r>
    </w:p>
    <w:p w:rsidR="005905E4" w:rsidRPr="0020670E" w:rsidRDefault="00CC306A" w:rsidP="005905E4">
      <w:pPr>
        <w:spacing w:line="276" w:lineRule="auto"/>
        <w:ind w:firstLine="709"/>
        <w:jc w:val="both"/>
        <w:rPr>
          <w:color w:val="000000" w:themeColor="text1"/>
          <w:sz w:val="26"/>
          <w:szCs w:val="26"/>
        </w:rPr>
      </w:pPr>
      <w:r w:rsidRPr="0020670E">
        <w:rPr>
          <w:color w:val="000000" w:themeColor="text1"/>
          <w:sz w:val="26"/>
          <w:szCs w:val="26"/>
        </w:rPr>
        <w:lastRenderedPageBreak/>
        <w:t>2. </w:t>
      </w:r>
      <w:r w:rsidR="005905E4" w:rsidRPr="0020670E">
        <w:rPr>
          <w:color w:val="000000" w:themeColor="text1"/>
          <w:sz w:val="26"/>
          <w:szCs w:val="26"/>
        </w:rPr>
        <w:t>Противопожарные расстояния между жилыми зданиями при организованной малоэтажной застройке, в зависимости от степени огнестойкости и класса их конструктивной пожарной опасности, следует принимать в соответствии с таблицей 17 СП 4.13130.2013</w:t>
      </w:r>
    </w:p>
    <w:p w:rsidR="005905E4" w:rsidRPr="0020670E" w:rsidRDefault="005905E4" w:rsidP="005905E4">
      <w:pPr>
        <w:spacing w:line="276" w:lineRule="auto"/>
        <w:ind w:firstLine="709"/>
        <w:jc w:val="both"/>
        <w:rPr>
          <w:color w:val="000000" w:themeColor="text1"/>
          <w:sz w:val="26"/>
          <w:szCs w:val="26"/>
        </w:rPr>
      </w:pPr>
      <w:r w:rsidRPr="0020670E">
        <w:rPr>
          <w:color w:val="000000" w:themeColor="text1"/>
          <w:sz w:val="26"/>
          <w:szCs w:val="26"/>
        </w:rPr>
        <w:t>Противопожарные расстояния между стенами зданий без оконных проемов допускается уменьшать на 20% при условии устройства карнизов и элементов кровли со стороны стен зданий, обращенных друг к другу, из негорючих материалов или материалов, подвергнутых огнезащитной обработке.</w:t>
      </w:r>
    </w:p>
    <w:p w:rsidR="005905E4" w:rsidRPr="0020670E" w:rsidRDefault="005905E4" w:rsidP="005905E4">
      <w:pPr>
        <w:spacing w:line="276" w:lineRule="auto"/>
        <w:ind w:firstLine="709"/>
        <w:jc w:val="both"/>
        <w:rPr>
          <w:color w:val="000000" w:themeColor="text1"/>
          <w:sz w:val="26"/>
          <w:szCs w:val="26"/>
        </w:rPr>
      </w:pPr>
      <w:r w:rsidRPr="0020670E">
        <w:rPr>
          <w:color w:val="000000" w:themeColor="text1"/>
          <w:sz w:val="26"/>
          <w:szCs w:val="26"/>
        </w:rPr>
        <w:t>Противопожарные расстояния между зданиями допускается уменьшать на 30% при условии устройства на территории застройки наружного противопожарного водопровода согласно требованиям СП 8.13130 и наличия на территории добровольной пожарной охраны с техникой (оборудованием) для возможности подачи воды (в случае если время прибытия подразделения пожарной охраны ФПС СПС МЧС России к месту вызова превышает 10 минут).</w:t>
      </w:r>
    </w:p>
    <w:p w:rsidR="005905E4" w:rsidRPr="0020670E" w:rsidRDefault="005905E4" w:rsidP="005905E4">
      <w:pPr>
        <w:spacing w:line="276" w:lineRule="auto"/>
        <w:ind w:firstLine="709"/>
        <w:jc w:val="both"/>
        <w:rPr>
          <w:color w:val="000000" w:themeColor="text1"/>
          <w:sz w:val="26"/>
          <w:szCs w:val="26"/>
        </w:rPr>
      </w:pPr>
      <w:r w:rsidRPr="0020670E">
        <w:rPr>
          <w:color w:val="000000" w:themeColor="text1"/>
          <w:sz w:val="26"/>
          <w:szCs w:val="26"/>
        </w:rPr>
        <w:t>3. Противопожарные расстояния между зданиями I-III степеней огнестойкости класса конструктивной пожарной опасности С0 и С1 допускается уменьшать на 50% при оборудовании каждого из зданий автоматическими установками пожаротушения и устройстве кранов для внутриквартирного пожаротушения.</w:t>
      </w:r>
    </w:p>
    <w:p w:rsidR="005905E4" w:rsidRPr="0020670E" w:rsidRDefault="005905E4" w:rsidP="005905E4">
      <w:pPr>
        <w:spacing w:line="276" w:lineRule="auto"/>
        <w:ind w:firstLine="709"/>
        <w:jc w:val="both"/>
        <w:rPr>
          <w:color w:val="000000" w:themeColor="text1"/>
          <w:sz w:val="26"/>
          <w:szCs w:val="26"/>
        </w:rPr>
      </w:pPr>
      <w:r w:rsidRPr="0020670E">
        <w:rPr>
          <w:color w:val="000000" w:themeColor="text1"/>
          <w:sz w:val="26"/>
          <w:szCs w:val="26"/>
        </w:rPr>
        <w:t>4. Противопожарные расстояния между зданиями I-III степеней огнестойкости класса конструктивной пожарной опасности С0 и С1 допускается уменьшать на 50% при условии устройства на территории застройки наружного противопожарного водопровода согласно требованиям СП 8.13130 и создания на территории застройки пожарного депо, оснащенного выездной пожарной техникой.</w:t>
      </w:r>
    </w:p>
    <w:p w:rsidR="005905E4" w:rsidRPr="0020670E" w:rsidRDefault="005905E4" w:rsidP="005905E4">
      <w:pPr>
        <w:spacing w:line="276" w:lineRule="auto"/>
        <w:ind w:firstLine="709"/>
        <w:jc w:val="both"/>
        <w:rPr>
          <w:color w:val="000000" w:themeColor="text1"/>
          <w:sz w:val="26"/>
          <w:szCs w:val="26"/>
        </w:rPr>
      </w:pPr>
      <w:r w:rsidRPr="0020670E">
        <w:rPr>
          <w:color w:val="000000" w:themeColor="text1"/>
          <w:sz w:val="26"/>
          <w:szCs w:val="26"/>
        </w:rPr>
        <w:t>Противопожарные расстояния между жилым домом и хозяйственными постройками, а также между хозяйственными постройками в пределах одного садового, дачного или приусадебного земельного участка не нормируются.</w:t>
      </w:r>
    </w:p>
    <w:p w:rsidR="005905E4" w:rsidRPr="0020670E" w:rsidRDefault="005905E4" w:rsidP="005905E4">
      <w:pPr>
        <w:spacing w:line="276" w:lineRule="auto"/>
        <w:ind w:firstLine="709"/>
        <w:jc w:val="both"/>
        <w:rPr>
          <w:color w:val="000000" w:themeColor="text1"/>
          <w:sz w:val="26"/>
          <w:szCs w:val="26"/>
        </w:rPr>
      </w:pPr>
      <w:r w:rsidRPr="0020670E">
        <w:rPr>
          <w:color w:val="000000" w:themeColor="text1"/>
          <w:sz w:val="26"/>
          <w:szCs w:val="26"/>
        </w:rPr>
        <w:t xml:space="preserve">Допускается группировать и блокировать жилые дома на 2-х соседних земельных участках при однорядной застройке и на 4-х соседних садовых земельных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следует принимать в соответствии с таблицей 1 СП 4.13130.2013 «Системы противопожарной защиты. Ограничение распространения пожара на объектах защиты». </w:t>
      </w:r>
    </w:p>
    <w:p w:rsidR="005905E4" w:rsidRPr="0020670E" w:rsidRDefault="005905E4" w:rsidP="005905E4">
      <w:pPr>
        <w:spacing w:line="276" w:lineRule="auto"/>
        <w:ind w:firstLine="709"/>
        <w:jc w:val="both"/>
        <w:rPr>
          <w:color w:val="000000" w:themeColor="text1"/>
          <w:sz w:val="26"/>
          <w:szCs w:val="26"/>
        </w:rPr>
      </w:pPr>
      <w:r w:rsidRPr="0020670E">
        <w:rPr>
          <w:color w:val="000000" w:themeColor="text1"/>
          <w:sz w:val="26"/>
          <w:szCs w:val="26"/>
        </w:rPr>
        <w:t>Расстояния между хозяйственными постройками (сараями, гаражами), расположенными вне территории садовых, дачных или приусадебных земельных участков, не нормируются при условии, если площадь застройки сблокированных хозяйственных построек не превышает 800 м. Расстояния между группами сблокированных хозяйственных построек следует принимать по таблице 1 СП 4.13130.2013 «Системы противопожарной защиты. Ограничение распространения пожара на объектах защиты».</w:t>
      </w:r>
    </w:p>
    <w:p w:rsidR="00771B05" w:rsidRPr="0020670E" w:rsidRDefault="00771B05" w:rsidP="005905E4">
      <w:pPr>
        <w:spacing w:line="276" w:lineRule="auto"/>
        <w:ind w:firstLine="709"/>
        <w:jc w:val="both"/>
        <w:rPr>
          <w:color w:val="000000" w:themeColor="text1"/>
          <w:sz w:val="26"/>
          <w:szCs w:val="26"/>
        </w:rPr>
      </w:pPr>
    </w:p>
    <w:p w:rsidR="00771B05" w:rsidRPr="0020670E" w:rsidRDefault="00771B05" w:rsidP="005905E4">
      <w:pPr>
        <w:spacing w:line="276" w:lineRule="auto"/>
        <w:ind w:firstLine="709"/>
        <w:jc w:val="both"/>
        <w:rPr>
          <w:color w:val="000000" w:themeColor="text1"/>
          <w:sz w:val="26"/>
          <w:szCs w:val="26"/>
        </w:rPr>
      </w:pPr>
    </w:p>
    <w:p w:rsidR="00F66153" w:rsidRPr="0020670E" w:rsidRDefault="00F66153" w:rsidP="00771B05">
      <w:pPr>
        <w:pStyle w:val="52"/>
        <w:shd w:val="clear" w:color="auto" w:fill="auto"/>
        <w:spacing w:after="0" w:line="276" w:lineRule="auto"/>
        <w:ind w:firstLine="709"/>
        <w:jc w:val="both"/>
        <w:rPr>
          <w:color w:val="000000" w:themeColor="text1"/>
        </w:rPr>
      </w:pPr>
      <w:r w:rsidRPr="0020670E">
        <w:rPr>
          <w:color w:val="000000" w:themeColor="text1"/>
        </w:rPr>
        <w:lastRenderedPageBreak/>
        <w:t>Проходы, проезды и подъезды к зданиям и сооружениям</w:t>
      </w:r>
    </w:p>
    <w:p w:rsidR="00771B05" w:rsidRPr="0020670E" w:rsidRDefault="00771B05" w:rsidP="00771B05">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При проектировании проездов и пешеходных путей необходимо обеспечивать возможность проезда пожарных машин к жилым и общественным зданиям, в том числе со встроенно-пристроенными помещениями, и доступ пожарных с автолестниц или автоподъемников в любую квартиру или помещение.</w:t>
      </w:r>
    </w:p>
    <w:p w:rsidR="00771B05" w:rsidRPr="0020670E" w:rsidRDefault="00771B05" w:rsidP="00771B05">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Подъезд пожарных автомобилей должен быть обеспечен:</w:t>
      </w:r>
    </w:p>
    <w:p w:rsidR="00771B05" w:rsidRPr="0020670E" w:rsidRDefault="00771B05" w:rsidP="00771B05">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с двух продольных сторон - к зданиям и сооружениям класса функциональной пожарной опасности Ф1.3 высотой 28 и более метров, классов функциональной пожарной опасности Ф1.2, Ф2.1, Ф2.2, ФЗ, Ф4.2, Ф4.3, Ф.4.4 высотой 18 и более метров;</w:t>
      </w:r>
    </w:p>
    <w:p w:rsidR="00771B05" w:rsidRPr="0020670E" w:rsidRDefault="00771B05" w:rsidP="00771B05">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со всех сторон - к зданиям и сооружениям классов функциональной пожарной опасности Ф1.1, Ф4.1.</w:t>
      </w:r>
    </w:p>
    <w:p w:rsidR="00771B05" w:rsidRPr="0020670E" w:rsidRDefault="00771B05" w:rsidP="00771B05">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К зданиям и сооружениям производственных объектов по всей их длине должен быть обеспечен подъезд пожарных автомобилей:</w:t>
      </w:r>
    </w:p>
    <w:p w:rsidR="00771B05" w:rsidRPr="0020670E" w:rsidRDefault="00771B05" w:rsidP="00771B05">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с одной стороны - при ширине здания или сооружения не более 18 метров;</w:t>
      </w:r>
    </w:p>
    <w:p w:rsidR="00771B05" w:rsidRPr="0020670E" w:rsidRDefault="00771B05" w:rsidP="00771B05">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с двух сторон - при ширине здания или сооружения более 18 метров, а также при устройстве замкнутых и полузамкнутых дворов.</w:t>
      </w:r>
    </w:p>
    <w:p w:rsidR="00771B05" w:rsidRPr="0020670E" w:rsidRDefault="00771B05" w:rsidP="00771B05">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Допускается предусматривать подъезд пожарных автомобилей только с одной стороны к зданиям и сооружениям в случаях:</w:t>
      </w:r>
    </w:p>
    <w:p w:rsidR="00771B05" w:rsidRPr="0020670E" w:rsidRDefault="00771B05" w:rsidP="00771B05">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меньшей высоты, чем указано в пункте 8.1;</w:t>
      </w:r>
    </w:p>
    <w:p w:rsidR="00771B05" w:rsidRPr="0020670E" w:rsidRDefault="00771B05" w:rsidP="00771B05">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двусторонней ориентации квартир или помещений;</w:t>
      </w:r>
    </w:p>
    <w:p w:rsidR="00771B05" w:rsidRPr="0020670E" w:rsidRDefault="00771B05" w:rsidP="00771B05">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устройства наружных открытых лестниц, связывающих лоджии и балконы смежных этажей между собой, или лестниц 3-го типа при коридорной планировке зданий. К зданиям с площадью застройки более 10 000 квадратных метров или шириной более 100 метров подъезд пожарных автомобилей должен быть обеспечен со всех сторон. Допускается увеличивать расстояние от края проезжей части автомобильной дороги до ближней стены производственных зданий и сооружений до 60 метров при условии устройства тупиковых дорог к этим зданиям и сооружениям с площадками для разворота пожарной техники и устройством на этих площадках пожарных гидрантов. При этом расстояние от производственных зданий и сооружений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rsidR="00771B05" w:rsidRPr="0020670E" w:rsidRDefault="00771B05" w:rsidP="00771B05">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Ширина проездов для пожарной техники в зависимости от высоты зданий или сооружений должна составлять не менее:</w:t>
      </w:r>
    </w:p>
    <w:p w:rsidR="00771B05" w:rsidRPr="0020670E" w:rsidRDefault="00771B05" w:rsidP="00771B05">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- 3,5 метров - при высоте зданий или сооружения до 13,0 метров включительно;</w:t>
      </w:r>
    </w:p>
    <w:p w:rsidR="00771B05" w:rsidRPr="0020670E" w:rsidRDefault="00771B05" w:rsidP="00771B05">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- 4,2 метра - при высоте здания от 13,0 метров до 46,0 метров включительно;</w:t>
      </w:r>
    </w:p>
    <w:p w:rsidR="00771B05" w:rsidRPr="0020670E" w:rsidRDefault="00771B05" w:rsidP="00771B05">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- 6,0 метров - при высоте здания более 46 метров.</w:t>
      </w:r>
    </w:p>
    <w:p w:rsidR="00771B05" w:rsidRPr="0020670E" w:rsidRDefault="00771B05" w:rsidP="00771B05">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В общую ширину противопожарного проезда, совмещенного с основным подъездом к зданию и сооружению, допускается включать тротуар, примыкающий к проезду.</w:t>
      </w:r>
    </w:p>
    <w:p w:rsidR="00771B05" w:rsidRPr="0020670E" w:rsidRDefault="00771B05" w:rsidP="00771B05">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Расстояние от внутреннего края проезда до стены здания или сооружения должно быть:</w:t>
      </w:r>
    </w:p>
    <w:p w:rsidR="00771B05" w:rsidRPr="0020670E" w:rsidRDefault="00771B05" w:rsidP="00771B05">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lastRenderedPageBreak/>
        <w:t>- для зданий высотой до 28 метров включительно - 5 - 8 метров;</w:t>
      </w:r>
    </w:p>
    <w:p w:rsidR="00771B05" w:rsidRPr="0020670E" w:rsidRDefault="00771B05" w:rsidP="00771B05">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 для зданий высотой более 28 метров - 8 - 10 метров.</w:t>
      </w:r>
    </w:p>
    <w:p w:rsidR="00771B05" w:rsidRPr="0020670E" w:rsidRDefault="00771B05" w:rsidP="00771B05">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Конструкция дорожной одежды проездов для пожарной техники должна быть рассчитана на нагрузку от пожарных автомобилей.</w:t>
      </w:r>
    </w:p>
    <w:p w:rsidR="00771B05" w:rsidRPr="0020670E" w:rsidRDefault="00771B05" w:rsidP="00771B05">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В замкнутых и полузамкнутых дворах необходимо предусматривать проезды для пожарных автомобилей.</w:t>
      </w:r>
    </w:p>
    <w:p w:rsidR="00771B05" w:rsidRPr="0020670E" w:rsidRDefault="00771B05" w:rsidP="00771B05">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Сквозные проезды (арки) в зданиях и сооружениях должны быть шириной не менее 3,5 метра, высотой не менее 4,5 метра и располагаться не более чем через каждые 300 метров, а в реконструируемых районах при застройке по периметру - не более чем через 180 метров.</w:t>
      </w:r>
    </w:p>
    <w:p w:rsidR="00771B05" w:rsidRPr="0020670E" w:rsidRDefault="00771B05" w:rsidP="00771B05">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В исторической застройке поселений допускается сохранять существующие размеры сквозных проездов (арок).</w:t>
      </w:r>
    </w:p>
    <w:p w:rsidR="00771B05" w:rsidRPr="0020670E" w:rsidRDefault="00771B05" w:rsidP="00771B05">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Тупиковые проезды должны заканчиваться площадками для разворота пожарной техники размером не менее чем 15x15 метров. Максимальная протяженность тупикового проезда не должна превышать 150 метров.</w:t>
      </w:r>
    </w:p>
    <w:p w:rsidR="00771B05" w:rsidRPr="0020670E" w:rsidRDefault="00771B05" w:rsidP="00771B05">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Сквозные проходы через лестничные клетки в зданиях и сооружениях располагаются на расстоянии не более 100 метров один от другого. При примыкании зданий и сооружений под углом друг к другу в расчет принимается расстояние по периметру со стороны наружного водопровода с пожарными гидрантами.</w:t>
      </w:r>
    </w:p>
    <w:p w:rsidR="00771B05" w:rsidRPr="0020670E" w:rsidRDefault="00771B05" w:rsidP="00771B05">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При использовании кровли стилобата для подъезда пожарной техники конструкции стилобата должны быть рассчитаны на нагрузку от пожарных автомобилей не менее 16 тонн на ось.</w:t>
      </w:r>
    </w:p>
    <w:p w:rsidR="00771B05" w:rsidRPr="0020670E" w:rsidRDefault="00771B05" w:rsidP="00771B05">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rsidR="00771B05" w:rsidRPr="0020670E" w:rsidRDefault="00771B05" w:rsidP="00771B05">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Планировочное решение малоэтажной жилой застройки (до 3 этажей включительно) должно обеспечивать подъезд пожарной техники к зданиям и сооружениям на расстояние не более 50 метров.</w:t>
      </w:r>
    </w:p>
    <w:p w:rsidR="00771B05" w:rsidRPr="0020670E" w:rsidRDefault="00771B05" w:rsidP="00771B05">
      <w:pPr>
        <w:tabs>
          <w:tab w:val="left" w:pos="8820"/>
          <w:tab w:val="left" w:pos="9480"/>
        </w:tabs>
        <w:spacing w:line="276" w:lineRule="auto"/>
        <w:ind w:firstLine="709"/>
        <w:jc w:val="both"/>
        <w:rPr>
          <w:bCs/>
          <w:color w:val="000000" w:themeColor="text1"/>
          <w:sz w:val="26"/>
          <w:szCs w:val="26"/>
        </w:rPr>
      </w:pPr>
      <w:r w:rsidRPr="0020670E">
        <w:rPr>
          <w:bCs/>
          <w:color w:val="000000" w:themeColor="text1"/>
          <w:sz w:val="26"/>
          <w:szCs w:val="26"/>
        </w:rPr>
        <w:t>На территории садоводческого, огороднического и дачного некоммерческого объединения граждан должен обеспечиваться подъезд пожарной техники ко всем садовым участкам, объединенным в группы, и объектам общего пользования. На территории садоводческого, огороднического и дачного некоммерческого объединения граждан ширина проезжей части улиц должна быть не менее 7 метров, проездов - не менее 3,5 метра.</w:t>
      </w:r>
    </w:p>
    <w:p w:rsidR="00771B05" w:rsidRPr="0020670E" w:rsidRDefault="00771B05" w:rsidP="00771B05">
      <w:pPr>
        <w:tabs>
          <w:tab w:val="left" w:pos="8820"/>
          <w:tab w:val="left" w:pos="9480"/>
        </w:tabs>
        <w:spacing w:line="276" w:lineRule="auto"/>
        <w:ind w:firstLine="709"/>
        <w:jc w:val="both"/>
        <w:rPr>
          <w:bCs/>
          <w:color w:val="000000" w:themeColor="text1"/>
          <w:sz w:val="26"/>
          <w:szCs w:val="26"/>
        </w:rPr>
      </w:pPr>
    </w:p>
    <w:p w:rsidR="00F66153" w:rsidRPr="0020670E" w:rsidRDefault="00F66153" w:rsidP="00D85D94">
      <w:pPr>
        <w:spacing w:line="276" w:lineRule="auto"/>
        <w:ind w:firstLine="709"/>
        <w:jc w:val="both"/>
        <w:rPr>
          <w:b/>
          <w:color w:val="000000" w:themeColor="text1"/>
          <w:sz w:val="26"/>
          <w:szCs w:val="26"/>
        </w:rPr>
      </w:pPr>
      <w:r w:rsidRPr="0020670E">
        <w:rPr>
          <w:b/>
          <w:color w:val="000000" w:themeColor="text1"/>
          <w:sz w:val="26"/>
          <w:szCs w:val="26"/>
        </w:rPr>
        <w:t>Классификация и область применения первичных средств пожаротушения</w:t>
      </w:r>
    </w:p>
    <w:p w:rsidR="00771B05" w:rsidRPr="0020670E" w:rsidRDefault="00771B05" w:rsidP="00771B05">
      <w:pPr>
        <w:spacing w:line="276" w:lineRule="auto"/>
        <w:ind w:firstLine="709"/>
        <w:jc w:val="both"/>
        <w:rPr>
          <w:color w:val="000000" w:themeColor="text1"/>
          <w:sz w:val="26"/>
          <w:szCs w:val="26"/>
        </w:rPr>
      </w:pPr>
      <w:r w:rsidRPr="0020670E">
        <w:rPr>
          <w:color w:val="000000" w:themeColor="text1"/>
          <w:sz w:val="26"/>
          <w:szCs w:val="26"/>
        </w:rPr>
        <w:t>Первичные средства пожаротушения предназначены для использования работниками организаций, личным составом подразделений пожарной охраны и иными лицами в целях борьбы с пожарами и подразделяются на следующие типы:</w:t>
      </w:r>
    </w:p>
    <w:p w:rsidR="00771B05" w:rsidRPr="0020670E" w:rsidRDefault="00771B05" w:rsidP="00771B05">
      <w:pPr>
        <w:tabs>
          <w:tab w:val="left" w:pos="993"/>
        </w:tabs>
        <w:spacing w:line="276" w:lineRule="auto"/>
        <w:ind w:left="709"/>
        <w:jc w:val="both"/>
        <w:rPr>
          <w:color w:val="000000" w:themeColor="text1"/>
          <w:sz w:val="26"/>
          <w:szCs w:val="26"/>
        </w:rPr>
      </w:pPr>
      <w:r w:rsidRPr="0020670E">
        <w:rPr>
          <w:color w:val="000000" w:themeColor="text1"/>
          <w:sz w:val="26"/>
          <w:szCs w:val="26"/>
        </w:rPr>
        <w:t>1) переносные и передвижные огнетушители;</w:t>
      </w:r>
    </w:p>
    <w:p w:rsidR="00771B05" w:rsidRPr="0020670E" w:rsidRDefault="00771B05" w:rsidP="00771B05">
      <w:pPr>
        <w:tabs>
          <w:tab w:val="left" w:pos="993"/>
        </w:tabs>
        <w:spacing w:line="276" w:lineRule="auto"/>
        <w:ind w:left="709"/>
        <w:jc w:val="both"/>
        <w:rPr>
          <w:color w:val="000000" w:themeColor="text1"/>
          <w:sz w:val="26"/>
          <w:szCs w:val="26"/>
        </w:rPr>
      </w:pPr>
      <w:r w:rsidRPr="0020670E">
        <w:rPr>
          <w:color w:val="000000" w:themeColor="text1"/>
          <w:sz w:val="26"/>
          <w:szCs w:val="26"/>
        </w:rPr>
        <w:t>2) пожарные краны и средства обеспечения их использования;</w:t>
      </w:r>
    </w:p>
    <w:p w:rsidR="00771B05" w:rsidRPr="0020670E" w:rsidRDefault="00771B05" w:rsidP="00771B05">
      <w:pPr>
        <w:tabs>
          <w:tab w:val="left" w:pos="993"/>
        </w:tabs>
        <w:spacing w:line="276" w:lineRule="auto"/>
        <w:ind w:left="709"/>
        <w:jc w:val="both"/>
        <w:rPr>
          <w:color w:val="000000" w:themeColor="text1"/>
          <w:sz w:val="26"/>
          <w:szCs w:val="26"/>
        </w:rPr>
      </w:pPr>
      <w:r w:rsidRPr="0020670E">
        <w:rPr>
          <w:color w:val="000000" w:themeColor="text1"/>
          <w:sz w:val="26"/>
          <w:szCs w:val="26"/>
        </w:rPr>
        <w:t>3) пожарный инвентарь;</w:t>
      </w:r>
    </w:p>
    <w:p w:rsidR="00771B05" w:rsidRPr="0020670E" w:rsidRDefault="00771B05" w:rsidP="00771B05">
      <w:pPr>
        <w:tabs>
          <w:tab w:val="left" w:pos="993"/>
        </w:tabs>
        <w:spacing w:line="276" w:lineRule="auto"/>
        <w:ind w:left="709"/>
        <w:jc w:val="both"/>
        <w:rPr>
          <w:color w:val="000000" w:themeColor="text1"/>
          <w:sz w:val="26"/>
          <w:szCs w:val="26"/>
        </w:rPr>
      </w:pPr>
      <w:r w:rsidRPr="0020670E">
        <w:rPr>
          <w:color w:val="000000" w:themeColor="text1"/>
          <w:sz w:val="26"/>
          <w:szCs w:val="26"/>
        </w:rPr>
        <w:lastRenderedPageBreak/>
        <w:t>4) покрывала для изоляции очага возгорания;</w:t>
      </w:r>
    </w:p>
    <w:p w:rsidR="00771B05" w:rsidRPr="0020670E" w:rsidRDefault="00771B05" w:rsidP="00771B05">
      <w:pPr>
        <w:tabs>
          <w:tab w:val="left" w:pos="993"/>
        </w:tabs>
        <w:spacing w:line="276" w:lineRule="auto"/>
        <w:ind w:left="709"/>
        <w:jc w:val="both"/>
        <w:rPr>
          <w:color w:val="000000" w:themeColor="text1"/>
          <w:sz w:val="26"/>
          <w:szCs w:val="26"/>
        </w:rPr>
      </w:pPr>
      <w:r w:rsidRPr="0020670E">
        <w:rPr>
          <w:color w:val="000000" w:themeColor="text1"/>
          <w:sz w:val="26"/>
          <w:szCs w:val="26"/>
        </w:rPr>
        <w:t>5) генераторные огнетушители аэрозольные переносные.</w:t>
      </w:r>
    </w:p>
    <w:p w:rsidR="00771B05" w:rsidRPr="0020670E" w:rsidRDefault="00771B05" w:rsidP="00771B05">
      <w:pPr>
        <w:spacing w:line="276" w:lineRule="auto"/>
        <w:ind w:firstLine="709"/>
        <w:jc w:val="both"/>
        <w:rPr>
          <w:color w:val="000000" w:themeColor="text1"/>
          <w:sz w:val="26"/>
          <w:szCs w:val="26"/>
        </w:rPr>
      </w:pPr>
      <w:r w:rsidRPr="0020670E">
        <w:rPr>
          <w:color w:val="000000" w:themeColor="text1"/>
          <w:sz w:val="26"/>
          <w:szCs w:val="26"/>
        </w:rPr>
        <w:t>Здания и сооружения должны быть обеспечены первичными средствами пожаротушения лицами, уполномоченными владеть, пользоваться или распоряжаться зданиями и сооружениями.</w:t>
      </w:r>
    </w:p>
    <w:p w:rsidR="00771B05" w:rsidRPr="0020670E" w:rsidRDefault="00771B05" w:rsidP="00771B05">
      <w:pPr>
        <w:spacing w:line="276" w:lineRule="auto"/>
        <w:ind w:firstLine="709"/>
        <w:jc w:val="both"/>
        <w:rPr>
          <w:color w:val="000000" w:themeColor="text1"/>
          <w:sz w:val="26"/>
          <w:szCs w:val="26"/>
        </w:rPr>
      </w:pPr>
      <w:r w:rsidRPr="0020670E">
        <w:rPr>
          <w:color w:val="000000" w:themeColor="text1"/>
          <w:sz w:val="26"/>
          <w:szCs w:val="26"/>
        </w:rPr>
        <w:t>Номенклатура, количество и места размещения первичных средств пожаротушения устанавливаются в зависимости от вида горючего материала, объемно-планировочных решений здания, сооружения, параметров окружающей среды и мест размещения обслуживающего персонала.</w:t>
      </w:r>
    </w:p>
    <w:p w:rsidR="00F66153" w:rsidRPr="0020670E" w:rsidRDefault="00F66153" w:rsidP="00D85D94">
      <w:pPr>
        <w:spacing w:line="276" w:lineRule="auto"/>
        <w:ind w:firstLine="709"/>
        <w:jc w:val="both"/>
        <w:rPr>
          <w:color w:val="000000" w:themeColor="text1"/>
          <w:sz w:val="26"/>
          <w:szCs w:val="26"/>
        </w:rPr>
      </w:pPr>
    </w:p>
    <w:p w:rsidR="00F66153" w:rsidRPr="0020670E" w:rsidRDefault="00F66153" w:rsidP="00D85D94">
      <w:pPr>
        <w:spacing w:line="276" w:lineRule="auto"/>
        <w:jc w:val="center"/>
        <w:rPr>
          <w:b/>
          <w:color w:val="000000" w:themeColor="text1"/>
          <w:sz w:val="26"/>
          <w:szCs w:val="26"/>
          <w:lang w:eastAsia="ar-SA"/>
        </w:rPr>
      </w:pPr>
      <w:r w:rsidRPr="0020670E">
        <w:rPr>
          <w:b/>
          <w:color w:val="000000" w:themeColor="text1"/>
          <w:sz w:val="26"/>
          <w:szCs w:val="26"/>
          <w:lang w:eastAsia="ar-SA"/>
        </w:rPr>
        <w:t>Систем оповещения населения о чрезвычайных ситуациях мирного времени и военного характера</w:t>
      </w:r>
    </w:p>
    <w:p w:rsidR="00771B05" w:rsidRPr="0020670E" w:rsidRDefault="00771B05" w:rsidP="00771B05">
      <w:pPr>
        <w:spacing w:line="276" w:lineRule="auto"/>
        <w:ind w:firstLine="709"/>
        <w:jc w:val="both"/>
        <w:rPr>
          <w:color w:val="000000" w:themeColor="text1"/>
          <w:sz w:val="26"/>
          <w:szCs w:val="26"/>
        </w:rPr>
      </w:pPr>
      <w:r w:rsidRPr="0020670E">
        <w:rPr>
          <w:color w:val="000000" w:themeColor="text1"/>
          <w:sz w:val="26"/>
          <w:szCs w:val="26"/>
        </w:rPr>
        <w:t>На территории действуют постановление Губернатора Калужской области от 16.05.2005 №197 «О порядке оповещения и информирования населения Калужской области об угрозе или возникновении чрезвычайных ситуаций» и постановление Правительства Калужской области от 28.02.2013 №108 «Об утверждении территорий экстренного оповещения населения Калужской области».</w:t>
      </w:r>
    </w:p>
    <w:p w:rsidR="00771B05" w:rsidRPr="0020670E" w:rsidRDefault="00771B05" w:rsidP="00771B05">
      <w:pPr>
        <w:spacing w:line="276" w:lineRule="auto"/>
        <w:ind w:firstLine="709"/>
        <w:jc w:val="both"/>
        <w:rPr>
          <w:color w:val="000000" w:themeColor="text1"/>
          <w:sz w:val="26"/>
          <w:szCs w:val="26"/>
        </w:rPr>
      </w:pPr>
      <w:r w:rsidRPr="0020670E">
        <w:rPr>
          <w:color w:val="000000" w:themeColor="text1"/>
          <w:sz w:val="26"/>
          <w:szCs w:val="26"/>
        </w:rPr>
        <w:t>Запуск системы оповещения для информирования населения Калужской области в чрезвычайных ситуациях с использованием радиовещательных, телевизионных станций и радиотрансляционных сетей осуществляется органами повседневного управления территориальной подсистемы единой государственной системы предупреждения и ликвидации чрезвычайных ситуаций Калужской области.</w:t>
      </w:r>
    </w:p>
    <w:p w:rsidR="00584342" w:rsidRPr="0020670E" w:rsidRDefault="00584342" w:rsidP="00D85D94">
      <w:pPr>
        <w:spacing w:line="276" w:lineRule="auto"/>
        <w:ind w:firstLine="709"/>
        <w:jc w:val="both"/>
        <w:rPr>
          <w:color w:val="000000" w:themeColor="text1"/>
          <w:sz w:val="26"/>
          <w:szCs w:val="26"/>
        </w:rPr>
      </w:pPr>
    </w:p>
    <w:p w:rsidR="00F66153" w:rsidRPr="0020670E" w:rsidRDefault="00F66153" w:rsidP="00771B05">
      <w:pPr>
        <w:spacing w:line="276" w:lineRule="auto"/>
        <w:ind w:firstLine="709"/>
        <w:rPr>
          <w:b/>
          <w:color w:val="000000" w:themeColor="text1"/>
          <w:sz w:val="26"/>
          <w:szCs w:val="26"/>
          <w:lang w:eastAsia="ar-SA"/>
        </w:rPr>
      </w:pPr>
      <w:r w:rsidRPr="0020670E">
        <w:rPr>
          <w:b/>
          <w:color w:val="000000" w:themeColor="text1"/>
          <w:sz w:val="26"/>
          <w:szCs w:val="26"/>
          <w:lang w:eastAsia="ar-SA"/>
        </w:rPr>
        <w:t>Проведение эвакуационных мероприятий в чрезвычайных ситуациях</w:t>
      </w:r>
    </w:p>
    <w:p w:rsidR="00771B05" w:rsidRPr="0020670E" w:rsidRDefault="00771B05" w:rsidP="00771B05">
      <w:pPr>
        <w:spacing w:line="276" w:lineRule="auto"/>
        <w:ind w:firstLine="709"/>
        <w:jc w:val="both"/>
        <w:rPr>
          <w:color w:val="000000" w:themeColor="text1"/>
          <w:sz w:val="26"/>
          <w:szCs w:val="26"/>
        </w:rPr>
      </w:pPr>
      <w:bookmarkStart w:id="191" w:name="_Toc258731"/>
      <w:r w:rsidRPr="0020670E">
        <w:rPr>
          <w:color w:val="000000" w:themeColor="text1"/>
          <w:sz w:val="26"/>
          <w:szCs w:val="26"/>
        </w:rPr>
        <w:t>При возникновении чрезвычайных ситуаций мирного времени и военного характера эвакуация жителей, персонала (членов их семей) учреждений и предприятий проводится в соответствии с планами эвакуации населения Калужской области, администрации муниципального образования и организаций. Планы обеспечения эвакуации населения разрабатываются соответствующими постоянно действующими органами управления, специально уполномоченными на решение задач в области защиты населения и территорий от ЧС и оформляются в виде разделов планов действий по предупреждению и ликвидации чрезвычайных ситуаций.</w:t>
      </w:r>
    </w:p>
    <w:bookmarkEnd w:id="191"/>
    <w:p w:rsidR="00771B05" w:rsidRPr="0020670E" w:rsidRDefault="00771B05" w:rsidP="00771B05">
      <w:pPr>
        <w:spacing w:before="240" w:line="276" w:lineRule="auto"/>
        <w:ind w:firstLine="709"/>
        <w:jc w:val="both"/>
        <w:rPr>
          <w:b/>
          <w:color w:val="000000" w:themeColor="text1"/>
          <w:sz w:val="26"/>
          <w:szCs w:val="26"/>
        </w:rPr>
      </w:pPr>
      <w:r w:rsidRPr="0020670E">
        <w:rPr>
          <w:b/>
          <w:color w:val="000000" w:themeColor="text1"/>
          <w:sz w:val="26"/>
          <w:szCs w:val="26"/>
        </w:rPr>
        <w:t>Защита населения в защитных сооружениях</w:t>
      </w:r>
    </w:p>
    <w:p w:rsidR="00771B05" w:rsidRPr="0020670E" w:rsidRDefault="00771B05" w:rsidP="00771B05">
      <w:pPr>
        <w:spacing w:line="276" w:lineRule="auto"/>
        <w:ind w:firstLine="709"/>
        <w:jc w:val="both"/>
        <w:rPr>
          <w:color w:val="000000" w:themeColor="text1"/>
          <w:sz w:val="26"/>
          <w:szCs w:val="26"/>
        </w:rPr>
      </w:pPr>
      <w:r w:rsidRPr="0020670E">
        <w:rPr>
          <w:color w:val="000000" w:themeColor="text1"/>
          <w:sz w:val="26"/>
          <w:szCs w:val="26"/>
        </w:rPr>
        <w:t>Проектирование и строительство защитных сооружений гражданской обороны должно осуществляться с учётом положений СП 88.13330.2014 Защитные сооружения гражданской обороны. Актуализированная редакция СНиП II-11-77*.</w:t>
      </w:r>
    </w:p>
    <w:p w:rsidR="00771B05" w:rsidRPr="0020670E" w:rsidRDefault="00771B05" w:rsidP="00771B05">
      <w:pPr>
        <w:spacing w:line="276" w:lineRule="auto"/>
        <w:ind w:firstLine="709"/>
        <w:jc w:val="both"/>
        <w:rPr>
          <w:color w:val="000000" w:themeColor="text1"/>
          <w:sz w:val="26"/>
          <w:szCs w:val="26"/>
        </w:rPr>
      </w:pPr>
      <w:r w:rsidRPr="0020670E">
        <w:rPr>
          <w:color w:val="000000" w:themeColor="text1"/>
          <w:sz w:val="26"/>
          <w:szCs w:val="26"/>
        </w:rPr>
        <w:t>Защитные сооружения гражданской обороны предназначены для защиты укрываемых в военное время и при чрезвычайных ситуациях мирного времени. Защитные сооружения гражданской обороны должны обеспечивать защиту укрываемых от косвенного действия ядерных средств поражения, а также действия обычных средств поражения и могут использоваться в мирное время для хозяйственных нужд и обслуживания населения.</w:t>
      </w:r>
    </w:p>
    <w:p w:rsidR="00771B05" w:rsidRPr="0020670E" w:rsidRDefault="00771B05" w:rsidP="00771B05">
      <w:pPr>
        <w:spacing w:line="276" w:lineRule="auto"/>
        <w:ind w:firstLine="709"/>
        <w:jc w:val="both"/>
        <w:rPr>
          <w:color w:val="000000" w:themeColor="text1"/>
          <w:sz w:val="26"/>
          <w:szCs w:val="26"/>
        </w:rPr>
      </w:pPr>
      <w:r w:rsidRPr="0020670E">
        <w:rPr>
          <w:color w:val="000000" w:themeColor="text1"/>
          <w:sz w:val="26"/>
          <w:szCs w:val="26"/>
        </w:rPr>
        <w:lastRenderedPageBreak/>
        <w:t>Защитные сооружения следует размещать выше отметки грунтовых вод.</w:t>
      </w:r>
    </w:p>
    <w:p w:rsidR="00771B05" w:rsidRPr="0020670E" w:rsidRDefault="00771B05" w:rsidP="00771B05">
      <w:pPr>
        <w:spacing w:line="276" w:lineRule="auto"/>
        <w:ind w:firstLine="709"/>
        <w:jc w:val="both"/>
        <w:rPr>
          <w:color w:val="000000" w:themeColor="text1"/>
          <w:sz w:val="26"/>
          <w:szCs w:val="26"/>
        </w:rPr>
      </w:pPr>
      <w:r w:rsidRPr="0020670E">
        <w:rPr>
          <w:color w:val="000000" w:themeColor="text1"/>
          <w:sz w:val="26"/>
          <w:szCs w:val="26"/>
        </w:rPr>
        <w:t>Убежища следует располагать в местах наибольшего сосредоточения укрываемых. Радиус сбора укрываемых должен составлять не более 500 м. В отдельных случаях он может быть увеличен до 1000 м по согласованию с территориальными органами МЧС России.</w:t>
      </w:r>
    </w:p>
    <w:p w:rsidR="00771B05" w:rsidRPr="0020670E" w:rsidRDefault="00771B05" w:rsidP="00771B05">
      <w:pPr>
        <w:spacing w:line="276" w:lineRule="auto"/>
        <w:ind w:firstLine="709"/>
        <w:jc w:val="both"/>
        <w:rPr>
          <w:color w:val="000000" w:themeColor="text1"/>
          <w:sz w:val="26"/>
          <w:szCs w:val="26"/>
        </w:rPr>
      </w:pPr>
      <w:r w:rsidRPr="0020670E">
        <w:rPr>
          <w:color w:val="000000" w:themeColor="text1"/>
          <w:sz w:val="26"/>
          <w:szCs w:val="26"/>
        </w:rPr>
        <w:t>В тех случаях, когда группы укрываемых оказываются за пределами радиуса сбора, следует предусматривать их укрывание в близлежащем убежище с тамбуром-шлюзом во входе.</w:t>
      </w:r>
    </w:p>
    <w:p w:rsidR="00771B05" w:rsidRPr="0020670E" w:rsidRDefault="00771B05" w:rsidP="00771B05">
      <w:pPr>
        <w:spacing w:before="240" w:line="276" w:lineRule="auto"/>
        <w:ind w:firstLine="709"/>
        <w:jc w:val="both"/>
        <w:rPr>
          <w:b/>
          <w:color w:val="000000" w:themeColor="text1"/>
          <w:sz w:val="26"/>
          <w:szCs w:val="26"/>
        </w:rPr>
      </w:pPr>
      <w:r w:rsidRPr="0020670E">
        <w:rPr>
          <w:b/>
          <w:color w:val="000000" w:themeColor="text1"/>
          <w:sz w:val="26"/>
          <w:szCs w:val="26"/>
        </w:rPr>
        <w:t>Защита населения средствами индивидуальной защиты</w:t>
      </w:r>
    </w:p>
    <w:p w:rsidR="00771B05" w:rsidRPr="0020670E" w:rsidRDefault="00771B05" w:rsidP="00771B05">
      <w:pPr>
        <w:spacing w:line="276" w:lineRule="auto"/>
        <w:ind w:firstLine="709"/>
        <w:jc w:val="both"/>
        <w:rPr>
          <w:color w:val="000000" w:themeColor="text1"/>
          <w:sz w:val="26"/>
          <w:szCs w:val="26"/>
        </w:rPr>
      </w:pPr>
      <w:r w:rsidRPr="0020670E">
        <w:rPr>
          <w:color w:val="000000" w:themeColor="text1"/>
          <w:sz w:val="26"/>
          <w:szCs w:val="26"/>
        </w:rPr>
        <w:t>Средства индивидуальной защиты (СИЗ) предназначены для обеспечения детей дошкольного возраста, обучающегося и не работающего населения для защиты при ЧС природного, техногенного, биолого-социального и военного характера.</w:t>
      </w:r>
    </w:p>
    <w:p w:rsidR="00771B05" w:rsidRPr="0020670E" w:rsidRDefault="00771B05" w:rsidP="00771B05">
      <w:pPr>
        <w:spacing w:line="276" w:lineRule="auto"/>
        <w:ind w:firstLine="709"/>
        <w:jc w:val="both"/>
        <w:rPr>
          <w:color w:val="000000" w:themeColor="text1"/>
          <w:sz w:val="26"/>
          <w:szCs w:val="26"/>
        </w:rPr>
      </w:pPr>
      <w:r w:rsidRPr="0020670E">
        <w:rPr>
          <w:color w:val="000000" w:themeColor="text1"/>
          <w:sz w:val="26"/>
          <w:szCs w:val="26"/>
        </w:rPr>
        <w:t>Органам местного самоуправления необходимо организовать работу по реконструкции помещений для хранения СИЗ в целях обеспечения условий их хранения в соответствии с нормативными требованиями, включению указанных работ в перечень по объектам местного значения, финансирование строительства (реконструкции) которых проводится за счёт местных бюджетов, при разработке (корректировке) схем территориального планирования и генеральных планов соответствующих муниципальных образований.</w:t>
      </w:r>
    </w:p>
    <w:p w:rsidR="00771B05" w:rsidRPr="0020670E" w:rsidRDefault="00771B05" w:rsidP="00771B05">
      <w:pPr>
        <w:spacing w:before="240" w:line="276" w:lineRule="auto"/>
        <w:ind w:firstLine="709"/>
        <w:jc w:val="both"/>
        <w:rPr>
          <w:b/>
          <w:color w:val="000000" w:themeColor="text1"/>
          <w:sz w:val="26"/>
          <w:szCs w:val="26"/>
        </w:rPr>
      </w:pPr>
      <w:r w:rsidRPr="0020670E">
        <w:rPr>
          <w:b/>
          <w:color w:val="000000" w:themeColor="text1"/>
          <w:sz w:val="26"/>
          <w:szCs w:val="26"/>
        </w:rPr>
        <w:t>Световая маскировка</w:t>
      </w:r>
    </w:p>
    <w:p w:rsidR="00771B05" w:rsidRPr="0020670E" w:rsidRDefault="00771B05" w:rsidP="00771B05">
      <w:pPr>
        <w:spacing w:line="276" w:lineRule="auto"/>
        <w:ind w:firstLine="709"/>
        <w:jc w:val="both"/>
        <w:rPr>
          <w:color w:val="000000" w:themeColor="text1"/>
          <w:sz w:val="26"/>
          <w:szCs w:val="26"/>
        </w:rPr>
      </w:pPr>
      <w:r w:rsidRPr="0020670E">
        <w:rPr>
          <w:color w:val="000000" w:themeColor="text1"/>
          <w:sz w:val="26"/>
          <w:szCs w:val="26"/>
        </w:rPr>
        <w:t>Обеспечение светомаскировки в соответствии с требованиями СНиП 2.01.53-84 «Световая маскировка населенных пунктов и объектов народного хозяйства» решается централизованно, путем отключения питающих линий электрических осветительных сетей населенного пункта (района) при введении режимов светомаскировки (частичного и полного затемнения).</w:t>
      </w:r>
    </w:p>
    <w:p w:rsidR="00771B05" w:rsidRPr="0020670E" w:rsidRDefault="00771B05" w:rsidP="00771B05">
      <w:pPr>
        <w:spacing w:line="276" w:lineRule="auto"/>
        <w:ind w:firstLine="709"/>
        <w:jc w:val="both"/>
        <w:rPr>
          <w:color w:val="000000" w:themeColor="text1"/>
          <w:sz w:val="26"/>
          <w:szCs w:val="26"/>
        </w:rPr>
      </w:pPr>
      <w:r w:rsidRPr="0020670E">
        <w:rPr>
          <w:color w:val="000000" w:themeColor="text1"/>
          <w:sz w:val="26"/>
          <w:szCs w:val="26"/>
        </w:rPr>
        <w:t>Технические решения по световой маскировке должны быть приняты в соответствии с требованиями СНиП 2.01.53-84, СНиП 2.01.51-90 и ПУЭ, утвержденными Минэнерго Российской Федерации.</w:t>
      </w:r>
    </w:p>
    <w:p w:rsidR="00771B05" w:rsidRPr="0020670E" w:rsidRDefault="00771B05" w:rsidP="00771B05">
      <w:pPr>
        <w:spacing w:line="276" w:lineRule="auto"/>
        <w:ind w:firstLine="709"/>
        <w:jc w:val="both"/>
        <w:rPr>
          <w:color w:val="000000" w:themeColor="text1"/>
          <w:sz w:val="26"/>
          <w:szCs w:val="26"/>
        </w:rPr>
      </w:pPr>
      <w:r w:rsidRPr="0020670E">
        <w:rPr>
          <w:color w:val="000000" w:themeColor="text1"/>
          <w:sz w:val="26"/>
          <w:szCs w:val="26"/>
        </w:rPr>
        <w:t>Режим частичного затемнения вводится уполномоченными органами исполнительной власти РФ на весь угрожаемый период и отменяется при миновании угрозы нападения противника. Режим частичного затемнения после его введения действует постоянно, кроме времени действия режима полного затемнения.</w:t>
      </w:r>
    </w:p>
    <w:p w:rsidR="00771B05" w:rsidRPr="0020670E" w:rsidRDefault="00771B05" w:rsidP="00771B05">
      <w:pPr>
        <w:spacing w:line="276" w:lineRule="auto"/>
        <w:ind w:firstLine="709"/>
        <w:jc w:val="both"/>
        <w:rPr>
          <w:color w:val="000000" w:themeColor="text1"/>
          <w:sz w:val="26"/>
          <w:szCs w:val="26"/>
        </w:rPr>
      </w:pPr>
      <w:r w:rsidRPr="0020670E">
        <w:rPr>
          <w:color w:val="000000" w:themeColor="text1"/>
          <w:sz w:val="26"/>
          <w:szCs w:val="26"/>
        </w:rPr>
        <w:t xml:space="preserve">В режиме частичного затемнения осуществляется сокращение наружного освещения на 50%. </w:t>
      </w:r>
    </w:p>
    <w:p w:rsidR="00771B05" w:rsidRPr="0020670E" w:rsidRDefault="00771B05" w:rsidP="00771B05">
      <w:pPr>
        <w:spacing w:line="276" w:lineRule="auto"/>
        <w:ind w:firstLine="709"/>
        <w:jc w:val="both"/>
        <w:rPr>
          <w:color w:val="000000" w:themeColor="text1"/>
          <w:sz w:val="26"/>
          <w:szCs w:val="26"/>
        </w:rPr>
      </w:pPr>
      <w:r w:rsidRPr="0020670E">
        <w:rPr>
          <w:color w:val="000000" w:themeColor="text1"/>
          <w:sz w:val="26"/>
          <w:szCs w:val="26"/>
        </w:rPr>
        <w:t>На основных рабочих местах обслуживающего персонала должно быть предусмотрено местное маскировочное освещение.</w:t>
      </w:r>
    </w:p>
    <w:p w:rsidR="00771B05" w:rsidRPr="0020670E" w:rsidRDefault="00771B05" w:rsidP="00771B05">
      <w:pPr>
        <w:spacing w:before="240" w:line="276" w:lineRule="auto"/>
        <w:ind w:firstLine="709"/>
        <w:jc w:val="both"/>
        <w:rPr>
          <w:b/>
          <w:color w:val="000000" w:themeColor="text1"/>
        </w:rPr>
      </w:pPr>
      <w:bookmarkStart w:id="192" w:name="_Toc258732"/>
      <w:r w:rsidRPr="0020670E">
        <w:rPr>
          <w:b/>
          <w:color w:val="000000" w:themeColor="text1"/>
        </w:rPr>
        <w:t xml:space="preserve"> </w:t>
      </w:r>
      <w:r w:rsidRPr="0020670E">
        <w:rPr>
          <w:b/>
          <w:color w:val="000000" w:themeColor="text1"/>
          <w:sz w:val="26"/>
          <w:szCs w:val="26"/>
        </w:rPr>
        <w:t>Развитие системы мониторинга и прогнозирование чрезвычайных ситуаций, основные мероприятия</w:t>
      </w:r>
      <w:bookmarkEnd w:id="192"/>
    </w:p>
    <w:p w:rsidR="00771B05" w:rsidRPr="0020670E" w:rsidRDefault="00771B05" w:rsidP="00771B05">
      <w:pPr>
        <w:spacing w:line="276" w:lineRule="auto"/>
        <w:ind w:firstLine="567"/>
        <w:jc w:val="both"/>
        <w:rPr>
          <w:bCs/>
          <w:color w:val="000000" w:themeColor="text1"/>
          <w:sz w:val="26"/>
          <w:szCs w:val="26"/>
        </w:rPr>
      </w:pPr>
      <w:bookmarkStart w:id="193" w:name="_Toc258733"/>
      <w:r w:rsidRPr="0020670E">
        <w:rPr>
          <w:bCs/>
          <w:color w:val="000000" w:themeColor="text1"/>
          <w:sz w:val="26"/>
          <w:szCs w:val="26"/>
        </w:rPr>
        <w:t xml:space="preserve">Система комплексного мониторинга включает: пожарный мониторинг, радиационный мониторинг, мониторинг подвижных объектов. </w:t>
      </w:r>
    </w:p>
    <w:p w:rsidR="00771B05" w:rsidRPr="0020670E" w:rsidRDefault="00771B05" w:rsidP="00771B05">
      <w:pPr>
        <w:spacing w:line="276" w:lineRule="auto"/>
        <w:ind w:firstLine="567"/>
        <w:jc w:val="both"/>
        <w:rPr>
          <w:bCs/>
          <w:color w:val="000000" w:themeColor="text1"/>
          <w:sz w:val="26"/>
          <w:szCs w:val="26"/>
        </w:rPr>
      </w:pPr>
      <w:r w:rsidRPr="0020670E">
        <w:rPr>
          <w:bCs/>
          <w:color w:val="000000" w:themeColor="text1"/>
          <w:sz w:val="26"/>
          <w:szCs w:val="26"/>
        </w:rPr>
        <w:lastRenderedPageBreak/>
        <w:t>При организации мероприятий мониторинга и прогнозирования ЧС на территории необходимо руководствоваться положениями ГОСТ Р 22.1.01-95 «Безопасность в чрезвычайных ситуациях. Мониторинг и прогнозирование. Основные положения».</w:t>
      </w:r>
    </w:p>
    <w:p w:rsidR="00771B05" w:rsidRPr="0020670E" w:rsidRDefault="00771B05" w:rsidP="00771B05">
      <w:pPr>
        <w:spacing w:line="276" w:lineRule="auto"/>
        <w:ind w:firstLine="567"/>
        <w:jc w:val="both"/>
        <w:rPr>
          <w:bCs/>
          <w:color w:val="000000" w:themeColor="text1"/>
          <w:sz w:val="26"/>
          <w:szCs w:val="26"/>
        </w:rPr>
      </w:pPr>
      <w:r w:rsidRPr="0020670E">
        <w:rPr>
          <w:bCs/>
          <w:color w:val="000000" w:themeColor="text1"/>
          <w:sz w:val="26"/>
          <w:szCs w:val="26"/>
        </w:rPr>
        <w:t xml:space="preserve">В целях дальнейшего повышения безопасности жизнедеятельности населения поселения предлагается организовать работу по следующим направлениям: </w:t>
      </w:r>
    </w:p>
    <w:p w:rsidR="00771B05" w:rsidRPr="0020670E" w:rsidRDefault="00771B05" w:rsidP="00771B05">
      <w:pPr>
        <w:spacing w:line="276" w:lineRule="auto"/>
        <w:ind w:firstLine="567"/>
        <w:jc w:val="both"/>
        <w:rPr>
          <w:bCs/>
          <w:color w:val="000000" w:themeColor="text1"/>
          <w:sz w:val="26"/>
          <w:szCs w:val="26"/>
        </w:rPr>
      </w:pPr>
      <w:r w:rsidRPr="0020670E">
        <w:rPr>
          <w:bCs/>
          <w:color w:val="000000" w:themeColor="text1"/>
          <w:sz w:val="26"/>
          <w:szCs w:val="26"/>
        </w:rPr>
        <w:t>- дальнейшее совершенствование областной нормативной правовой базы и нормативной базы муниципальных образований в области обеспечения безопасности жизнедеятельности населения;</w:t>
      </w:r>
    </w:p>
    <w:p w:rsidR="00771B05" w:rsidRPr="0020670E" w:rsidRDefault="00771B05" w:rsidP="00771B05">
      <w:pPr>
        <w:spacing w:line="276" w:lineRule="auto"/>
        <w:ind w:firstLine="567"/>
        <w:jc w:val="both"/>
        <w:rPr>
          <w:bCs/>
          <w:color w:val="000000" w:themeColor="text1"/>
          <w:sz w:val="26"/>
          <w:szCs w:val="26"/>
        </w:rPr>
      </w:pPr>
      <w:r w:rsidRPr="0020670E">
        <w:rPr>
          <w:bCs/>
          <w:color w:val="000000" w:themeColor="text1"/>
          <w:sz w:val="26"/>
          <w:szCs w:val="26"/>
        </w:rPr>
        <w:t>- дальнейшее совершенствование единых дежурно-диспетчерских служб муниципальных образований;</w:t>
      </w:r>
    </w:p>
    <w:p w:rsidR="00771B05" w:rsidRPr="0020670E" w:rsidRDefault="00771B05" w:rsidP="00771B05">
      <w:pPr>
        <w:spacing w:line="276" w:lineRule="auto"/>
        <w:ind w:firstLine="567"/>
        <w:jc w:val="both"/>
        <w:rPr>
          <w:bCs/>
          <w:color w:val="000000" w:themeColor="text1"/>
          <w:sz w:val="26"/>
          <w:szCs w:val="26"/>
        </w:rPr>
      </w:pPr>
      <w:r w:rsidRPr="0020670E">
        <w:rPr>
          <w:bCs/>
          <w:color w:val="000000" w:themeColor="text1"/>
          <w:sz w:val="26"/>
          <w:szCs w:val="26"/>
        </w:rPr>
        <w:t>- реализация комплексов превентивных и профилактических мероприятий, обеспечивающих безаварийный пропуск паводковых вод в период весеннего половодья;</w:t>
      </w:r>
    </w:p>
    <w:p w:rsidR="00771B05" w:rsidRPr="0020670E" w:rsidRDefault="00771B05" w:rsidP="00771B05">
      <w:pPr>
        <w:spacing w:line="276" w:lineRule="auto"/>
        <w:ind w:firstLine="567"/>
        <w:jc w:val="both"/>
        <w:rPr>
          <w:bCs/>
          <w:color w:val="000000" w:themeColor="text1"/>
          <w:sz w:val="26"/>
          <w:szCs w:val="26"/>
        </w:rPr>
      </w:pPr>
      <w:r w:rsidRPr="0020670E">
        <w:rPr>
          <w:bCs/>
          <w:color w:val="000000" w:themeColor="text1"/>
          <w:sz w:val="26"/>
          <w:szCs w:val="26"/>
        </w:rPr>
        <w:t>- осуществление мероприятий по подготовке топливно-энергетического комплекса к зиме, созданию аварийного запаса материалов и оборудования для оперативного устранения аварий на теплоэнергетических сетях;</w:t>
      </w:r>
    </w:p>
    <w:p w:rsidR="00771B05" w:rsidRPr="0020670E" w:rsidRDefault="00771B05" w:rsidP="00771B05">
      <w:pPr>
        <w:spacing w:line="276" w:lineRule="auto"/>
        <w:ind w:firstLine="567"/>
        <w:jc w:val="both"/>
        <w:rPr>
          <w:bCs/>
          <w:color w:val="000000" w:themeColor="text1"/>
          <w:sz w:val="26"/>
          <w:szCs w:val="26"/>
        </w:rPr>
      </w:pPr>
      <w:r w:rsidRPr="0020670E">
        <w:rPr>
          <w:bCs/>
          <w:color w:val="000000" w:themeColor="text1"/>
          <w:sz w:val="26"/>
          <w:szCs w:val="26"/>
        </w:rPr>
        <w:t>- внедрение на территории элементов ОКСИОН, ПТК СМИС, их использование для защиты населения и территорий от ЧС природного и техногенного характера, обеспечения пожарной безопасности и безопасности людей на водных объектах;</w:t>
      </w:r>
    </w:p>
    <w:p w:rsidR="00771B05" w:rsidRPr="0020670E" w:rsidRDefault="00771B05" w:rsidP="00771B05">
      <w:pPr>
        <w:spacing w:line="276" w:lineRule="auto"/>
        <w:ind w:firstLine="567"/>
        <w:jc w:val="both"/>
        <w:rPr>
          <w:bCs/>
          <w:color w:val="000000" w:themeColor="text1"/>
          <w:sz w:val="26"/>
          <w:szCs w:val="26"/>
        </w:rPr>
      </w:pPr>
      <w:r w:rsidRPr="0020670E">
        <w:rPr>
          <w:bCs/>
          <w:color w:val="000000" w:themeColor="text1"/>
          <w:sz w:val="26"/>
          <w:szCs w:val="26"/>
        </w:rPr>
        <w:t>- улучшение качества подготовки подрастающего поколения в области безопасности жизнедеятельности в рамках задач, предусмотренных Национальным проектом «Образование», обеспечение материальной и финансовой поддержки проведения муниципальных и региональных соревнований «Школа безопасности» и полевых лагерей «Юный спасатель»;</w:t>
      </w:r>
    </w:p>
    <w:p w:rsidR="00771B05" w:rsidRPr="0020670E" w:rsidRDefault="00771B05" w:rsidP="00771B05">
      <w:pPr>
        <w:spacing w:line="276" w:lineRule="auto"/>
        <w:ind w:firstLine="567"/>
        <w:jc w:val="both"/>
        <w:rPr>
          <w:bCs/>
          <w:color w:val="000000" w:themeColor="text1"/>
          <w:sz w:val="26"/>
          <w:szCs w:val="26"/>
        </w:rPr>
      </w:pPr>
      <w:r w:rsidRPr="0020670E">
        <w:rPr>
          <w:bCs/>
          <w:color w:val="000000" w:themeColor="text1"/>
          <w:sz w:val="26"/>
          <w:szCs w:val="26"/>
        </w:rPr>
        <w:t>- продолжение работы по дальнейшему увеличению в соответствующих бюджетах необходимых объемов финансовых средств на создание финансовых и материальных резервов;</w:t>
      </w:r>
    </w:p>
    <w:p w:rsidR="00771B05" w:rsidRPr="0020670E" w:rsidRDefault="00771B05" w:rsidP="00771B05">
      <w:pPr>
        <w:spacing w:line="276" w:lineRule="auto"/>
        <w:ind w:firstLine="567"/>
        <w:jc w:val="both"/>
        <w:rPr>
          <w:bCs/>
          <w:color w:val="000000" w:themeColor="text1"/>
          <w:sz w:val="26"/>
          <w:szCs w:val="26"/>
        </w:rPr>
      </w:pPr>
      <w:r w:rsidRPr="0020670E">
        <w:rPr>
          <w:bCs/>
          <w:color w:val="000000" w:themeColor="text1"/>
          <w:sz w:val="26"/>
          <w:szCs w:val="26"/>
        </w:rPr>
        <w:t>- дальнейшее создание и оснащение нештатных аварийно-спасательных формирований и спасательных служб с учетом их достаточности и адекватности современным угрозам и существующим рискам ЧС;</w:t>
      </w:r>
    </w:p>
    <w:p w:rsidR="00771B05" w:rsidRPr="0020670E" w:rsidRDefault="00771B05" w:rsidP="00771B05">
      <w:pPr>
        <w:spacing w:line="276" w:lineRule="auto"/>
        <w:ind w:firstLine="567"/>
        <w:jc w:val="both"/>
        <w:rPr>
          <w:bCs/>
          <w:color w:val="000000" w:themeColor="text1"/>
          <w:sz w:val="26"/>
          <w:szCs w:val="26"/>
        </w:rPr>
      </w:pPr>
      <w:r w:rsidRPr="0020670E">
        <w:rPr>
          <w:bCs/>
          <w:color w:val="000000" w:themeColor="text1"/>
          <w:sz w:val="26"/>
          <w:szCs w:val="26"/>
        </w:rPr>
        <w:t>- реализация Требований по предупреждению чрезвычайных ситуаций на потенциально опасных объектах и объектах жизнеобеспечения.</w:t>
      </w:r>
    </w:p>
    <w:p w:rsidR="00771B05" w:rsidRPr="0020670E" w:rsidRDefault="00771B05" w:rsidP="00771B05">
      <w:pPr>
        <w:spacing w:before="240" w:line="276" w:lineRule="auto"/>
        <w:ind w:firstLine="709"/>
        <w:jc w:val="both"/>
        <w:rPr>
          <w:b/>
          <w:color w:val="000000" w:themeColor="text1"/>
          <w:sz w:val="26"/>
          <w:szCs w:val="26"/>
        </w:rPr>
      </w:pPr>
      <w:r w:rsidRPr="0020670E">
        <w:rPr>
          <w:b/>
          <w:color w:val="000000" w:themeColor="text1"/>
          <w:sz w:val="26"/>
          <w:szCs w:val="26"/>
        </w:rPr>
        <w:t xml:space="preserve"> Перечень мероприятий по обеспечению безопасности людей на водных объектах</w:t>
      </w:r>
      <w:bookmarkEnd w:id="193"/>
    </w:p>
    <w:p w:rsidR="00771B05" w:rsidRPr="0020670E" w:rsidRDefault="00771B05" w:rsidP="00771B05">
      <w:pPr>
        <w:spacing w:line="276" w:lineRule="auto"/>
        <w:ind w:firstLine="709"/>
        <w:jc w:val="both"/>
        <w:rPr>
          <w:bCs/>
          <w:color w:val="000000" w:themeColor="text1"/>
          <w:sz w:val="26"/>
          <w:szCs w:val="26"/>
        </w:rPr>
      </w:pPr>
      <w:r w:rsidRPr="0020670E">
        <w:rPr>
          <w:bCs/>
          <w:color w:val="000000" w:themeColor="text1"/>
          <w:sz w:val="26"/>
          <w:szCs w:val="26"/>
        </w:rPr>
        <w:t>Для обеспечения безопасности людей на водных объектах Главным управлением МЧС России по Калужской области предусматривается:</w:t>
      </w:r>
    </w:p>
    <w:p w:rsidR="00771B05" w:rsidRPr="0020670E" w:rsidRDefault="00771B05" w:rsidP="00771B05">
      <w:pPr>
        <w:spacing w:line="276" w:lineRule="auto"/>
        <w:ind w:firstLine="709"/>
        <w:jc w:val="both"/>
        <w:rPr>
          <w:bCs/>
          <w:color w:val="000000" w:themeColor="text1"/>
          <w:sz w:val="26"/>
          <w:szCs w:val="26"/>
        </w:rPr>
      </w:pPr>
      <w:r w:rsidRPr="0020670E">
        <w:rPr>
          <w:bCs/>
          <w:color w:val="000000" w:themeColor="text1"/>
          <w:sz w:val="26"/>
          <w:szCs w:val="26"/>
        </w:rPr>
        <w:t>- реализация государственной политики в области обеспечения безопасности людей на водных объектах на территории области в пределах установленных полномочий;</w:t>
      </w:r>
    </w:p>
    <w:p w:rsidR="00771B05" w:rsidRPr="0020670E" w:rsidRDefault="00771B05" w:rsidP="00771B05">
      <w:pPr>
        <w:spacing w:line="276" w:lineRule="auto"/>
        <w:ind w:firstLine="709"/>
        <w:jc w:val="both"/>
        <w:rPr>
          <w:bCs/>
          <w:color w:val="000000" w:themeColor="text1"/>
          <w:sz w:val="26"/>
          <w:szCs w:val="26"/>
        </w:rPr>
      </w:pPr>
      <w:r w:rsidRPr="0020670E">
        <w:rPr>
          <w:bCs/>
          <w:color w:val="000000" w:themeColor="text1"/>
          <w:sz w:val="26"/>
          <w:szCs w:val="26"/>
        </w:rPr>
        <w:t>- осуществление государственного и технического надзора за маломерными судами и базами (сооружениями) для их стоянок и их пользованием;</w:t>
      </w:r>
    </w:p>
    <w:p w:rsidR="00771B05" w:rsidRPr="0020670E" w:rsidRDefault="00771B05" w:rsidP="00771B05">
      <w:pPr>
        <w:spacing w:line="276" w:lineRule="auto"/>
        <w:ind w:firstLine="709"/>
        <w:jc w:val="both"/>
        <w:rPr>
          <w:bCs/>
          <w:color w:val="000000" w:themeColor="text1"/>
          <w:sz w:val="26"/>
          <w:szCs w:val="26"/>
        </w:rPr>
      </w:pPr>
      <w:r w:rsidRPr="0020670E">
        <w:rPr>
          <w:bCs/>
          <w:color w:val="000000" w:themeColor="text1"/>
          <w:sz w:val="26"/>
          <w:szCs w:val="26"/>
        </w:rPr>
        <w:lastRenderedPageBreak/>
        <w:t>- обеспечение, в пределах компетенции, безопасности людей и осуществлении в установленном порядке надзора и контроля на водных объектах;</w:t>
      </w:r>
    </w:p>
    <w:p w:rsidR="00771B05" w:rsidRPr="0020670E" w:rsidRDefault="00771B05" w:rsidP="00771B05">
      <w:pPr>
        <w:spacing w:line="276" w:lineRule="auto"/>
        <w:ind w:firstLine="709"/>
        <w:jc w:val="both"/>
        <w:rPr>
          <w:bCs/>
          <w:color w:val="000000" w:themeColor="text1"/>
          <w:sz w:val="26"/>
          <w:szCs w:val="26"/>
        </w:rPr>
      </w:pPr>
      <w:r w:rsidRPr="0020670E">
        <w:rPr>
          <w:bCs/>
          <w:color w:val="000000" w:themeColor="text1"/>
          <w:sz w:val="26"/>
          <w:szCs w:val="26"/>
        </w:rPr>
        <w:t>- выработка основных направлений деятельности по обеспечению безопасности на воде и конкретных мер по предотвращению гибели людей;</w:t>
      </w:r>
    </w:p>
    <w:p w:rsidR="00771B05" w:rsidRPr="0020670E" w:rsidRDefault="00771B05" w:rsidP="00771B05">
      <w:pPr>
        <w:spacing w:line="276" w:lineRule="auto"/>
        <w:ind w:firstLine="709"/>
        <w:jc w:val="both"/>
        <w:rPr>
          <w:bCs/>
          <w:color w:val="000000" w:themeColor="text1"/>
          <w:sz w:val="26"/>
          <w:szCs w:val="26"/>
        </w:rPr>
      </w:pPr>
      <w:r w:rsidRPr="0020670E">
        <w:rPr>
          <w:bCs/>
          <w:color w:val="000000" w:themeColor="text1"/>
          <w:sz w:val="26"/>
          <w:szCs w:val="26"/>
        </w:rPr>
        <w:t>- недопущение аварий с маломерными судами.</w:t>
      </w:r>
    </w:p>
    <w:p w:rsidR="009F703B" w:rsidRPr="0020670E" w:rsidRDefault="009F703B" w:rsidP="009F703B">
      <w:pPr>
        <w:tabs>
          <w:tab w:val="left" w:pos="993"/>
        </w:tabs>
        <w:spacing w:line="276" w:lineRule="auto"/>
        <w:ind w:left="709"/>
        <w:jc w:val="both"/>
        <w:rPr>
          <w:color w:val="000000" w:themeColor="text1"/>
          <w:sz w:val="26"/>
          <w:szCs w:val="26"/>
        </w:rPr>
      </w:pPr>
    </w:p>
    <w:p w:rsidR="00F66153" w:rsidRPr="0020670E" w:rsidRDefault="00F66153" w:rsidP="00D85D94">
      <w:pPr>
        <w:spacing w:line="276" w:lineRule="auto"/>
        <w:ind w:firstLine="709"/>
        <w:jc w:val="both"/>
        <w:rPr>
          <w:b/>
          <w:color w:val="000000" w:themeColor="text1"/>
          <w:sz w:val="26"/>
          <w:szCs w:val="26"/>
        </w:rPr>
      </w:pPr>
      <w:r w:rsidRPr="0020670E">
        <w:rPr>
          <w:b/>
          <w:color w:val="000000" w:themeColor="text1"/>
          <w:sz w:val="26"/>
          <w:szCs w:val="26"/>
        </w:rPr>
        <w:t>Дислокация подразделений пожарной охраны</w:t>
      </w:r>
    </w:p>
    <w:p w:rsidR="00AB3F79" w:rsidRPr="00AB3F79" w:rsidRDefault="00AB3F79" w:rsidP="00AB3F79">
      <w:pPr>
        <w:spacing w:line="276" w:lineRule="auto"/>
        <w:ind w:firstLine="709"/>
        <w:jc w:val="both"/>
        <w:rPr>
          <w:color w:val="000000" w:themeColor="text1"/>
          <w:sz w:val="26"/>
          <w:szCs w:val="26"/>
        </w:rPr>
      </w:pPr>
      <w:r w:rsidRPr="00AB3F79">
        <w:rPr>
          <w:color w:val="000000" w:themeColor="text1"/>
          <w:sz w:val="26"/>
          <w:szCs w:val="26"/>
        </w:rPr>
        <w:t xml:space="preserve">Ближайшее пожарное депо расположено в </w:t>
      </w:r>
      <w:proofErr w:type="gramStart"/>
      <w:r w:rsidRPr="00AB3F79">
        <w:rPr>
          <w:color w:val="000000" w:themeColor="text1"/>
          <w:sz w:val="26"/>
          <w:szCs w:val="26"/>
        </w:rPr>
        <w:t>г</w:t>
      </w:r>
      <w:proofErr w:type="gramEnd"/>
      <w:r w:rsidRPr="00AB3F79">
        <w:rPr>
          <w:color w:val="000000" w:themeColor="text1"/>
          <w:sz w:val="26"/>
          <w:szCs w:val="26"/>
        </w:rPr>
        <w:t>. Малоярославец с наличием 4 машин, время прибытия первого подразделения к месту вызова в сельском поселении не превышает 20 минут, в соответствии с требованиями ст.76 Федерального закона от 22.07.2008 г. №123-ФЗ «Технический регламент о требованиях пожарной безопасности».</w:t>
      </w:r>
    </w:p>
    <w:p w:rsidR="001F150A" w:rsidRPr="0020670E" w:rsidRDefault="001F150A" w:rsidP="006448FD">
      <w:pPr>
        <w:spacing w:line="276" w:lineRule="auto"/>
        <w:ind w:firstLine="720"/>
        <w:jc w:val="both"/>
        <w:rPr>
          <w:color w:val="000000" w:themeColor="text1"/>
          <w:sz w:val="26"/>
          <w:szCs w:val="26"/>
        </w:rPr>
      </w:pPr>
      <w:r w:rsidRPr="0020670E">
        <w:rPr>
          <w:color w:val="000000" w:themeColor="text1"/>
          <w:sz w:val="26"/>
          <w:szCs w:val="26"/>
        </w:rPr>
        <w:t>В целях противопожарной безопасности проводится инструктаж жителей сельского поселения, определена группа риска, которую контролирует инспектор пожарной охраны и участковый милиционер. Определены места для забора воды.</w:t>
      </w:r>
    </w:p>
    <w:p w:rsidR="009F703B" w:rsidRPr="0020670E" w:rsidRDefault="009F703B" w:rsidP="009F703B">
      <w:pPr>
        <w:spacing w:line="276" w:lineRule="auto"/>
        <w:ind w:firstLine="720"/>
        <w:jc w:val="both"/>
        <w:rPr>
          <w:color w:val="000000" w:themeColor="text1"/>
          <w:sz w:val="26"/>
          <w:szCs w:val="26"/>
        </w:rPr>
        <w:sectPr w:rsidR="009F703B" w:rsidRPr="0020670E" w:rsidSect="002F0D9A">
          <w:pgSz w:w="11906" w:h="16838"/>
          <w:pgMar w:top="851" w:right="707" w:bottom="851" w:left="1644" w:header="709" w:footer="367" w:gutter="0"/>
          <w:cols w:space="720"/>
          <w:docGrid w:linePitch="360"/>
        </w:sectPr>
      </w:pPr>
    </w:p>
    <w:p w:rsidR="004C388F" w:rsidRPr="0020670E" w:rsidRDefault="004C388F" w:rsidP="00C631C7">
      <w:pPr>
        <w:pStyle w:val="1"/>
        <w:spacing w:line="240" w:lineRule="auto"/>
        <w:ind w:left="431" w:hanging="431"/>
        <w:rPr>
          <w:color w:val="000000" w:themeColor="text1"/>
          <w:sz w:val="28"/>
          <w:szCs w:val="28"/>
        </w:rPr>
      </w:pPr>
      <w:bookmarkStart w:id="194" w:name="_GoBack"/>
      <w:bookmarkStart w:id="195" w:name="_Toc132018274"/>
      <w:bookmarkEnd w:id="194"/>
      <w:r w:rsidRPr="0020670E">
        <w:rPr>
          <w:color w:val="000000" w:themeColor="text1"/>
          <w:sz w:val="28"/>
          <w:szCs w:val="28"/>
          <w:lang w:val="en-US"/>
        </w:rPr>
        <w:lastRenderedPageBreak/>
        <w:t>VII</w:t>
      </w:r>
      <w:r w:rsidRPr="0020670E">
        <w:rPr>
          <w:color w:val="000000" w:themeColor="text1"/>
          <w:sz w:val="28"/>
          <w:szCs w:val="28"/>
        </w:rPr>
        <w:t>. Перечень земельных участков, которые включаются в границы населенных пунктов, входящих в состав поселения или исключаются из границ, с указанием категорий земель, к которым планируется отнести эти земельные участки, и целей их планируемого использования</w:t>
      </w:r>
      <w:bookmarkEnd w:id="195"/>
    </w:p>
    <w:p w:rsidR="00DE5072" w:rsidRPr="0020670E" w:rsidRDefault="00DE5072" w:rsidP="00DE5072">
      <w:pPr>
        <w:spacing w:line="120" w:lineRule="auto"/>
        <w:rPr>
          <w:color w:val="000000" w:themeColor="text1"/>
        </w:rPr>
      </w:pPr>
    </w:p>
    <w:p w:rsidR="009A7E59" w:rsidRPr="0020670E" w:rsidRDefault="009A7E59" w:rsidP="00AC7A1D">
      <w:pPr>
        <w:jc w:val="center"/>
        <w:rPr>
          <w:b/>
          <w:color w:val="000000" w:themeColor="text1"/>
          <w:sz w:val="26"/>
          <w:szCs w:val="26"/>
        </w:rPr>
      </w:pPr>
    </w:p>
    <w:p w:rsidR="009A7E59" w:rsidRPr="0020670E" w:rsidRDefault="009A7E59" w:rsidP="009A7E59">
      <w:pPr>
        <w:jc w:val="center"/>
        <w:rPr>
          <w:b/>
          <w:color w:val="000000" w:themeColor="text1"/>
          <w:sz w:val="26"/>
          <w:szCs w:val="26"/>
        </w:rPr>
      </w:pPr>
      <w:r w:rsidRPr="0020670E">
        <w:rPr>
          <w:b/>
          <w:color w:val="000000" w:themeColor="text1"/>
          <w:sz w:val="26"/>
          <w:szCs w:val="26"/>
        </w:rPr>
        <w:t>Перечень земельных участков, включаемых в границы населенных пунктов</w:t>
      </w:r>
    </w:p>
    <w:p w:rsidR="009A7E59" w:rsidRPr="0020670E" w:rsidRDefault="009A7E59" w:rsidP="009A7E59">
      <w:pPr>
        <w:pStyle w:val="afff4"/>
        <w:jc w:val="right"/>
        <w:rPr>
          <w:i/>
          <w:color w:val="000000" w:themeColor="text1"/>
          <w:lang w:val="ru-RU"/>
        </w:rPr>
      </w:pPr>
      <w:r w:rsidRPr="0020670E">
        <w:rPr>
          <w:i/>
          <w:color w:val="000000" w:themeColor="text1"/>
          <w:lang w:val="ru-RU"/>
        </w:rPr>
        <w:t xml:space="preserve">Таблица </w:t>
      </w:r>
      <w:r w:rsidR="00F53055">
        <w:rPr>
          <w:i/>
          <w:color w:val="000000" w:themeColor="text1"/>
          <w:lang w:val="ru-RU"/>
        </w:rPr>
        <w:t>29</w:t>
      </w:r>
    </w:p>
    <w:tbl>
      <w:tblPr>
        <w:tblStyle w:val="affffd"/>
        <w:tblW w:w="10632" w:type="dxa"/>
        <w:tblInd w:w="-743" w:type="dxa"/>
        <w:tblLayout w:type="fixed"/>
        <w:tblLook w:val="04A0"/>
      </w:tblPr>
      <w:tblGrid>
        <w:gridCol w:w="709"/>
        <w:gridCol w:w="2269"/>
        <w:gridCol w:w="2126"/>
        <w:gridCol w:w="1559"/>
        <w:gridCol w:w="1985"/>
        <w:gridCol w:w="1984"/>
      </w:tblGrid>
      <w:tr w:rsidR="0020670E" w:rsidRPr="0020670E" w:rsidTr="00AE6BFC">
        <w:trPr>
          <w:tblHeader/>
        </w:trPr>
        <w:tc>
          <w:tcPr>
            <w:tcW w:w="709" w:type="dxa"/>
            <w:vAlign w:val="center"/>
          </w:tcPr>
          <w:p w:rsidR="009A7E59" w:rsidRPr="0020670E" w:rsidRDefault="009A7E59" w:rsidP="00C3770E">
            <w:pPr>
              <w:jc w:val="center"/>
              <w:rPr>
                <w:b/>
                <w:color w:val="000000" w:themeColor="text1"/>
              </w:rPr>
            </w:pPr>
            <w:r w:rsidRPr="0020670E">
              <w:rPr>
                <w:b/>
                <w:color w:val="000000" w:themeColor="text1"/>
              </w:rPr>
              <w:t>№</w:t>
            </w:r>
          </w:p>
          <w:p w:rsidR="009A7E59" w:rsidRPr="0020670E" w:rsidRDefault="009A7E59" w:rsidP="00C3770E">
            <w:pPr>
              <w:jc w:val="center"/>
              <w:rPr>
                <w:b/>
                <w:color w:val="000000" w:themeColor="text1"/>
              </w:rPr>
            </w:pPr>
            <w:r w:rsidRPr="0020670E">
              <w:rPr>
                <w:b/>
                <w:color w:val="000000" w:themeColor="text1"/>
              </w:rPr>
              <w:t>п/п</w:t>
            </w:r>
          </w:p>
        </w:tc>
        <w:tc>
          <w:tcPr>
            <w:tcW w:w="2269" w:type="dxa"/>
            <w:vAlign w:val="center"/>
          </w:tcPr>
          <w:p w:rsidR="009A7E59" w:rsidRPr="0020670E" w:rsidRDefault="009A7E59" w:rsidP="00C3770E">
            <w:pPr>
              <w:jc w:val="center"/>
              <w:rPr>
                <w:b/>
                <w:color w:val="000000" w:themeColor="text1"/>
              </w:rPr>
            </w:pPr>
            <w:r w:rsidRPr="0020670E">
              <w:rPr>
                <w:b/>
                <w:color w:val="000000" w:themeColor="text1"/>
              </w:rPr>
              <w:t>Кадастровый номер земельного участка</w:t>
            </w:r>
          </w:p>
        </w:tc>
        <w:tc>
          <w:tcPr>
            <w:tcW w:w="2126" w:type="dxa"/>
            <w:vAlign w:val="center"/>
          </w:tcPr>
          <w:p w:rsidR="009A7E59" w:rsidRPr="0020670E" w:rsidRDefault="009A7E59" w:rsidP="00C3770E">
            <w:pPr>
              <w:jc w:val="center"/>
              <w:rPr>
                <w:b/>
                <w:color w:val="000000" w:themeColor="text1"/>
              </w:rPr>
            </w:pPr>
            <w:r w:rsidRPr="0020670E">
              <w:rPr>
                <w:b/>
                <w:color w:val="000000" w:themeColor="text1"/>
              </w:rPr>
              <w:t>Существующая категория земель</w:t>
            </w:r>
          </w:p>
        </w:tc>
        <w:tc>
          <w:tcPr>
            <w:tcW w:w="1559" w:type="dxa"/>
            <w:vAlign w:val="center"/>
          </w:tcPr>
          <w:p w:rsidR="009A7E59" w:rsidRPr="0020670E" w:rsidRDefault="009A7E59" w:rsidP="00C3770E">
            <w:pPr>
              <w:jc w:val="center"/>
              <w:rPr>
                <w:b/>
                <w:color w:val="000000" w:themeColor="text1"/>
              </w:rPr>
            </w:pPr>
            <w:r w:rsidRPr="0020670E">
              <w:rPr>
                <w:b/>
                <w:color w:val="000000" w:themeColor="text1"/>
              </w:rPr>
              <w:t>Площадь земельного участка по кадастру, га</w:t>
            </w:r>
          </w:p>
        </w:tc>
        <w:tc>
          <w:tcPr>
            <w:tcW w:w="1985" w:type="dxa"/>
            <w:vAlign w:val="center"/>
          </w:tcPr>
          <w:p w:rsidR="009A7E59" w:rsidRPr="0020670E" w:rsidRDefault="009A7E59" w:rsidP="00C3770E">
            <w:pPr>
              <w:jc w:val="center"/>
              <w:rPr>
                <w:b/>
                <w:color w:val="000000" w:themeColor="text1"/>
              </w:rPr>
            </w:pPr>
            <w:r w:rsidRPr="0020670E">
              <w:rPr>
                <w:b/>
                <w:color w:val="000000" w:themeColor="text1"/>
              </w:rPr>
              <w:t>Планируемая категория земель</w:t>
            </w:r>
          </w:p>
        </w:tc>
        <w:tc>
          <w:tcPr>
            <w:tcW w:w="1984" w:type="dxa"/>
            <w:vAlign w:val="center"/>
          </w:tcPr>
          <w:p w:rsidR="009A7E59" w:rsidRPr="0020670E" w:rsidRDefault="009A7E59" w:rsidP="00C3770E">
            <w:pPr>
              <w:jc w:val="center"/>
              <w:rPr>
                <w:b/>
                <w:color w:val="000000" w:themeColor="text1"/>
              </w:rPr>
            </w:pPr>
            <w:r w:rsidRPr="0020670E">
              <w:rPr>
                <w:b/>
                <w:color w:val="000000" w:themeColor="text1"/>
              </w:rPr>
              <w:t>Планируемое использование</w:t>
            </w:r>
          </w:p>
        </w:tc>
      </w:tr>
      <w:tr w:rsidR="00976958" w:rsidRPr="0020670E" w:rsidTr="001F0EDE">
        <w:tc>
          <w:tcPr>
            <w:tcW w:w="10632" w:type="dxa"/>
            <w:gridSpan w:val="6"/>
          </w:tcPr>
          <w:p w:rsidR="00976958" w:rsidRPr="0020670E" w:rsidRDefault="00976958" w:rsidP="00AC7A1D">
            <w:pPr>
              <w:jc w:val="center"/>
              <w:rPr>
                <w:b/>
                <w:color w:val="000000" w:themeColor="text1"/>
              </w:rPr>
            </w:pPr>
            <w:r w:rsidRPr="00976958">
              <w:rPr>
                <w:b/>
                <w:color w:val="000000" w:themeColor="text1"/>
              </w:rPr>
              <w:t>д</w:t>
            </w:r>
            <w:r>
              <w:rPr>
                <w:b/>
                <w:color w:val="000000" w:themeColor="text1"/>
              </w:rPr>
              <w:t>ер</w:t>
            </w:r>
            <w:r w:rsidRPr="00976958">
              <w:rPr>
                <w:b/>
                <w:color w:val="000000" w:themeColor="text1"/>
              </w:rPr>
              <w:t xml:space="preserve">. </w:t>
            </w:r>
            <w:proofErr w:type="spellStart"/>
            <w:r w:rsidR="009F1854">
              <w:rPr>
                <w:b/>
                <w:color w:val="000000" w:themeColor="text1"/>
              </w:rPr>
              <w:t>Подольное</w:t>
            </w:r>
            <w:proofErr w:type="spellEnd"/>
          </w:p>
        </w:tc>
      </w:tr>
      <w:tr w:rsidR="00976958" w:rsidRPr="0020670E" w:rsidTr="00AE6BFC">
        <w:trPr>
          <w:trHeight w:val="453"/>
        </w:trPr>
        <w:tc>
          <w:tcPr>
            <w:tcW w:w="709" w:type="dxa"/>
            <w:vAlign w:val="center"/>
          </w:tcPr>
          <w:p w:rsidR="00976958" w:rsidRPr="00976958" w:rsidRDefault="00976958" w:rsidP="00976958">
            <w:pPr>
              <w:jc w:val="center"/>
              <w:rPr>
                <w:color w:val="000000" w:themeColor="text1"/>
              </w:rPr>
            </w:pPr>
            <w:r>
              <w:rPr>
                <w:color w:val="000000" w:themeColor="text1"/>
              </w:rPr>
              <w:t>1.</w:t>
            </w:r>
          </w:p>
        </w:tc>
        <w:tc>
          <w:tcPr>
            <w:tcW w:w="2269" w:type="dxa"/>
            <w:vAlign w:val="center"/>
          </w:tcPr>
          <w:p w:rsidR="00976958" w:rsidRPr="009F1854" w:rsidRDefault="009F1854" w:rsidP="00976958">
            <w:pPr>
              <w:jc w:val="center"/>
              <w:rPr>
                <w:color w:val="000000" w:themeColor="text1"/>
              </w:rPr>
            </w:pPr>
            <w:r w:rsidRPr="009F1854">
              <w:rPr>
                <w:color w:val="000000" w:themeColor="text1"/>
              </w:rPr>
              <w:t>40:13:020204:105</w:t>
            </w:r>
          </w:p>
        </w:tc>
        <w:tc>
          <w:tcPr>
            <w:tcW w:w="2126" w:type="dxa"/>
            <w:vAlign w:val="center"/>
          </w:tcPr>
          <w:p w:rsidR="00AE6BFC" w:rsidRPr="009F1854" w:rsidRDefault="00976958" w:rsidP="00976958">
            <w:pPr>
              <w:jc w:val="center"/>
              <w:rPr>
                <w:color w:val="000000" w:themeColor="text1"/>
              </w:rPr>
            </w:pPr>
            <w:r w:rsidRPr="009F1854">
              <w:rPr>
                <w:color w:val="000000" w:themeColor="text1"/>
              </w:rPr>
              <w:t xml:space="preserve">Земли </w:t>
            </w:r>
          </w:p>
          <w:p w:rsidR="00976958" w:rsidRPr="009F1854" w:rsidRDefault="00976958" w:rsidP="00976958">
            <w:pPr>
              <w:jc w:val="center"/>
              <w:rPr>
                <w:color w:val="000000" w:themeColor="text1"/>
              </w:rPr>
            </w:pPr>
            <w:r w:rsidRPr="009F1854">
              <w:rPr>
                <w:color w:val="000000" w:themeColor="text1"/>
              </w:rPr>
              <w:t>населенных пунктов</w:t>
            </w:r>
          </w:p>
        </w:tc>
        <w:tc>
          <w:tcPr>
            <w:tcW w:w="1559" w:type="dxa"/>
            <w:vAlign w:val="center"/>
          </w:tcPr>
          <w:p w:rsidR="00976958" w:rsidRPr="00976958" w:rsidRDefault="00976958" w:rsidP="00976958">
            <w:pPr>
              <w:jc w:val="center"/>
              <w:rPr>
                <w:color w:val="000000" w:themeColor="text1"/>
              </w:rPr>
            </w:pPr>
            <w:r>
              <w:rPr>
                <w:color w:val="000000" w:themeColor="text1"/>
              </w:rPr>
              <w:t>0,</w:t>
            </w:r>
            <w:r w:rsidR="00C149E2">
              <w:rPr>
                <w:color w:val="000000" w:themeColor="text1"/>
              </w:rPr>
              <w:t>03</w:t>
            </w:r>
          </w:p>
        </w:tc>
        <w:tc>
          <w:tcPr>
            <w:tcW w:w="1985" w:type="dxa"/>
            <w:vAlign w:val="center"/>
          </w:tcPr>
          <w:p w:rsidR="00976958" w:rsidRPr="00976958" w:rsidRDefault="00976958" w:rsidP="00976958">
            <w:pPr>
              <w:jc w:val="center"/>
              <w:rPr>
                <w:color w:val="000000" w:themeColor="text1"/>
              </w:rPr>
            </w:pPr>
            <w:r w:rsidRPr="00976958">
              <w:rPr>
                <w:color w:val="000000" w:themeColor="text1"/>
              </w:rPr>
              <w:t>Земли населенных пунктов</w:t>
            </w:r>
          </w:p>
        </w:tc>
        <w:tc>
          <w:tcPr>
            <w:tcW w:w="1984" w:type="dxa"/>
          </w:tcPr>
          <w:p w:rsidR="00976958" w:rsidRPr="00976958" w:rsidRDefault="00976958" w:rsidP="00AC7A1D">
            <w:pPr>
              <w:jc w:val="center"/>
              <w:rPr>
                <w:color w:val="000000" w:themeColor="text1"/>
              </w:rPr>
            </w:pPr>
            <w:r w:rsidRPr="00976958">
              <w:rPr>
                <w:color w:val="000000" w:themeColor="text1"/>
              </w:rPr>
              <w:t>Ведение личного подсобного хозяйства, существующая жилая застройка</w:t>
            </w:r>
          </w:p>
        </w:tc>
      </w:tr>
      <w:tr w:rsidR="00976958" w:rsidRPr="0020670E" w:rsidTr="00AE6BFC">
        <w:tc>
          <w:tcPr>
            <w:tcW w:w="709" w:type="dxa"/>
          </w:tcPr>
          <w:p w:rsidR="00976958" w:rsidRPr="0020670E" w:rsidRDefault="00976958" w:rsidP="00AC7A1D">
            <w:pPr>
              <w:jc w:val="center"/>
              <w:rPr>
                <w:b/>
                <w:color w:val="000000" w:themeColor="text1"/>
              </w:rPr>
            </w:pPr>
          </w:p>
        </w:tc>
        <w:tc>
          <w:tcPr>
            <w:tcW w:w="4395" w:type="dxa"/>
            <w:gridSpan w:val="2"/>
          </w:tcPr>
          <w:p w:rsidR="00976958" w:rsidRPr="0020670E" w:rsidRDefault="009F1854" w:rsidP="00AC7A1D">
            <w:pPr>
              <w:jc w:val="center"/>
              <w:rPr>
                <w:b/>
                <w:color w:val="000000" w:themeColor="text1"/>
              </w:rPr>
            </w:pPr>
            <w:r>
              <w:rPr>
                <w:b/>
                <w:color w:val="000000" w:themeColor="text1"/>
              </w:rPr>
              <w:t xml:space="preserve">Всего по дер. </w:t>
            </w:r>
            <w:proofErr w:type="spellStart"/>
            <w:r>
              <w:rPr>
                <w:b/>
                <w:color w:val="000000" w:themeColor="text1"/>
              </w:rPr>
              <w:t>Подольное</w:t>
            </w:r>
            <w:proofErr w:type="spellEnd"/>
          </w:p>
        </w:tc>
        <w:tc>
          <w:tcPr>
            <w:tcW w:w="1559" w:type="dxa"/>
          </w:tcPr>
          <w:p w:rsidR="00976958" w:rsidRPr="0020670E" w:rsidRDefault="00976958" w:rsidP="00C149E2">
            <w:pPr>
              <w:jc w:val="center"/>
              <w:rPr>
                <w:b/>
                <w:color w:val="000000" w:themeColor="text1"/>
              </w:rPr>
            </w:pPr>
            <w:r>
              <w:rPr>
                <w:b/>
                <w:color w:val="000000" w:themeColor="text1"/>
              </w:rPr>
              <w:t>0</w:t>
            </w:r>
            <w:r w:rsidR="009F1854">
              <w:rPr>
                <w:b/>
                <w:color w:val="000000" w:themeColor="text1"/>
              </w:rPr>
              <w:t>,</w:t>
            </w:r>
            <w:r w:rsidR="00C149E2">
              <w:rPr>
                <w:b/>
                <w:color w:val="000000" w:themeColor="text1"/>
              </w:rPr>
              <w:t>03</w:t>
            </w:r>
          </w:p>
        </w:tc>
        <w:tc>
          <w:tcPr>
            <w:tcW w:w="1985" w:type="dxa"/>
          </w:tcPr>
          <w:p w:rsidR="00976958" w:rsidRPr="0020670E" w:rsidRDefault="00976958" w:rsidP="00AC7A1D">
            <w:pPr>
              <w:jc w:val="center"/>
              <w:rPr>
                <w:b/>
                <w:color w:val="000000" w:themeColor="text1"/>
              </w:rPr>
            </w:pPr>
          </w:p>
        </w:tc>
        <w:tc>
          <w:tcPr>
            <w:tcW w:w="1984" w:type="dxa"/>
          </w:tcPr>
          <w:p w:rsidR="00976958" w:rsidRPr="0020670E" w:rsidRDefault="00976958" w:rsidP="00AC7A1D">
            <w:pPr>
              <w:jc w:val="center"/>
              <w:rPr>
                <w:b/>
                <w:color w:val="000000" w:themeColor="text1"/>
              </w:rPr>
            </w:pPr>
          </w:p>
        </w:tc>
      </w:tr>
      <w:tr w:rsidR="00265995" w:rsidRPr="0020670E" w:rsidTr="00AE6BFC">
        <w:tc>
          <w:tcPr>
            <w:tcW w:w="709" w:type="dxa"/>
          </w:tcPr>
          <w:p w:rsidR="00265995" w:rsidRPr="00976958" w:rsidRDefault="00265995" w:rsidP="00265995">
            <w:pPr>
              <w:jc w:val="center"/>
              <w:rPr>
                <w:color w:val="000000" w:themeColor="text1"/>
              </w:rPr>
            </w:pPr>
          </w:p>
        </w:tc>
        <w:tc>
          <w:tcPr>
            <w:tcW w:w="4395" w:type="dxa"/>
            <w:gridSpan w:val="2"/>
          </w:tcPr>
          <w:p w:rsidR="00265995" w:rsidRPr="0045350E" w:rsidRDefault="00265995" w:rsidP="00265995">
            <w:pPr>
              <w:jc w:val="center"/>
              <w:rPr>
                <w:b/>
                <w:color w:val="000000" w:themeColor="text1"/>
              </w:rPr>
            </w:pPr>
            <w:r w:rsidRPr="0045350E">
              <w:rPr>
                <w:b/>
                <w:color w:val="000000" w:themeColor="text1"/>
              </w:rPr>
              <w:t>ИТОГО по СП</w:t>
            </w:r>
          </w:p>
        </w:tc>
        <w:tc>
          <w:tcPr>
            <w:tcW w:w="1559" w:type="dxa"/>
          </w:tcPr>
          <w:p w:rsidR="00265995" w:rsidRPr="0045350E" w:rsidRDefault="00D30C21" w:rsidP="00265995">
            <w:pPr>
              <w:jc w:val="center"/>
              <w:rPr>
                <w:b/>
                <w:color w:val="000000" w:themeColor="text1"/>
              </w:rPr>
            </w:pPr>
            <w:r>
              <w:rPr>
                <w:b/>
                <w:color w:val="000000" w:themeColor="text1"/>
              </w:rPr>
              <w:t>0,03</w:t>
            </w:r>
          </w:p>
        </w:tc>
        <w:tc>
          <w:tcPr>
            <w:tcW w:w="1985" w:type="dxa"/>
          </w:tcPr>
          <w:p w:rsidR="00265995" w:rsidRPr="00976958" w:rsidRDefault="00265995" w:rsidP="00265995">
            <w:pPr>
              <w:jc w:val="center"/>
              <w:rPr>
                <w:color w:val="000000" w:themeColor="text1"/>
              </w:rPr>
            </w:pPr>
          </w:p>
        </w:tc>
        <w:tc>
          <w:tcPr>
            <w:tcW w:w="1984" w:type="dxa"/>
          </w:tcPr>
          <w:p w:rsidR="00265995" w:rsidRPr="00976958" w:rsidRDefault="00265995" w:rsidP="00265995">
            <w:pPr>
              <w:jc w:val="center"/>
              <w:rPr>
                <w:color w:val="000000" w:themeColor="text1"/>
              </w:rPr>
            </w:pPr>
          </w:p>
        </w:tc>
      </w:tr>
    </w:tbl>
    <w:p w:rsidR="009A7E59" w:rsidRPr="0020670E" w:rsidRDefault="009A7E59" w:rsidP="009A7E59">
      <w:pPr>
        <w:jc w:val="center"/>
        <w:rPr>
          <w:color w:val="000000" w:themeColor="text1"/>
        </w:rPr>
      </w:pPr>
      <w:r w:rsidRPr="0020670E">
        <w:rPr>
          <w:b/>
          <w:color w:val="000000" w:themeColor="text1"/>
          <w:sz w:val="26"/>
          <w:szCs w:val="26"/>
        </w:rPr>
        <w:t>Перечень земельных участков, исключаемых из границ населенных пунктов</w:t>
      </w:r>
    </w:p>
    <w:p w:rsidR="009A7E59" w:rsidRPr="0020670E" w:rsidRDefault="009A7E59" w:rsidP="009A7E59">
      <w:pPr>
        <w:pStyle w:val="afff4"/>
        <w:jc w:val="right"/>
        <w:rPr>
          <w:i/>
          <w:color w:val="000000" w:themeColor="text1"/>
          <w:lang w:val="ru-RU"/>
        </w:rPr>
      </w:pPr>
      <w:r w:rsidRPr="0020670E">
        <w:rPr>
          <w:i/>
          <w:color w:val="000000" w:themeColor="text1"/>
          <w:lang w:val="ru-RU"/>
        </w:rPr>
        <w:t xml:space="preserve">Таблица </w:t>
      </w:r>
      <w:r w:rsidR="00F53055">
        <w:rPr>
          <w:i/>
          <w:color w:val="000000" w:themeColor="text1"/>
          <w:lang w:val="ru-RU"/>
        </w:rPr>
        <w:t>30</w:t>
      </w:r>
    </w:p>
    <w:tbl>
      <w:tblPr>
        <w:tblStyle w:val="affffd"/>
        <w:tblW w:w="10774" w:type="dxa"/>
        <w:tblInd w:w="-743" w:type="dxa"/>
        <w:tblLayout w:type="fixed"/>
        <w:tblLook w:val="04A0"/>
      </w:tblPr>
      <w:tblGrid>
        <w:gridCol w:w="560"/>
        <w:gridCol w:w="2559"/>
        <w:gridCol w:w="1985"/>
        <w:gridCol w:w="1701"/>
        <w:gridCol w:w="1984"/>
        <w:gridCol w:w="1985"/>
      </w:tblGrid>
      <w:tr w:rsidR="0020670E" w:rsidRPr="0020670E" w:rsidTr="00C3770E">
        <w:trPr>
          <w:tblHeader/>
        </w:trPr>
        <w:tc>
          <w:tcPr>
            <w:tcW w:w="560" w:type="dxa"/>
            <w:vAlign w:val="center"/>
          </w:tcPr>
          <w:p w:rsidR="00145ED9" w:rsidRPr="0020670E" w:rsidRDefault="00145ED9" w:rsidP="00C3770E">
            <w:pPr>
              <w:jc w:val="center"/>
              <w:rPr>
                <w:b/>
                <w:color w:val="000000" w:themeColor="text1"/>
              </w:rPr>
            </w:pPr>
            <w:r w:rsidRPr="0020670E">
              <w:rPr>
                <w:b/>
                <w:color w:val="000000" w:themeColor="text1"/>
              </w:rPr>
              <w:t>№</w:t>
            </w:r>
          </w:p>
          <w:p w:rsidR="00145ED9" w:rsidRPr="0020670E" w:rsidRDefault="00145ED9" w:rsidP="00C3770E">
            <w:pPr>
              <w:jc w:val="center"/>
              <w:rPr>
                <w:b/>
                <w:color w:val="000000" w:themeColor="text1"/>
              </w:rPr>
            </w:pPr>
            <w:r w:rsidRPr="0020670E">
              <w:rPr>
                <w:b/>
                <w:color w:val="000000" w:themeColor="text1"/>
              </w:rPr>
              <w:t>п/п</w:t>
            </w:r>
          </w:p>
        </w:tc>
        <w:tc>
          <w:tcPr>
            <w:tcW w:w="2559" w:type="dxa"/>
            <w:vAlign w:val="center"/>
          </w:tcPr>
          <w:p w:rsidR="00145ED9" w:rsidRPr="0020670E" w:rsidRDefault="00145ED9" w:rsidP="00C3770E">
            <w:pPr>
              <w:jc w:val="center"/>
              <w:rPr>
                <w:b/>
                <w:color w:val="000000" w:themeColor="text1"/>
              </w:rPr>
            </w:pPr>
            <w:r w:rsidRPr="0020670E">
              <w:rPr>
                <w:b/>
                <w:color w:val="000000" w:themeColor="text1"/>
              </w:rPr>
              <w:t>Кадастровый номер земельного участка</w:t>
            </w:r>
          </w:p>
        </w:tc>
        <w:tc>
          <w:tcPr>
            <w:tcW w:w="1985" w:type="dxa"/>
            <w:vAlign w:val="center"/>
          </w:tcPr>
          <w:p w:rsidR="00145ED9" w:rsidRPr="0020670E" w:rsidRDefault="00145ED9" w:rsidP="00C3770E">
            <w:pPr>
              <w:jc w:val="center"/>
              <w:rPr>
                <w:b/>
                <w:color w:val="000000" w:themeColor="text1"/>
              </w:rPr>
            </w:pPr>
            <w:r w:rsidRPr="0020670E">
              <w:rPr>
                <w:b/>
                <w:color w:val="000000" w:themeColor="text1"/>
              </w:rPr>
              <w:t>Существующая категория земель</w:t>
            </w:r>
          </w:p>
        </w:tc>
        <w:tc>
          <w:tcPr>
            <w:tcW w:w="1701" w:type="dxa"/>
            <w:vAlign w:val="center"/>
          </w:tcPr>
          <w:p w:rsidR="00145ED9" w:rsidRPr="0020670E" w:rsidRDefault="00145ED9" w:rsidP="00C3770E">
            <w:pPr>
              <w:jc w:val="center"/>
              <w:rPr>
                <w:b/>
                <w:color w:val="000000" w:themeColor="text1"/>
              </w:rPr>
            </w:pPr>
            <w:r w:rsidRPr="0020670E">
              <w:rPr>
                <w:b/>
                <w:color w:val="000000" w:themeColor="text1"/>
              </w:rPr>
              <w:t>Площадь земельного участка по кадастру, га</w:t>
            </w:r>
          </w:p>
        </w:tc>
        <w:tc>
          <w:tcPr>
            <w:tcW w:w="1984" w:type="dxa"/>
            <w:vAlign w:val="center"/>
          </w:tcPr>
          <w:p w:rsidR="00145ED9" w:rsidRPr="0020670E" w:rsidRDefault="00145ED9" w:rsidP="00C3770E">
            <w:pPr>
              <w:jc w:val="center"/>
              <w:rPr>
                <w:b/>
                <w:color w:val="000000" w:themeColor="text1"/>
              </w:rPr>
            </w:pPr>
            <w:r w:rsidRPr="0020670E">
              <w:rPr>
                <w:b/>
                <w:color w:val="000000" w:themeColor="text1"/>
              </w:rPr>
              <w:t>Планируемая категория земель</w:t>
            </w:r>
          </w:p>
        </w:tc>
        <w:tc>
          <w:tcPr>
            <w:tcW w:w="1985" w:type="dxa"/>
            <w:vAlign w:val="center"/>
          </w:tcPr>
          <w:p w:rsidR="00145ED9" w:rsidRPr="0020670E" w:rsidRDefault="00145ED9" w:rsidP="00C3770E">
            <w:pPr>
              <w:jc w:val="center"/>
              <w:rPr>
                <w:b/>
                <w:color w:val="000000" w:themeColor="text1"/>
              </w:rPr>
            </w:pPr>
            <w:r w:rsidRPr="0020670E">
              <w:rPr>
                <w:b/>
                <w:color w:val="000000" w:themeColor="text1"/>
              </w:rPr>
              <w:t>Планируемое использование</w:t>
            </w:r>
          </w:p>
        </w:tc>
      </w:tr>
      <w:tr w:rsidR="0045350E" w:rsidRPr="0020670E" w:rsidTr="00C3770E">
        <w:tc>
          <w:tcPr>
            <w:tcW w:w="10774" w:type="dxa"/>
            <w:gridSpan w:val="6"/>
          </w:tcPr>
          <w:p w:rsidR="0045350E" w:rsidRPr="0020670E" w:rsidRDefault="0045350E" w:rsidP="00E176DB">
            <w:pPr>
              <w:jc w:val="center"/>
              <w:rPr>
                <w:b/>
                <w:color w:val="000000" w:themeColor="text1"/>
              </w:rPr>
            </w:pPr>
            <w:r>
              <w:rPr>
                <w:b/>
                <w:color w:val="000000" w:themeColor="text1"/>
              </w:rPr>
              <w:t xml:space="preserve">дер. </w:t>
            </w:r>
            <w:proofErr w:type="spellStart"/>
            <w:r w:rsidR="00E176DB">
              <w:rPr>
                <w:b/>
                <w:color w:val="000000" w:themeColor="text1"/>
              </w:rPr>
              <w:t>Адлеровка</w:t>
            </w:r>
            <w:proofErr w:type="spellEnd"/>
          </w:p>
        </w:tc>
      </w:tr>
      <w:tr w:rsidR="0020670E" w:rsidRPr="0020670E" w:rsidTr="00C3770E">
        <w:tc>
          <w:tcPr>
            <w:tcW w:w="560" w:type="dxa"/>
            <w:vAlign w:val="center"/>
          </w:tcPr>
          <w:p w:rsidR="00145ED9" w:rsidRPr="0045350E" w:rsidRDefault="0045350E" w:rsidP="0045350E">
            <w:pPr>
              <w:jc w:val="center"/>
              <w:rPr>
                <w:color w:val="000000" w:themeColor="text1"/>
              </w:rPr>
            </w:pPr>
            <w:r w:rsidRPr="0045350E">
              <w:rPr>
                <w:color w:val="000000" w:themeColor="text1"/>
              </w:rPr>
              <w:t>1.</w:t>
            </w:r>
          </w:p>
        </w:tc>
        <w:tc>
          <w:tcPr>
            <w:tcW w:w="2559" w:type="dxa"/>
            <w:vAlign w:val="center"/>
          </w:tcPr>
          <w:p w:rsidR="00145ED9" w:rsidRPr="0045350E" w:rsidRDefault="00E176DB" w:rsidP="0045350E">
            <w:pPr>
              <w:jc w:val="center"/>
              <w:rPr>
                <w:color w:val="000000" w:themeColor="text1"/>
              </w:rPr>
            </w:pPr>
            <w:r w:rsidRPr="00E176DB">
              <w:rPr>
                <w:color w:val="000000" w:themeColor="text1"/>
              </w:rPr>
              <w:t>40:13:000000:1525</w:t>
            </w:r>
            <w:r w:rsidR="0045350E" w:rsidRPr="0045350E">
              <w:rPr>
                <w:color w:val="000000" w:themeColor="text1"/>
              </w:rPr>
              <w:t xml:space="preserve"> </w:t>
            </w:r>
          </w:p>
        </w:tc>
        <w:tc>
          <w:tcPr>
            <w:tcW w:w="1985" w:type="dxa"/>
            <w:vAlign w:val="center"/>
          </w:tcPr>
          <w:p w:rsidR="00145ED9" w:rsidRPr="0045350E" w:rsidRDefault="0045350E" w:rsidP="0045350E">
            <w:pPr>
              <w:jc w:val="center"/>
              <w:rPr>
                <w:color w:val="000000" w:themeColor="text1"/>
              </w:rPr>
            </w:pPr>
            <w:r w:rsidRPr="0045350E">
              <w:rPr>
                <w:color w:val="000000" w:themeColor="text1"/>
              </w:rPr>
              <w:t xml:space="preserve">Земли </w:t>
            </w:r>
            <w:proofErr w:type="gramStart"/>
            <w:r w:rsidRPr="0045350E">
              <w:rPr>
                <w:color w:val="000000" w:themeColor="text1"/>
              </w:rPr>
              <w:t>промыш</w:t>
            </w:r>
            <w:r>
              <w:rPr>
                <w:color w:val="000000" w:themeColor="text1"/>
              </w:rPr>
              <w:t>-</w:t>
            </w:r>
            <w:r w:rsidRPr="0045350E">
              <w:rPr>
                <w:color w:val="000000" w:themeColor="text1"/>
              </w:rPr>
              <w:t>ленности</w:t>
            </w:r>
            <w:proofErr w:type="gramEnd"/>
            <w:r w:rsidRPr="0045350E">
              <w:rPr>
                <w:color w:val="000000" w:themeColor="text1"/>
              </w:rPr>
              <w:t>,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701" w:type="dxa"/>
            <w:vAlign w:val="center"/>
          </w:tcPr>
          <w:p w:rsidR="00145ED9" w:rsidRPr="0045350E" w:rsidRDefault="00C149E2" w:rsidP="0045350E">
            <w:pPr>
              <w:jc w:val="center"/>
              <w:rPr>
                <w:color w:val="000000" w:themeColor="text1"/>
              </w:rPr>
            </w:pPr>
            <w:r>
              <w:rPr>
                <w:color w:val="000000" w:themeColor="text1"/>
              </w:rPr>
              <w:t>0</w:t>
            </w:r>
            <w:r w:rsidR="0045350E" w:rsidRPr="0045350E">
              <w:rPr>
                <w:color w:val="000000" w:themeColor="text1"/>
              </w:rPr>
              <w:t>,</w:t>
            </w:r>
            <w:r>
              <w:rPr>
                <w:color w:val="000000" w:themeColor="text1"/>
              </w:rPr>
              <w:t>37</w:t>
            </w:r>
          </w:p>
        </w:tc>
        <w:tc>
          <w:tcPr>
            <w:tcW w:w="1984" w:type="dxa"/>
            <w:vAlign w:val="center"/>
          </w:tcPr>
          <w:p w:rsidR="00145ED9" w:rsidRPr="0045350E" w:rsidRDefault="0045350E" w:rsidP="0045350E">
            <w:pPr>
              <w:jc w:val="center"/>
              <w:rPr>
                <w:color w:val="000000" w:themeColor="text1"/>
              </w:rPr>
            </w:pPr>
            <w:r w:rsidRPr="0045350E">
              <w:rPr>
                <w:color w:val="000000" w:themeColor="text1"/>
              </w:rPr>
              <w:t xml:space="preserve">Земли </w:t>
            </w:r>
            <w:proofErr w:type="gramStart"/>
            <w:r w:rsidRPr="0045350E">
              <w:rPr>
                <w:color w:val="000000" w:themeColor="text1"/>
              </w:rPr>
              <w:t>промыш</w:t>
            </w:r>
            <w:r>
              <w:rPr>
                <w:color w:val="000000" w:themeColor="text1"/>
              </w:rPr>
              <w:t>-</w:t>
            </w:r>
            <w:r w:rsidRPr="0045350E">
              <w:rPr>
                <w:color w:val="000000" w:themeColor="text1"/>
              </w:rPr>
              <w:t>ленности</w:t>
            </w:r>
            <w:proofErr w:type="gramEnd"/>
            <w:r w:rsidRPr="0045350E">
              <w:rPr>
                <w:color w:val="000000" w:themeColor="text1"/>
              </w:rPr>
              <w:t>,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85" w:type="dxa"/>
            <w:vAlign w:val="center"/>
          </w:tcPr>
          <w:p w:rsidR="00145ED9" w:rsidRPr="0045350E" w:rsidRDefault="0045350E" w:rsidP="00E176DB">
            <w:pPr>
              <w:jc w:val="center"/>
              <w:rPr>
                <w:color w:val="000000" w:themeColor="text1"/>
              </w:rPr>
            </w:pPr>
            <w:r>
              <w:rPr>
                <w:color w:val="000000" w:themeColor="text1"/>
              </w:rPr>
              <w:t>Размещение</w:t>
            </w:r>
            <w:r w:rsidRPr="0045350E">
              <w:rPr>
                <w:color w:val="000000" w:themeColor="text1"/>
              </w:rPr>
              <w:t xml:space="preserve"> </w:t>
            </w:r>
            <w:r w:rsidR="00E176DB">
              <w:rPr>
                <w:color w:val="000000" w:themeColor="text1"/>
              </w:rPr>
              <w:t>автодороги</w:t>
            </w:r>
          </w:p>
        </w:tc>
      </w:tr>
      <w:tr w:rsidR="00C149E2" w:rsidRPr="0020670E" w:rsidTr="00C3770E">
        <w:tc>
          <w:tcPr>
            <w:tcW w:w="560" w:type="dxa"/>
            <w:vAlign w:val="center"/>
          </w:tcPr>
          <w:p w:rsidR="00C149E2" w:rsidRPr="0045350E" w:rsidRDefault="00D30C21" w:rsidP="0045350E">
            <w:pPr>
              <w:jc w:val="center"/>
              <w:rPr>
                <w:color w:val="000000" w:themeColor="text1"/>
              </w:rPr>
            </w:pPr>
            <w:r>
              <w:rPr>
                <w:color w:val="000000" w:themeColor="text1"/>
              </w:rPr>
              <w:t>2.</w:t>
            </w:r>
          </w:p>
        </w:tc>
        <w:tc>
          <w:tcPr>
            <w:tcW w:w="2559" w:type="dxa"/>
            <w:vAlign w:val="center"/>
          </w:tcPr>
          <w:p w:rsidR="00C149E2" w:rsidRPr="0045350E" w:rsidRDefault="00C149E2" w:rsidP="00852E66">
            <w:pPr>
              <w:jc w:val="center"/>
              <w:rPr>
                <w:color w:val="000000" w:themeColor="text1"/>
              </w:rPr>
            </w:pPr>
            <w:r w:rsidRPr="009F1854">
              <w:rPr>
                <w:color w:val="000000" w:themeColor="text1"/>
              </w:rPr>
              <w:t>40:13:000000:3195</w:t>
            </w:r>
          </w:p>
        </w:tc>
        <w:tc>
          <w:tcPr>
            <w:tcW w:w="1985" w:type="dxa"/>
            <w:vAlign w:val="center"/>
          </w:tcPr>
          <w:p w:rsidR="00C149E2" w:rsidRPr="0045350E" w:rsidRDefault="00C149E2" w:rsidP="00852E66">
            <w:pPr>
              <w:jc w:val="center"/>
              <w:rPr>
                <w:color w:val="000000" w:themeColor="text1"/>
              </w:rPr>
            </w:pPr>
            <w:r w:rsidRPr="009F1854">
              <w:rPr>
                <w:color w:val="000000" w:themeColor="text1"/>
              </w:rPr>
              <w:t>Земли лесного фонда</w:t>
            </w:r>
          </w:p>
        </w:tc>
        <w:tc>
          <w:tcPr>
            <w:tcW w:w="1701" w:type="dxa"/>
            <w:vAlign w:val="center"/>
          </w:tcPr>
          <w:p w:rsidR="00C149E2" w:rsidRDefault="00C149E2" w:rsidP="0045350E">
            <w:pPr>
              <w:jc w:val="center"/>
              <w:rPr>
                <w:color w:val="000000" w:themeColor="text1"/>
              </w:rPr>
            </w:pPr>
            <w:r>
              <w:rPr>
                <w:color w:val="000000" w:themeColor="text1"/>
              </w:rPr>
              <w:t>0,03</w:t>
            </w:r>
          </w:p>
        </w:tc>
        <w:tc>
          <w:tcPr>
            <w:tcW w:w="1984" w:type="dxa"/>
            <w:vAlign w:val="center"/>
          </w:tcPr>
          <w:p w:rsidR="00C149E2" w:rsidRPr="0045350E" w:rsidRDefault="00C149E2" w:rsidP="00852E66">
            <w:pPr>
              <w:jc w:val="center"/>
              <w:rPr>
                <w:color w:val="000000" w:themeColor="text1"/>
              </w:rPr>
            </w:pPr>
            <w:r w:rsidRPr="009F1854">
              <w:rPr>
                <w:color w:val="000000" w:themeColor="text1"/>
              </w:rPr>
              <w:t>Земли лесного фонда</w:t>
            </w:r>
          </w:p>
        </w:tc>
        <w:tc>
          <w:tcPr>
            <w:tcW w:w="1985" w:type="dxa"/>
            <w:vAlign w:val="center"/>
          </w:tcPr>
          <w:p w:rsidR="00C149E2" w:rsidRPr="0045350E" w:rsidRDefault="00C149E2" w:rsidP="00852E66">
            <w:pPr>
              <w:jc w:val="center"/>
              <w:rPr>
                <w:color w:val="000000" w:themeColor="text1"/>
              </w:rPr>
            </w:pPr>
            <w:r w:rsidRPr="009F1854">
              <w:rPr>
                <w:color w:val="000000" w:themeColor="text1"/>
              </w:rPr>
              <w:t>Для заготовки древесины</w:t>
            </w:r>
          </w:p>
        </w:tc>
      </w:tr>
      <w:tr w:rsidR="00D30C21" w:rsidRPr="0020670E" w:rsidTr="00880C0C">
        <w:tc>
          <w:tcPr>
            <w:tcW w:w="560" w:type="dxa"/>
            <w:vAlign w:val="center"/>
          </w:tcPr>
          <w:p w:rsidR="00D30C21" w:rsidRPr="0045350E" w:rsidRDefault="00D30C21" w:rsidP="0045350E">
            <w:pPr>
              <w:jc w:val="center"/>
              <w:rPr>
                <w:color w:val="000000" w:themeColor="text1"/>
              </w:rPr>
            </w:pPr>
          </w:p>
        </w:tc>
        <w:tc>
          <w:tcPr>
            <w:tcW w:w="4544" w:type="dxa"/>
            <w:gridSpan w:val="2"/>
            <w:vAlign w:val="center"/>
          </w:tcPr>
          <w:p w:rsidR="00D30C21" w:rsidRPr="009F1854" w:rsidRDefault="00D30C21" w:rsidP="00852E66">
            <w:pPr>
              <w:jc w:val="center"/>
              <w:rPr>
                <w:color w:val="000000" w:themeColor="text1"/>
              </w:rPr>
            </w:pPr>
            <w:r>
              <w:rPr>
                <w:b/>
                <w:color w:val="000000" w:themeColor="text1"/>
              </w:rPr>
              <w:t xml:space="preserve">Всего по дер. </w:t>
            </w:r>
            <w:proofErr w:type="spellStart"/>
            <w:r>
              <w:rPr>
                <w:b/>
                <w:color w:val="000000" w:themeColor="text1"/>
              </w:rPr>
              <w:t>Адлеровка</w:t>
            </w:r>
            <w:proofErr w:type="spellEnd"/>
          </w:p>
        </w:tc>
        <w:tc>
          <w:tcPr>
            <w:tcW w:w="1701" w:type="dxa"/>
            <w:vAlign w:val="center"/>
          </w:tcPr>
          <w:p w:rsidR="00D30C21" w:rsidRPr="00D30C21" w:rsidRDefault="00D30C21" w:rsidP="0045350E">
            <w:pPr>
              <w:jc w:val="center"/>
              <w:rPr>
                <w:b/>
                <w:color w:val="000000" w:themeColor="text1"/>
              </w:rPr>
            </w:pPr>
            <w:r w:rsidRPr="00D30C21">
              <w:rPr>
                <w:b/>
                <w:color w:val="000000" w:themeColor="text1"/>
              </w:rPr>
              <w:t>0,40</w:t>
            </w:r>
          </w:p>
        </w:tc>
        <w:tc>
          <w:tcPr>
            <w:tcW w:w="1984" w:type="dxa"/>
            <w:vAlign w:val="center"/>
          </w:tcPr>
          <w:p w:rsidR="00D30C21" w:rsidRPr="009F1854" w:rsidRDefault="00D30C21" w:rsidP="00852E66">
            <w:pPr>
              <w:jc w:val="center"/>
              <w:rPr>
                <w:color w:val="000000" w:themeColor="text1"/>
              </w:rPr>
            </w:pPr>
          </w:p>
        </w:tc>
        <w:tc>
          <w:tcPr>
            <w:tcW w:w="1985" w:type="dxa"/>
            <w:vAlign w:val="center"/>
          </w:tcPr>
          <w:p w:rsidR="00D30C21" w:rsidRPr="009F1854" w:rsidRDefault="00D30C21" w:rsidP="00852E66">
            <w:pPr>
              <w:jc w:val="center"/>
              <w:rPr>
                <w:color w:val="000000" w:themeColor="text1"/>
              </w:rPr>
            </w:pPr>
          </w:p>
        </w:tc>
      </w:tr>
      <w:tr w:rsidR="0045350E" w:rsidRPr="0020670E" w:rsidTr="00C3770E">
        <w:tc>
          <w:tcPr>
            <w:tcW w:w="10774" w:type="dxa"/>
            <w:gridSpan w:val="6"/>
          </w:tcPr>
          <w:p w:rsidR="0045350E" w:rsidRPr="0020670E" w:rsidRDefault="0045350E" w:rsidP="009F1854">
            <w:pPr>
              <w:jc w:val="center"/>
              <w:rPr>
                <w:b/>
                <w:color w:val="000000" w:themeColor="text1"/>
              </w:rPr>
            </w:pPr>
            <w:r>
              <w:rPr>
                <w:b/>
                <w:color w:val="000000" w:themeColor="text1"/>
              </w:rPr>
              <w:t xml:space="preserve">дер. </w:t>
            </w:r>
            <w:proofErr w:type="spellStart"/>
            <w:r w:rsidR="009F1854">
              <w:rPr>
                <w:b/>
                <w:color w:val="000000" w:themeColor="text1"/>
              </w:rPr>
              <w:t>Шубинка</w:t>
            </w:r>
            <w:proofErr w:type="spellEnd"/>
          </w:p>
        </w:tc>
      </w:tr>
      <w:tr w:rsidR="0045350E" w:rsidRPr="0020670E" w:rsidTr="00C3770E">
        <w:tc>
          <w:tcPr>
            <w:tcW w:w="560" w:type="dxa"/>
            <w:vAlign w:val="center"/>
          </w:tcPr>
          <w:p w:rsidR="0045350E" w:rsidRPr="0045350E" w:rsidRDefault="00D30C21" w:rsidP="0045350E">
            <w:pPr>
              <w:jc w:val="center"/>
              <w:rPr>
                <w:color w:val="000000" w:themeColor="text1"/>
              </w:rPr>
            </w:pPr>
            <w:r>
              <w:rPr>
                <w:color w:val="000000" w:themeColor="text1"/>
              </w:rPr>
              <w:t>3</w:t>
            </w:r>
            <w:r w:rsidR="0045350E" w:rsidRPr="0045350E">
              <w:rPr>
                <w:color w:val="000000" w:themeColor="text1"/>
              </w:rPr>
              <w:t>.</w:t>
            </w:r>
          </w:p>
        </w:tc>
        <w:tc>
          <w:tcPr>
            <w:tcW w:w="2559" w:type="dxa"/>
            <w:vAlign w:val="center"/>
          </w:tcPr>
          <w:p w:rsidR="0045350E" w:rsidRPr="0045350E" w:rsidRDefault="009F1854" w:rsidP="0045350E">
            <w:pPr>
              <w:jc w:val="center"/>
              <w:rPr>
                <w:color w:val="000000" w:themeColor="text1"/>
              </w:rPr>
            </w:pPr>
            <w:r w:rsidRPr="009F1854">
              <w:rPr>
                <w:color w:val="000000" w:themeColor="text1"/>
              </w:rPr>
              <w:t>40:13:000000:3195</w:t>
            </w:r>
          </w:p>
        </w:tc>
        <w:tc>
          <w:tcPr>
            <w:tcW w:w="1985" w:type="dxa"/>
            <w:vAlign w:val="center"/>
          </w:tcPr>
          <w:p w:rsidR="0045350E" w:rsidRPr="0045350E" w:rsidRDefault="009F1854" w:rsidP="0045350E">
            <w:pPr>
              <w:jc w:val="center"/>
              <w:rPr>
                <w:color w:val="000000" w:themeColor="text1"/>
              </w:rPr>
            </w:pPr>
            <w:r w:rsidRPr="009F1854">
              <w:rPr>
                <w:color w:val="000000" w:themeColor="text1"/>
              </w:rPr>
              <w:t>Земли лесного фонда</w:t>
            </w:r>
          </w:p>
        </w:tc>
        <w:tc>
          <w:tcPr>
            <w:tcW w:w="1701" w:type="dxa"/>
            <w:vAlign w:val="center"/>
          </w:tcPr>
          <w:p w:rsidR="0045350E" w:rsidRPr="0045350E" w:rsidRDefault="009F1854" w:rsidP="0045350E">
            <w:pPr>
              <w:jc w:val="center"/>
              <w:rPr>
                <w:color w:val="000000" w:themeColor="text1"/>
              </w:rPr>
            </w:pPr>
            <w:r>
              <w:rPr>
                <w:color w:val="000000" w:themeColor="text1"/>
              </w:rPr>
              <w:t>0,06</w:t>
            </w:r>
          </w:p>
        </w:tc>
        <w:tc>
          <w:tcPr>
            <w:tcW w:w="1984" w:type="dxa"/>
            <w:vAlign w:val="center"/>
          </w:tcPr>
          <w:p w:rsidR="0045350E" w:rsidRPr="0045350E" w:rsidRDefault="009F1854" w:rsidP="0045350E">
            <w:pPr>
              <w:jc w:val="center"/>
              <w:rPr>
                <w:color w:val="000000" w:themeColor="text1"/>
              </w:rPr>
            </w:pPr>
            <w:r w:rsidRPr="009F1854">
              <w:rPr>
                <w:color w:val="000000" w:themeColor="text1"/>
              </w:rPr>
              <w:t>Земли лесного фонда</w:t>
            </w:r>
          </w:p>
        </w:tc>
        <w:tc>
          <w:tcPr>
            <w:tcW w:w="1985" w:type="dxa"/>
            <w:vAlign w:val="center"/>
          </w:tcPr>
          <w:p w:rsidR="0045350E" w:rsidRPr="0045350E" w:rsidRDefault="009F1854" w:rsidP="0045350E">
            <w:pPr>
              <w:jc w:val="center"/>
              <w:rPr>
                <w:color w:val="000000" w:themeColor="text1"/>
              </w:rPr>
            </w:pPr>
            <w:r w:rsidRPr="009F1854">
              <w:rPr>
                <w:color w:val="000000" w:themeColor="text1"/>
              </w:rPr>
              <w:t>Для заготовки древесины</w:t>
            </w:r>
          </w:p>
        </w:tc>
      </w:tr>
      <w:tr w:rsidR="00D30C21" w:rsidRPr="0020670E" w:rsidTr="00FB1FCA">
        <w:tc>
          <w:tcPr>
            <w:tcW w:w="560" w:type="dxa"/>
            <w:vAlign w:val="center"/>
          </w:tcPr>
          <w:p w:rsidR="00D30C21" w:rsidRDefault="00D30C21" w:rsidP="0045350E">
            <w:pPr>
              <w:jc w:val="center"/>
              <w:rPr>
                <w:color w:val="000000" w:themeColor="text1"/>
              </w:rPr>
            </w:pPr>
          </w:p>
        </w:tc>
        <w:tc>
          <w:tcPr>
            <w:tcW w:w="4544" w:type="dxa"/>
            <w:gridSpan w:val="2"/>
            <w:vAlign w:val="center"/>
          </w:tcPr>
          <w:p w:rsidR="00D30C21" w:rsidRPr="009F1854" w:rsidRDefault="00D30C21" w:rsidP="0045350E">
            <w:pPr>
              <w:jc w:val="center"/>
              <w:rPr>
                <w:color w:val="000000" w:themeColor="text1"/>
              </w:rPr>
            </w:pPr>
            <w:r>
              <w:rPr>
                <w:b/>
                <w:color w:val="000000" w:themeColor="text1"/>
              </w:rPr>
              <w:t xml:space="preserve">Всего по дер. </w:t>
            </w:r>
            <w:proofErr w:type="spellStart"/>
            <w:r>
              <w:rPr>
                <w:b/>
                <w:color w:val="000000" w:themeColor="text1"/>
              </w:rPr>
              <w:t>Шубинка</w:t>
            </w:r>
            <w:proofErr w:type="spellEnd"/>
          </w:p>
        </w:tc>
        <w:tc>
          <w:tcPr>
            <w:tcW w:w="1701" w:type="dxa"/>
            <w:vAlign w:val="center"/>
          </w:tcPr>
          <w:p w:rsidR="00D30C21" w:rsidRPr="00D30C21" w:rsidRDefault="00D30C21" w:rsidP="0045350E">
            <w:pPr>
              <w:jc w:val="center"/>
              <w:rPr>
                <w:b/>
                <w:color w:val="000000" w:themeColor="text1"/>
              </w:rPr>
            </w:pPr>
            <w:r w:rsidRPr="00D30C21">
              <w:rPr>
                <w:b/>
                <w:color w:val="000000" w:themeColor="text1"/>
              </w:rPr>
              <w:t>0,06</w:t>
            </w:r>
          </w:p>
        </w:tc>
        <w:tc>
          <w:tcPr>
            <w:tcW w:w="1984" w:type="dxa"/>
            <w:vAlign w:val="center"/>
          </w:tcPr>
          <w:p w:rsidR="00D30C21" w:rsidRPr="009F1854" w:rsidRDefault="00D30C21" w:rsidP="0045350E">
            <w:pPr>
              <w:jc w:val="center"/>
              <w:rPr>
                <w:color w:val="000000" w:themeColor="text1"/>
              </w:rPr>
            </w:pPr>
          </w:p>
        </w:tc>
        <w:tc>
          <w:tcPr>
            <w:tcW w:w="1985" w:type="dxa"/>
            <w:vAlign w:val="center"/>
          </w:tcPr>
          <w:p w:rsidR="00D30C21" w:rsidRPr="009F1854" w:rsidRDefault="00D30C21" w:rsidP="0045350E">
            <w:pPr>
              <w:jc w:val="center"/>
              <w:rPr>
                <w:color w:val="000000" w:themeColor="text1"/>
              </w:rPr>
            </w:pPr>
          </w:p>
        </w:tc>
      </w:tr>
      <w:tr w:rsidR="0045350E" w:rsidRPr="0020670E" w:rsidTr="00C3770E">
        <w:tc>
          <w:tcPr>
            <w:tcW w:w="10774" w:type="dxa"/>
            <w:gridSpan w:val="6"/>
          </w:tcPr>
          <w:p w:rsidR="0045350E" w:rsidRPr="0020670E" w:rsidRDefault="0045350E" w:rsidP="0045350E">
            <w:pPr>
              <w:jc w:val="center"/>
              <w:rPr>
                <w:b/>
                <w:color w:val="000000" w:themeColor="text1"/>
              </w:rPr>
            </w:pPr>
            <w:r>
              <w:rPr>
                <w:b/>
                <w:color w:val="000000" w:themeColor="text1"/>
              </w:rPr>
              <w:t xml:space="preserve">дер. </w:t>
            </w:r>
            <w:proofErr w:type="spellStart"/>
            <w:r w:rsidR="00BD5CFE">
              <w:rPr>
                <w:b/>
                <w:color w:val="000000" w:themeColor="text1"/>
              </w:rPr>
              <w:t>Подольное</w:t>
            </w:r>
            <w:proofErr w:type="spellEnd"/>
          </w:p>
        </w:tc>
      </w:tr>
      <w:tr w:rsidR="00BD5CFE" w:rsidRPr="0020670E" w:rsidTr="00C3770E">
        <w:tc>
          <w:tcPr>
            <w:tcW w:w="560" w:type="dxa"/>
            <w:vAlign w:val="center"/>
          </w:tcPr>
          <w:p w:rsidR="00BD5CFE" w:rsidRPr="0045350E" w:rsidRDefault="00D30C21" w:rsidP="0045350E">
            <w:pPr>
              <w:jc w:val="center"/>
              <w:rPr>
                <w:color w:val="000000" w:themeColor="text1"/>
              </w:rPr>
            </w:pPr>
            <w:r>
              <w:rPr>
                <w:color w:val="000000" w:themeColor="text1"/>
              </w:rPr>
              <w:lastRenderedPageBreak/>
              <w:t>4</w:t>
            </w:r>
            <w:r w:rsidR="00BD5CFE" w:rsidRPr="0045350E">
              <w:rPr>
                <w:color w:val="000000" w:themeColor="text1"/>
              </w:rPr>
              <w:t>.</w:t>
            </w:r>
          </w:p>
        </w:tc>
        <w:tc>
          <w:tcPr>
            <w:tcW w:w="2559" w:type="dxa"/>
            <w:vAlign w:val="center"/>
          </w:tcPr>
          <w:p w:rsidR="00BD5CFE" w:rsidRPr="0045350E" w:rsidRDefault="00BD5CFE" w:rsidP="0045350E">
            <w:pPr>
              <w:jc w:val="center"/>
              <w:rPr>
                <w:color w:val="000000" w:themeColor="text1"/>
              </w:rPr>
            </w:pPr>
            <w:r w:rsidRPr="00BD5CFE">
              <w:rPr>
                <w:color w:val="000000" w:themeColor="text1"/>
              </w:rPr>
              <w:t>40:13:000000:3195</w:t>
            </w:r>
          </w:p>
        </w:tc>
        <w:tc>
          <w:tcPr>
            <w:tcW w:w="1985" w:type="dxa"/>
            <w:vAlign w:val="center"/>
          </w:tcPr>
          <w:p w:rsidR="00BD5CFE" w:rsidRPr="0045350E" w:rsidRDefault="00BD5CFE" w:rsidP="00852E66">
            <w:pPr>
              <w:jc w:val="center"/>
              <w:rPr>
                <w:color w:val="000000" w:themeColor="text1"/>
              </w:rPr>
            </w:pPr>
            <w:r w:rsidRPr="009F1854">
              <w:rPr>
                <w:color w:val="000000" w:themeColor="text1"/>
              </w:rPr>
              <w:t>Земли лесного фонда</w:t>
            </w:r>
          </w:p>
        </w:tc>
        <w:tc>
          <w:tcPr>
            <w:tcW w:w="1701" w:type="dxa"/>
            <w:vAlign w:val="center"/>
          </w:tcPr>
          <w:p w:rsidR="00BD5CFE" w:rsidRPr="0045350E" w:rsidRDefault="00BD5CFE" w:rsidP="00852E66">
            <w:pPr>
              <w:jc w:val="center"/>
              <w:rPr>
                <w:color w:val="000000" w:themeColor="text1"/>
              </w:rPr>
            </w:pPr>
            <w:r>
              <w:rPr>
                <w:color w:val="000000" w:themeColor="text1"/>
              </w:rPr>
              <w:t>0,</w:t>
            </w:r>
            <w:r w:rsidR="00C149E2">
              <w:rPr>
                <w:color w:val="000000" w:themeColor="text1"/>
              </w:rPr>
              <w:t>55</w:t>
            </w:r>
          </w:p>
        </w:tc>
        <w:tc>
          <w:tcPr>
            <w:tcW w:w="1984" w:type="dxa"/>
            <w:vAlign w:val="center"/>
          </w:tcPr>
          <w:p w:rsidR="00BD5CFE" w:rsidRPr="0045350E" w:rsidRDefault="00BD5CFE" w:rsidP="00852E66">
            <w:pPr>
              <w:jc w:val="center"/>
              <w:rPr>
                <w:color w:val="000000" w:themeColor="text1"/>
              </w:rPr>
            </w:pPr>
            <w:r w:rsidRPr="009F1854">
              <w:rPr>
                <w:color w:val="000000" w:themeColor="text1"/>
              </w:rPr>
              <w:t>Земли лесного фонда</w:t>
            </w:r>
          </w:p>
        </w:tc>
        <w:tc>
          <w:tcPr>
            <w:tcW w:w="1985" w:type="dxa"/>
            <w:vAlign w:val="center"/>
          </w:tcPr>
          <w:p w:rsidR="00BD5CFE" w:rsidRPr="0045350E" w:rsidRDefault="00BD5CFE" w:rsidP="00852E66">
            <w:pPr>
              <w:jc w:val="center"/>
              <w:rPr>
                <w:color w:val="000000" w:themeColor="text1"/>
              </w:rPr>
            </w:pPr>
            <w:r w:rsidRPr="009F1854">
              <w:rPr>
                <w:color w:val="000000" w:themeColor="text1"/>
              </w:rPr>
              <w:t>Для заготовки древесины</w:t>
            </w:r>
          </w:p>
        </w:tc>
      </w:tr>
      <w:tr w:rsidR="00FE0C59" w:rsidRPr="0020670E" w:rsidTr="00C3770E">
        <w:tc>
          <w:tcPr>
            <w:tcW w:w="560" w:type="dxa"/>
            <w:vAlign w:val="center"/>
          </w:tcPr>
          <w:p w:rsidR="00FE0C59" w:rsidRDefault="00FE0C59" w:rsidP="0045350E">
            <w:pPr>
              <w:jc w:val="center"/>
              <w:rPr>
                <w:color w:val="000000" w:themeColor="text1"/>
              </w:rPr>
            </w:pPr>
            <w:r>
              <w:rPr>
                <w:color w:val="000000" w:themeColor="text1"/>
              </w:rPr>
              <w:t>5.</w:t>
            </w:r>
          </w:p>
        </w:tc>
        <w:tc>
          <w:tcPr>
            <w:tcW w:w="2559" w:type="dxa"/>
            <w:vAlign w:val="center"/>
          </w:tcPr>
          <w:p w:rsidR="00FE0C59" w:rsidRPr="00BD5CFE" w:rsidRDefault="00FE0C59" w:rsidP="0045350E">
            <w:pPr>
              <w:jc w:val="center"/>
              <w:rPr>
                <w:color w:val="000000" w:themeColor="text1"/>
              </w:rPr>
            </w:pPr>
            <w:r w:rsidRPr="00FE0C59">
              <w:rPr>
                <w:color w:val="000000" w:themeColor="text1"/>
              </w:rPr>
              <w:t>40:13:020204:80</w:t>
            </w:r>
          </w:p>
        </w:tc>
        <w:tc>
          <w:tcPr>
            <w:tcW w:w="1985" w:type="dxa"/>
            <w:vAlign w:val="center"/>
          </w:tcPr>
          <w:p w:rsidR="00FE0C59" w:rsidRPr="009F1854" w:rsidRDefault="00FE0C59" w:rsidP="00852E66">
            <w:pPr>
              <w:jc w:val="center"/>
              <w:rPr>
                <w:color w:val="000000" w:themeColor="text1"/>
              </w:rPr>
            </w:pPr>
            <w:proofErr w:type="gramStart"/>
            <w:r w:rsidRPr="00FE0C59">
              <w:rPr>
                <w:color w:val="000000" w:themeColor="text1"/>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roofErr w:type="gramEnd"/>
          </w:p>
        </w:tc>
        <w:tc>
          <w:tcPr>
            <w:tcW w:w="1701" w:type="dxa"/>
            <w:vAlign w:val="center"/>
          </w:tcPr>
          <w:p w:rsidR="00FE0C59" w:rsidRDefault="00FE0C59" w:rsidP="00852E66">
            <w:pPr>
              <w:jc w:val="center"/>
              <w:rPr>
                <w:color w:val="000000" w:themeColor="text1"/>
              </w:rPr>
            </w:pPr>
            <w:r>
              <w:rPr>
                <w:color w:val="000000" w:themeColor="text1"/>
              </w:rPr>
              <w:t>0,01</w:t>
            </w:r>
          </w:p>
        </w:tc>
        <w:tc>
          <w:tcPr>
            <w:tcW w:w="1984" w:type="dxa"/>
            <w:vAlign w:val="center"/>
          </w:tcPr>
          <w:p w:rsidR="00FE0C59" w:rsidRPr="009F1854" w:rsidRDefault="00FE0C59" w:rsidP="00852E66">
            <w:pPr>
              <w:jc w:val="center"/>
              <w:rPr>
                <w:color w:val="000000" w:themeColor="text1"/>
              </w:rPr>
            </w:pPr>
            <w:proofErr w:type="gramStart"/>
            <w:r w:rsidRPr="00FE0C59">
              <w:rPr>
                <w:color w:val="000000" w:themeColor="text1"/>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roofErr w:type="gramEnd"/>
          </w:p>
        </w:tc>
        <w:tc>
          <w:tcPr>
            <w:tcW w:w="1985" w:type="dxa"/>
            <w:vAlign w:val="center"/>
          </w:tcPr>
          <w:p w:rsidR="00FE0C59" w:rsidRPr="009F1854" w:rsidRDefault="00FE0C59" w:rsidP="00852E66">
            <w:pPr>
              <w:jc w:val="center"/>
              <w:rPr>
                <w:color w:val="000000" w:themeColor="text1"/>
              </w:rPr>
            </w:pPr>
            <w:r w:rsidRPr="00FE0C59">
              <w:rPr>
                <w:color w:val="000000" w:themeColor="text1"/>
              </w:rPr>
              <w:t>для размещения линии электропередач ВЛ-10 кВ</w:t>
            </w:r>
          </w:p>
        </w:tc>
      </w:tr>
      <w:tr w:rsidR="00D30C21" w:rsidRPr="0020670E" w:rsidTr="00066DBE">
        <w:tc>
          <w:tcPr>
            <w:tcW w:w="560" w:type="dxa"/>
            <w:vAlign w:val="center"/>
          </w:tcPr>
          <w:p w:rsidR="00D30C21" w:rsidRDefault="00D30C21" w:rsidP="0045350E">
            <w:pPr>
              <w:jc w:val="center"/>
              <w:rPr>
                <w:color w:val="000000" w:themeColor="text1"/>
              </w:rPr>
            </w:pPr>
          </w:p>
        </w:tc>
        <w:tc>
          <w:tcPr>
            <w:tcW w:w="4544" w:type="dxa"/>
            <w:gridSpan w:val="2"/>
            <w:vAlign w:val="center"/>
          </w:tcPr>
          <w:p w:rsidR="00D30C21" w:rsidRPr="009F1854" w:rsidRDefault="00D30C21" w:rsidP="00852E66">
            <w:pPr>
              <w:jc w:val="center"/>
              <w:rPr>
                <w:color w:val="000000" w:themeColor="text1"/>
              </w:rPr>
            </w:pPr>
            <w:r>
              <w:rPr>
                <w:b/>
                <w:color w:val="000000" w:themeColor="text1"/>
              </w:rPr>
              <w:t xml:space="preserve">Всего по дер. </w:t>
            </w:r>
            <w:proofErr w:type="spellStart"/>
            <w:r>
              <w:rPr>
                <w:b/>
                <w:color w:val="000000" w:themeColor="text1"/>
              </w:rPr>
              <w:t>Подольное</w:t>
            </w:r>
            <w:proofErr w:type="spellEnd"/>
          </w:p>
        </w:tc>
        <w:tc>
          <w:tcPr>
            <w:tcW w:w="1701" w:type="dxa"/>
            <w:vAlign w:val="center"/>
          </w:tcPr>
          <w:p w:rsidR="00D30C21" w:rsidRPr="00D30C21" w:rsidRDefault="00D30C21" w:rsidP="00852E66">
            <w:pPr>
              <w:jc w:val="center"/>
              <w:rPr>
                <w:b/>
                <w:color w:val="000000" w:themeColor="text1"/>
              </w:rPr>
            </w:pPr>
            <w:r w:rsidRPr="00D30C21">
              <w:rPr>
                <w:b/>
                <w:color w:val="000000" w:themeColor="text1"/>
              </w:rPr>
              <w:t>0,5</w:t>
            </w:r>
            <w:r w:rsidR="00FE0C59">
              <w:rPr>
                <w:b/>
                <w:color w:val="000000" w:themeColor="text1"/>
              </w:rPr>
              <w:t>6</w:t>
            </w:r>
          </w:p>
        </w:tc>
        <w:tc>
          <w:tcPr>
            <w:tcW w:w="1984" w:type="dxa"/>
            <w:vAlign w:val="center"/>
          </w:tcPr>
          <w:p w:rsidR="00D30C21" w:rsidRPr="009F1854" w:rsidRDefault="00D30C21" w:rsidP="00852E66">
            <w:pPr>
              <w:jc w:val="center"/>
              <w:rPr>
                <w:color w:val="000000" w:themeColor="text1"/>
              </w:rPr>
            </w:pPr>
          </w:p>
        </w:tc>
        <w:tc>
          <w:tcPr>
            <w:tcW w:w="1985" w:type="dxa"/>
            <w:vAlign w:val="center"/>
          </w:tcPr>
          <w:p w:rsidR="00D30C21" w:rsidRPr="009F1854" w:rsidRDefault="00D30C21" w:rsidP="00852E66">
            <w:pPr>
              <w:jc w:val="center"/>
              <w:rPr>
                <w:color w:val="000000" w:themeColor="text1"/>
              </w:rPr>
            </w:pPr>
          </w:p>
        </w:tc>
      </w:tr>
      <w:tr w:rsidR="00C3770E" w:rsidRPr="0020670E" w:rsidTr="00211A26">
        <w:tc>
          <w:tcPr>
            <w:tcW w:w="10774" w:type="dxa"/>
            <w:gridSpan w:val="6"/>
          </w:tcPr>
          <w:p w:rsidR="00C3770E" w:rsidRPr="0020670E" w:rsidRDefault="00F956C4" w:rsidP="00C3770E">
            <w:pPr>
              <w:jc w:val="center"/>
              <w:rPr>
                <w:b/>
                <w:color w:val="000000" w:themeColor="text1"/>
              </w:rPr>
            </w:pPr>
            <w:proofErr w:type="spellStart"/>
            <w:r>
              <w:rPr>
                <w:b/>
                <w:color w:val="000000" w:themeColor="text1"/>
              </w:rPr>
              <w:t>дер</w:t>
            </w:r>
            <w:proofErr w:type="gramStart"/>
            <w:r>
              <w:rPr>
                <w:b/>
                <w:color w:val="000000" w:themeColor="text1"/>
              </w:rPr>
              <w:t>.Ч</w:t>
            </w:r>
            <w:proofErr w:type="gramEnd"/>
            <w:r>
              <w:rPr>
                <w:b/>
                <w:color w:val="000000" w:themeColor="text1"/>
              </w:rPr>
              <w:t>уркино</w:t>
            </w:r>
            <w:proofErr w:type="spellEnd"/>
          </w:p>
        </w:tc>
      </w:tr>
      <w:tr w:rsidR="00F956C4" w:rsidRPr="0020670E" w:rsidTr="00211A26">
        <w:tc>
          <w:tcPr>
            <w:tcW w:w="560" w:type="dxa"/>
            <w:vAlign w:val="center"/>
          </w:tcPr>
          <w:p w:rsidR="00F956C4" w:rsidRPr="00C3770E" w:rsidRDefault="00FE0C59" w:rsidP="00530BFF">
            <w:pPr>
              <w:jc w:val="center"/>
              <w:rPr>
                <w:color w:val="000000" w:themeColor="text1"/>
              </w:rPr>
            </w:pPr>
            <w:r>
              <w:rPr>
                <w:color w:val="000000" w:themeColor="text1"/>
              </w:rPr>
              <w:t>6</w:t>
            </w:r>
            <w:r w:rsidR="00F956C4">
              <w:rPr>
                <w:color w:val="000000" w:themeColor="text1"/>
              </w:rPr>
              <w:t>.</w:t>
            </w:r>
          </w:p>
        </w:tc>
        <w:tc>
          <w:tcPr>
            <w:tcW w:w="2559" w:type="dxa"/>
            <w:vAlign w:val="center"/>
          </w:tcPr>
          <w:p w:rsidR="00F956C4" w:rsidRPr="0045350E" w:rsidRDefault="00F956C4" w:rsidP="00852E66">
            <w:pPr>
              <w:jc w:val="center"/>
              <w:rPr>
                <w:color w:val="000000" w:themeColor="text1"/>
              </w:rPr>
            </w:pPr>
            <w:r w:rsidRPr="00BD5CFE">
              <w:rPr>
                <w:color w:val="000000" w:themeColor="text1"/>
              </w:rPr>
              <w:t>40:13:000000:3195</w:t>
            </w:r>
          </w:p>
        </w:tc>
        <w:tc>
          <w:tcPr>
            <w:tcW w:w="1985" w:type="dxa"/>
            <w:vAlign w:val="center"/>
          </w:tcPr>
          <w:p w:rsidR="00F956C4" w:rsidRPr="0045350E" w:rsidRDefault="00F956C4" w:rsidP="00852E66">
            <w:pPr>
              <w:jc w:val="center"/>
              <w:rPr>
                <w:color w:val="000000" w:themeColor="text1"/>
              </w:rPr>
            </w:pPr>
            <w:r w:rsidRPr="009F1854">
              <w:rPr>
                <w:color w:val="000000" w:themeColor="text1"/>
              </w:rPr>
              <w:t>Земли лесного фонда</w:t>
            </w:r>
          </w:p>
        </w:tc>
        <w:tc>
          <w:tcPr>
            <w:tcW w:w="1701" w:type="dxa"/>
            <w:vAlign w:val="center"/>
          </w:tcPr>
          <w:p w:rsidR="00F956C4" w:rsidRPr="0045350E" w:rsidRDefault="00F956C4" w:rsidP="00852E66">
            <w:pPr>
              <w:jc w:val="center"/>
              <w:rPr>
                <w:color w:val="000000" w:themeColor="text1"/>
              </w:rPr>
            </w:pPr>
            <w:r>
              <w:rPr>
                <w:color w:val="000000" w:themeColor="text1"/>
              </w:rPr>
              <w:t>0,</w:t>
            </w:r>
            <w:r w:rsidR="00C149E2">
              <w:rPr>
                <w:color w:val="000000" w:themeColor="text1"/>
              </w:rPr>
              <w:t>74</w:t>
            </w:r>
          </w:p>
        </w:tc>
        <w:tc>
          <w:tcPr>
            <w:tcW w:w="1984" w:type="dxa"/>
            <w:vAlign w:val="center"/>
          </w:tcPr>
          <w:p w:rsidR="00F956C4" w:rsidRPr="0045350E" w:rsidRDefault="00F956C4" w:rsidP="00852E66">
            <w:pPr>
              <w:jc w:val="center"/>
              <w:rPr>
                <w:color w:val="000000" w:themeColor="text1"/>
              </w:rPr>
            </w:pPr>
            <w:r w:rsidRPr="009F1854">
              <w:rPr>
                <w:color w:val="000000" w:themeColor="text1"/>
              </w:rPr>
              <w:t>Земли лесного фонда</w:t>
            </w:r>
          </w:p>
        </w:tc>
        <w:tc>
          <w:tcPr>
            <w:tcW w:w="1985" w:type="dxa"/>
            <w:vAlign w:val="center"/>
          </w:tcPr>
          <w:p w:rsidR="00F956C4" w:rsidRPr="0045350E" w:rsidRDefault="00F956C4" w:rsidP="00852E66">
            <w:pPr>
              <w:jc w:val="center"/>
              <w:rPr>
                <w:color w:val="000000" w:themeColor="text1"/>
              </w:rPr>
            </w:pPr>
            <w:r w:rsidRPr="009F1854">
              <w:rPr>
                <w:color w:val="000000" w:themeColor="text1"/>
              </w:rPr>
              <w:t>Для заготовки древесины</w:t>
            </w:r>
          </w:p>
        </w:tc>
      </w:tr>
      <w:tr w:rsidR="00D30C21" w:rsidRPr="0020670E" w:rsidTr="008B6B29">
        <w:tc>
          <w:tcPr>
            <w:tcW w:w="560" w:type="dxa"/>
            <w:vAlign w:val="center"/>
          </w:tcPr>
          <w:p w:rsidR="00D30C21" w:rsidRDefault="00D30C21" w:rsidP="00530BFF">
            <w:pPr>
              <w:jc w:val="center"/>
              <w:rPr>
                <w:color w:val="000000" w:themeColor="text1"/>
              </w:rPr>
            </w:pPr>
          </w:p>
        </w:tc>
        <w:tc>
          <w:tcPr>
            <w:tcW w:w="4544" w:type="dxa"/>
            <w:gridSpan w:val="2"/>
            <w:vAlign w:val="center"/>
          </w:tcPr>
          <w:p w:rsidR="00D30C21" w:rsidRPr="009F1854" w:rsidRDefault="00D30C21" w:rsidP="00852E66">
            <w:pPr>
              <w:jc w:val="center"/>
              <w:rPr>
                <w:color w:val="000000" w:themeColor="text1"/>
              </w:rPr>
            </w:pPr>
            <w:r>
              <w:rPr>
                <w:b/>
                <w:color w:val="000000" w:themeColor="text1"/>
              </w:rPr>
              <w:t xml:space="preserve">Всего по дер. </w:t>
            </w:r>
            <w:proofErr w:type="spellStart"/>
            <w:r>
              <w:rPr>
                <w:b/>
                <w:color w:val="000000" w:themeColor="text1"/>
              </w:rPr>
              <w:t>Чуркино</w:t>
            </w:r>
            <w:proofErr w:type="spellEnd"/>
          </w:p>
        </w:tc>
        <w:tc>
          <w:tcPr>
            <w:tcW w:w="1701" w:type="dxa"/>
            <w:vAlign w:val="center"/>
          </w:tcPr>
          <w:p w:rsidR="00D30C21" w:rsidRPr="00D30C21" w:rsidRDefault="00D30C21" w:rsidP="00852E66">
            <w:pPr>
              <w:jc w:val="center"/>
              <w:rPr>
                <w:b/>
                <w:color w:val="000000" w:themeColor="text1"/>
              </w:rPr>
            </w:pPr>
            <w:r w:rsidRPr="00D30C21">
              <w:rPr>
                <w:b/>
                <w:color w:val="000000" w:themeColor="text1"/>
              </w:rPr>
              <w:t>0,74</w:t>
            </w:r>
          </w:p>
        </w:tc>
        <w:tc>
          <w:tcPr>
            <w:tcW w:w="1984" w:type="dxa"/>
            <w:vAlign w:val="center"/>
          </w:tcPr>
          <w:p w:rsidR="00D30C21" w:rsidRPr="009F1854" w:rsidRDefault="00D30C21" w:rsidP="00852E66">
            <w:pPr>
              <w:jc w:val="center"/>
              <w:rPr>
                <w:color w:val="000000" w:themeColor="text1"/>
              </w:rPr>
            </w:pPr>
          </w:p>
        </w:tc>
        <w:tc>
          <w:tcPr>
            <w:tcW w:w="1985" w:type="dxa"/>
            <w:vAlign w:val="center"/>
          </w:tcPr>
          <w:p w:rsidR="00D30C21" w:rsidRPr="009F1854" w:rsidRDefault="00D30C21" w:rsidP="00852E66">
            <w:pPr>
              <w:jc w:val="center"/>
              <w:rPr>
                <w:color w:val="000000" w:themeColor="text1"/>
              </w:rPr>
            </w:pPr>
          </w:p>
        </w:tc>
      </w:tr>
      <w:tr w:rsidR="00FA18BF" w:rsidRPr="0020670E" w:rsidTr="00211A26">
        <w:tc>
          <w:tcPr>
            <w:tcW w:w="560" w:type="dxa"/>
          </w:tcPr>
          <w:p w:rsidR="00FA18BF" w:rsidRPr="00C3770E" w:rsidRDefault="00FA18BF" w:rsidP="00FA18BF">
            <w:pPr>
              <w:jc w:val="center"/>
              <w:rPr>
                <w:color w:val="000000" w:themeColor="text1"/>
              </w:rPr>
            </w:pPr>
          </w:p>
        </w:tc>
        <w:tc>
          <w:tcPr>
            <w:tcW w:w="4544" w:type="dxa"/>
            <w:gridSpan w:val="2"/>
          </w:tcPr>
          <w:p w:rsidR="00FA18BF" w:rsidRPr="00265995" w:rsidRDefault="00FA18BF" w:rsidP="00FA18BF">
            <w:pPr>
              <w:jc w:val="center"/>
              <w:rPr>
                <w:b/>
                <w:color w:val="000000" w:themeColor="text1"/>
              </w:rPr>
            </w:pPr>
            <w:r w:rsidRPr="00265995">
              <w:rPr>
                <w:b/>
                <w:color w:val="000000" w:themeColor="text1"/>
              </w:rPr>
              <w:t>ИТОГО по СП</w:t>
            </w:r>
          </w:p>
        </w:tc>
        <w:tc>
          <w:tcPr>
            <w:tcW w:w="1701" w:type="dxa"/>
          </w:tcPr>
          <w:p w:rsidR="00FA18BF" w:rsidRPr="00265995" w:rsidRDefault="00D30C21" w:rsidP="00FA18BF">
            <w:pPr>
              <w:jc w:val="center"/>
              <w:rPr>
                <w:b/>
                <w:color w:val="000000" w:themeColor="text1"/>
              </w:rPr>
            </w:pPr>
            <w:r>
              <w:rPr>
                <w:b/>
                <w:color w:val="000000" w:themeColor="text1"/>
              </w:rPr>
              <w:t>1,7</w:t>
            </w:r>
            <w:r w:rsidR="00FE0C59">
              <w:rPr>
                <w:b/>
                <w:color w:val="000000" w:themeColor="text1"/>
              </w:rPr>
              <w:t>6</w:t>
            </w:r>
          </w:p>
        </w:tc>
        <w:tc>
          <w:tcPr>
            <w:tcW w:w="1984" w:type="dxa"/>
          </w:tcPr>
          <w:p w:rsidR="00FA18BF" w:rsidRPr="00C3770E" w:rsidRDefault="00FA18BF" w:rsidP="00FA18BF">
            <w:pPr>
              <w:jc w:val="center"/>
              <w:rPr>
                <w:color w:val="000000" w:themeColor="text1"/>
              </w:rPr>
            </w:pPr>
          </w:p>
        </w:tc>
        <w:tc>
          <w:tcPr>
            <w:tcW w:w="1985" w:type="dxa"/>
          </w:tcPr>
          <w:p w:rsidR="00FA18BF" w:rsidRPr="00C3770E" w:rsidRDefault="00FA18BF" w:rsidP="00FA18BF">
            <w:pPr>
              <w:jc w:val="center"/>
              <w:rPr>
                <w:color w:val="000000" w:themeColor="text1"/>
              </w:rPr>
            </w:pPr>
          </w:p>
        </w:tc>
      </w:tr>
    </w:tbl>
    <w:p w:rsidR="009A7E59" w:rsidRPr="0020670E" w:rsidRDefault="009A7E59" w:rsidP="00AC7A1D">
      <w:pPr>
        <w:jc w:val="center"/>
        <w:rPr>
          <w:b/>
          <w:color w:val="000000" w:themeColor="text1"/>
          <w:sz w:val="26"/>
          <w:szCs w:val="26"/>
        </w:rPr>
      </w:pPr>
    </w:p>
    <w:p w:rsidR="00AC7A1D" w:rsidRPr="0020670E" w:rsidRDefault="009A7E59" w:rsidP="00AC7A1D">
      <w:pPr>
        <w:jc w:val="center"/>
        <w:rPr>
          <w:b/>
          <w:color w:val="000000" w:themeColor="text1"/>
          <w:sz w:val="26"/>
          <w:szCs w:val="26"/>
        </w:rPr>
      </w:pPr>
      <w:proofErr w:type="gramStart"/>
      <w:r w:rsidRPr="0020670E">
        <w:rPr>
          <w:b/>
          <w:color w:val="000000" w:themeColor="text1"/>
          <w:sz w:val="26"/>
          <w:szCs w:val="26"/>
        </w:rPr>
        <w:t>Перечень земельных участков,</w:t>
      </w:r>
      <w:r w:rsidR="00AC7A1D" w:rsidRPr="0020670E">
        <w:rPr>
          <w:b/>
          <w:color w:val="000000" w:themeColor="text1"/>
          <w:sz w:val="26"/>
          <w:szCs w:val="26"/>
        </w:rPr>
        <w:t xml:space="preserve"> </w:t>
      </w:r>
      <w:r w:rsidRPr="0020670E">
        <w:rPr>
          <w:b/>
          <w:color w:val="000000" w:themeColor="text1"/>
          <w:sz w:val="26"/>
          <w:szCs w:val="26"/>
        </w:rPr>
        <w:t>планируемых</w:t>
      </w:r>
      <w:r w:rsidR="00AC7A1D" w:rsidRPr="0020670E">
        <w:rPr>
          <w:b/>
          <w:color w:val="000000" w:themeColor="text1"/>
          <w:sz w:val="26"/>
          <w:szCs w:val="26"/>
        </w:rPr>
        <w:t xml:space="preserve"> </w:t>
      </w:r>
      <w:r w:rsidRPr="0020670E">
        <w:rPr>
          <w:b/>
          <w:color w:val="000000" w:themeColor="text1"/>
          <w:sz w:val="26"/>
          <w:szCs w:val="26"/>
        </w:rPr>
        <w:t>к переводу</w:t>
      </w:r>
      <w:r w:rsidR="00AC7A1D" w:rsidRPr="0020670E">
        <w:rPr>
          <w:b/>
          <w:color w:val="000000" w:themeColor="text1"/>
          <w:sz w:val="26"/>
          <w:szCs w:val="26"/>
        </w:rPr>
        <w:t xml:space="preserve"> из категории «</w:t>
      </w:r>
      <w:r w:rsidR="00766CBD" w:rsidRPr="0020670E">
        <w:rPr>
          <w:b/>
          <w:color w:val="000000" w:themeColor="text1"/>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AC7A1D" w:rsidRPr="0020670E">
        <w:rPr>
          <w:b/>
          <w:color w:val="000000" w:themeColor="text1"/>
          <w:sz w:val="26"/>
          <w:szCs w:val="26"/>
        </w:rPr>
        <w:t xml:space="preserve">» в категорию «земли </w:t>
      </w:r>
      <w:r w:rsidR="00766CBD">
        <w:rPr>
          <w:b/>
          <w:color w:val="000000" w:themeColor="text1"/>
          <w:sz w:val="26"/>
          <w:szCs w:val="26"/>
        </w:rPr>
        <w:t>населенных пунктов</w:t>
      </w:r>
      <w:r w:rsidR="00AC7A1D" w:rsidRPr="0020670E">
        <w:rPr>
          <w:b/>
          <w:color w:val="000000" w:themeColor="text1"/>
          <w:sz w:val="26"/>
          <w:szCs w:val="26"/>
        </w:rPr>
        <w:t xml:space="preserve">» </w:t>
      </w:r>
      <w:proofErr w:type="gramEnd"/>
    </w:p>
    <w:p w:rsidR="00AC7A1D" w:rsidRPr="0020670E" w:rsidRDefault="00AC7A1D" w:rsidP="00AC7A1D">
      <w:pPr>
        <w:pStyle w:val="afff4"/>
        <w:jc w:val="right"/>
        <w:rPr>
          <w:i/>
          <w:color w:val="000000" w:themeColor="text1"/>
        </w:rPr>
      </w:pPr>
      <w:r w:rsidRPr="0020670E">
        <w:rPr>
          <w:i/>
          <w:color w:val="000000" w:themeColor="text1"/>
          <w:lang w:val="ru-RU"/>
        </w:rPr>
        <w:t xml:space="preserve">Таблица </w:t>
      </w:r>
      <w:r w:rsidR="00F53055">
        <w:rPr>
          <w:i/>
          <w:color w:val="000000" w:themeColor="text1"/>
          <w:lang w:val="ru-RU"/>
        </w:rPr>
        <w:t>31</w:t>
      </w:r>
    </w:p>
    <w:tbl>
      <w:tblPr>
        <w:tblW w:w="9879" w:type="dxa"/>
        <w:jc w:val="center"/>
        <w:tblLayout w:type="fixed"/>
        <w:tblLook w:val="04A0"/>
      </w:tblPr>
      <w:tblGrid>
        <w:gridCol w:w="2373"/>
        <w:gridCol w:w="1333"/>
        <w:gridCol w:w="1843"/>
        <w:gridCol w:w="1984"/>
        <w:gridCol w:w="2346"/>
      </w:tblGrid>
      <w:tr w:rsidR="0020670E" w:rsidRPr="0020670E" w:rsidTr="00C41FD3">
        <w:trPr>
          <w:jc w:val="center"/>
        </w:trPr>
        <w:tc>
          <w:tcPr>
            <w:tcW w:w="2373" w:type="dxa"/>
            <w:tcBorders>
              <w:top w:val="single" w:sz="4" w:space="0" w:color="000000"/>
              <w:left w:val="single" w:sz="4" w:space="0" w:color="000000"/>
              <w:bottom w:val="single" w:sz="4" w:space="0" w:color="000000"/>
              <w:right w:val="nil"/>
            </w:tcBorders>
            <w:vAlign w:val="center"/>
            <w:hideMark/>
          </w:tcPr>
          <w:p w:rsidR="00AC7A1D" w:rsidRPr="0020670E" w:rsidRDefault="00AC7A1D" w:rsidP="00C41FD3">
            <w:pPr>
              <w:ind w:left="34"/>
              <w:jc w:val="center"/>
              <w:rPr>
                <w:b/>
                <w:color w:val="000000" w:themeColor="text1"/>
              </w:rPr>
            </w:pPr>
            <w:r w:rsidRPr="0020670E">
              <w:rPr>
                <w:b/>
                <w:color w:val="000000" w:themeColor="text1"/>
              </w:rPr>
              <w:t>Кадастровый номер</w:t>
            </w:r>
          </w:p>
        </w:tc>
        <w:tc>
          <w:tcPr>
            <w:tcW w:w="1333" w:type="dxa"/>
            <w:tcBorders>
              <w:top w:val="single" w:sz="4" w:space="0" w:color="000000"/>
              <w:left w:val="single" w:sz="4" w:space="0" w:color="000000"/>
              <w:bottom w:val="single" w:sz="4" w:space="0" w:color="000000"/>
              <w:right w:val="nil"/>
            </w:tcBorders>
            <w:vAlign w:val="center"/>
            <w:hideMark/>
          </w:tcPr>
          <w:p w:rsidR="00AC7A1D" w:rsidRPr="0020670E" w:rsidRDefault="00AC7A1D" w:rsidP="00C41FD3">
            <w:pPr>
              <w:ind w:right="-108"/>
              <w:jc w:val="center"/>
              <w:rPr>
                <w:b/>
                <w:color w:val="000000" w:themeColor="text1"/>
              </w:rPr>
            </w:pPr>
            <w:r w:rsidRPr="0020670E">
              <w:rPr>
                <w:b/>
                <w:color w:val="000000" w:themeColor="text1"/>
              </w:rPr>
              <w:t>Площадь, га</w:t>
            </w:r>
          </w:p>
        </w:tc>
        <w:tc>
          <w:tcPr>
            <w:tcW w:w="1843" w:type="dxa"/>
            <w:tcBorders>
              <w:top w:val="single" w:sz="4" w:space="0" w:color="000000"/>
              <w:left w:val="single" w:sz="4" w:space="0" w:color="000000"/>
              <w:bottom w:val="single" w:sz="4" w:space="0" w:color="000000"/>
              <w:right w:val="single" w:sz="4" w:space="0" w:color="000000"/>
            </w:tcBorders>
            <w:vAlign w:val="center"/>
          </w:tcPr>
          <w:p w:rsidR="00AC7A1D" w:rsidRPr="0020670E" w:rsidRDefault="00AC7A1D" w:rsidP="00C41FD3">
            <w:pPr>
              <w:jc w:val="center"/>
              <w:rPr>
                <w:b/>
                <w:color w:val="000000" w:themeColor="text1"/>
              </w:rPr>
            </w:pPr>
            <w:r w:rsidRPr="0020670E">
              <w:rPr>
                <w:b/>
                <w:color w:val="000000" w:themeColor="text1"/>
              </w:rPr>
              <w:t>Форма собственности</w:t>
            </w:r>
          </w:p>
        </w:tc>
        <w:tc>
          <w:tcPr>
            <w:tcW w:w="1984" w:type="dxa"/>
            <w:tcBorders>
              <w:top w:val="single" w:sz="4" w:space="0" w:color="000000"/>
              <w:left w:val="single" w:sz="4" w:space="0" w:color="000000"/>
              <w:bottom w:val="single" w:sz="4" w:space="0" w:color="000000"/>
              <w:right w:val="nil"/>
            </w:tcBorders>
            <w:vAlign w:val="center"/>
            <w:hideMark/>
          </w:tcPr>
          <w:p w:rsidR="00AC7A1D" w:rsidRPr="0020670E" w:rsidRDefault="00AC7A1D" w:rsidP="00C41FD3">
            <w:pPr>
              <w:ind w:left="-186" w:right="-109"/>
              <w:jc w:val="center"/>
              <w:rPr>
                <w:b/>
                <w:color w:val="000000" w:themeColor="text1"/>
              </w:rPr>
            </w:pPr>
            <w:r w:rsidRPr="0020670E">
              <w:rPr>
                <w:b/>
                <w:color w:val="000000" w:themeColor="text1"/>
              </w:rPr>
              <w:t>Предполагаемое использование</w:t>
            </w:r>
          </w:p>
        </w:tc>
        <w:tc>
          <w:tcPr>
            <w:tcW w:w="2346" w:type="dxa"/>
            <w:tcBorders>
              <w:top w:val="single" w:sz="4" w:space="0" w:color="000000"/>
              <w:left w:val="single" w:sz="4" w:space="0" w:color="000000"/>
              <w:bottom w:val="single" w:sz="4" w:space="0" w:color="000000"/>
              <w:right w:val="single" w:sz="4" w:space="0" w:color="000000"/>
            </w:tcBorders>
            <w:vAlign w:val="center"/>
            <w:hideMark/>
          </w:tcPr>
          <w:p w:rsidR="00AC7A1D" w:rsidRPr="0020670E" w:rsidRDefault="00AC7A1D" w:rsidP="00C41FD3">
            <w:pPr>
              <w:jc w:val="center"/>
              <w:rPr>
                <w:b/>
                <w:color w:val="000000" w:themeColor="text1"/>
              </w:rPr>
            </w:pPr>
            <w:r w:rsidRPr="0020670E">
              <w:rPr>
                <w:b/>
                <w:color w:val="000000" w:themeColor="text1"/>
              </w:rPr>
              <w:t>Срок реализации</w:t>
            </w:r>
          </w:p>
        </w:tc>
      </w:tr>
      <w:tr w:rsidR="0020670E" w:rsidRPr="0020670E" w:rsidTr="00E91381">
        <w:trPr>
          <w:trHeight w:val="70"/>
          <w:jc w:val="center"/>
        </w:trPr>
        <w:tc>
          <w:tcPr>
            <w:tcW w:w="9879" w:type="dxa"/>
            <w:gridSpan w:val="5"/>
            <w:tcBorders>
              <w:top w:val="single" w:sz="4" w:space="0" w:color="000000"/>
              <w:left w:val="single" w:sz="4" w:space="0" w:color="auto"/>
              <w:right w:val="single" w:sz="4" w:space="0" w:color="000000"/>
            </w:tcBorders>
            <w:vAlign w:val="center"/>
          </w:tcPr>
          <w:p w:rsidR="00E91381" w:rsidRPr="00FA18BF" w:rsidRDefault="00A47029" w:rsidP="00A47029">
            <w:pPr>
              <w:snapToGrid w:val="0"/>
              <w:ind w:left="-89" w:right="-108"/>
              <w:jc w:val="center"/>
              <w:rPr>
                <w:color w:val="000000" w:themeColor="text1"/>
              </w:rPr>
            </w:pPr>
            <w:r w:rsidRPr="00FA18BF">
              <w:rPr>
                <w:b/>
                <w:color w:val="000000" w:themeColor="text1"/>
              </w:rPr>
              <w:t xml:space="preserve">дер. </w:t>
            </w:r>
            <w:proofErr w:type="spellStart"/>
            <w:r w:rsidR="00766CBD">
              <w:rPr>
                <w:b/>
                <w:color w:val="000000" w:themeColor="text1"/>
              </w:rPr>
              <w:t>Терентьево</w:t>
            </w:r>
            <w:proofErr w:type="spellEnd"/>
          </w:p>
        </w:tc>
      </w:tr>
      <w:tr w:rsidR="0020670E" w:rsidRPr="0020670E" w:rsidTr="00FA18BF">
        <w:trPr>
          <w:trHeight w:val="608"/>
          <w:jc w:val="center"/>
        </w:trPr>
        <w:tc>
          <w:tcPr>
            <w:tcW w:w="2373" w:type="dxa"/>
            <w:tcBorders>
              <w:top w:val="single" w:sz="4" w:space="0" w:color="000000"/>
              <w:left w:val="single" w:sz="4" w:space="0" w:color="auto"/>
              <w:right w:val="nil"/>
            </w:tcBorders>
            <w:vAlign w:val="center"/>
          </w:tcPr>
          <w:p w:rsidR="00AC7A1D" w:rsidRPr="0020670E" w:rsidRDefault="00766CBD" w:rsidP="00C41FD3">
            <w:pPr>
              <w:snapToGrid w:val="0"/>
              <w:ind w:left="-186" w:right="-108"/>
              <w:jc w:val="center"/>
              <w:rPr>
                <w:color w:val="000000" w:themeColor="text1"/>
              </w:rPr>
            </w:pPr>
            <w:r>
              <w:rPr>
                <w:color w:val="000000" w:themeColor="text1"/>
              </w:rPr>
              <w:t>40:13:020501</w:t>
            </w:r>
            <w:r w:rsidR="00FA18BF" w:rsidRPr="00FA18BF">
              <w:rPr>
                <w:color w:val="000000" w:themeColor="text1"/>
              </w:rPr>
              <w:t>:</w:t>
            </w:r>
            <w:r>
              <w:rPr>
                <w:color w:val="000000" w:themeColor="text1"/>
              </w:rPr>
              <w:t>4632</w:t>
            </w:r>
          </w:p>
        </w:tc>
        <w:tc>
          <w:tcPr>
            <w:tcW w:w="1333" w:type="dxa"/>
            <w:tcBorders>
              <w:top w:val="single" w:sz="4" w:space="0" w:color="000000"/>
              <w:left w:val="single" w:sz="4" w:space="0" w:color="000000"/>
              <w:bottom w:val="single" w:sz="4" w:space="0" w:color="auto"/>
              <w:right w:val="nil"/>
            </w:tcBorders>
            <w:vAlign w:val="center"/>
          </w:tcPr>
          <w:p w:rsidR="00AC7A1D" w:rsidRPr="0020670E" w:rsidRDefault="00766CBD" w:rsidP="00FA18BF">
            <w:pPr>
              <w:snapToGrid w:val="0"/>
              <w:ind w:left="-139" w:right="-108"/>
              <w:jc w:val="center"/>
              <w:rPr>
                <w:color w:val="000000" w:themeColor="text1"/>
              </w:rPr>
            </w:pPr>
            <w:r>
              <w:rPr>
                <w:color w:val="000000" w:themeColor="text1"/>
              </w:rPr>
              <w:t>2</w:t>
            </w:r>
            <w:r w:rsidR="00FA18BF">
              <w:rPr>
                <w:color w:val="000000" w:themeColor="text1"/>
              </w:rPr>
              <w:t>,</w:t>
            </w:r>
            <w:r>
              <w:rPr>
                <w:color w:val="000000" w:themeColor="text1"/>
              </w:rPr>
              <w:t>16</w:t>
            </w:r>
          </w:p>
        </w:tc>
        <w:tc>
          <w:tcPr>
            <w:tcW w:w="1843" w:type="dxa"/>
            <w:tcBorders>
              <w:top w:val="single" w:sz="4" w:space="0" w:color="000000"/>
              <w:left w:val="single" w:sz="4" w:space="0" w:color="000000"/>
              <w:bottom w:val="single" w:sz="4" w:space="0" w:color="auto"/>
              <w:right w:val="single" w:sz="4" w:space="0" w:color="000000"/>
            </w:tcBorders>
            <w:vAlign w:val="center"/>
          </w:tcPr>
          <w:p w:rsidR="00AC7A1D" w:rsidRPr="0020670E" w:rsidRDefault="00766CBD" w:rsidP="00C41FD3">
            <w:pPr>
              <w:snapToGrid w:val="0"/>
              <w:ind w:left="-108" w:right="-108"/>
              <w:jc w:val="center"/>
              <w:rPr>
                <w:color w:val="000000" w:themeColor="text1"/>
              </w:rPr>
            </w:pPr>
            <w:r>
              <w:rPr>
                <w:color w:val="000000" w:themeColor="text1"/>
              </w:rPr>
              <w:t xml:space="preserve">Частная </w:t>
            </w:r>
          </w:p>
        </w:tc>
        <w:tc>
          <w:tcPr>
            <w:tcW w:w="1984" w:type="dxa"/>
            <w:tcBorders>
              <w:top w:val="single" w:sz="4" w:space="0" w:color="000000"/>
              <w:left w:val="single" w:sz="4" w:space="0" w:color="000000"/>
              <w:bottom w:val="single" w:sz="4" w:space="0" w:color="auto"/>
              <w:right w:val="nil"/>
            </w:tcBorders>
            <w:vAlign w:val="center"/>
          </w:tcPr>
          <w:p w:rsidR="00AC7A1D" w:rsidRPr="0020670E" w:rsidRDefault="00766CBD" w:rsidP="00FA18BF">
            <w:pPr>
              <w:snapToGrid w:val="0"/>
              <w:spacing w:line="192" w:lineRule="auto"/>
              <w:ind w:left="-108" w:right="-108"/>
              <w:jc w:val="center"/>
              <w:rPr>
                <w:color w:val="000000" w:themeColor="text1"/>
              </w:rPr>
            </w:pPr>
            <w:r>
              <w:rPr>
                <w:color w:val="000000" w:themeColor="text1"/>
              </w:rPr>
              <w:t>Для ведения личного подсобного хозяйства</w:t>
            </w:r>
          </w:p>
        </w:tc>
        <w:tc>
          <w:tcPr>
            <w:tcW w:w="2346" w:type="dxa"/>
            <w:tcBorders>
              <w:top w:val="single" w:sz="4" w:space="0" w:color="000000"/>
              <w:left w:val="single" w:sz="4" w:space="0" w:color="000000"/>
              <w:bottom w:val="single" w:sz="4" w:space="0" w:color="auto"/>
              <w:right w:val="single" w:sz="4" w:space="0" w:color="000000"/>
            </w:tcBorders>
            <w:vAlign w:val="center"/>
          </w:tcPr>
          <w:p w:rsidR="00AC7A1D" w:rsidRPr="0020670E" w:rsidRDefault="00FA18BF" w:rsidP="00C41FD3">
            <w:pPr>
              <w:snapToGrid w:val="0"/>
              <w:ind w:left="-89" w:right="-108"/>
              <w:jc w:val="center"/>
              <w:rPr>
                <w:color w:val="000000" w:themeColor="text1"/>
              </w:rPr>
            </w:pPr>
            <w:r>
              <w:rPr>
                <w:color w:val="000000" w:themeColor="text1"/>
              </w:rPr>
              <w:t>Первая очередь</w:t>
            </w:r>
          </w:p>
        </w:tc>
      </w:tr>
      <w:tr w:rsidR="0020670E" w:rsidRPr="0020670E" w:rsidTr="00C41FD3">
        <w:trPr>
          <w:trHeight w:val="95"/>
          <w:jc w:val="center"/>
        </w:trPr>
        <w:tc>
          <w:tcPr>
            <w:tcW w:w="2373" w:type="dxa"/>
            <w:tcBorders>
              <w:top w:val="single" w:sz="4" w:space="0" w:color="auto"/>
              <w:left w:val="single" w:sz="4" w:space="0" w:color="auto"/>
              <w:bottom w:val="single" w:sz="4" w:space="0" w:color="auto"/>
              <w:right w:val="single" w:sz="4" w:space="0" w:color="auto"/>
            </w:tcBorders>
            <w:vAlign w:val="center"/>
          </w:tcPr>
          <w:p w:rsidR="00AC7A1D" w:rsidRPr="0020670E" w:rsidRDefault="00AC7A1D" w:rsidP="00C41FD3">
            <w:pPr>
              <w:snapToGrid w:val="0"/>
              <w:ind w:right="-108"/>
              <w:jc w:val="center"/>
              <w:rPr>
                <w:b/>
                <w:color w:val="000000" w:themeColor="text1"/>
              </w:rPr>
            </w:pPr>
            <w:r w:rsidRPr="0020670E">
              <w:rPr>
                <w:b/>
                <w:color w:val="000000" w:themeColor="text1"/>
              </w:rPr>
              <w:t>Итого</w:t>
            </w:r>
          </w:p>
        </w:tc>
        <w:tc>
          <w:tcPr>
            <w:tcW w:w="1333" w:type="dxa"/>
            <w:tcBorders>
              <w:top w:val="single" w:sz="4" w:space="0" w:color="000000"/>
              <w:left w:val="single" w:sz="4" w:space="0" w:color="auto"/>
              <w:bottom w:val="single" w:sz="4" w:space="0" w:color="000000"/>
              <w:right w:val="nil"/>
            </w:tcBorders>
            <w:vAlign w:val="center"/>
          </w:tcPr>
          <w:p w:rsidR="00AC7A1D" w:rsidRPr="0020670E" w:rsidRDefault="00FA18BF" w:rsidP="00C41FD3">
            <w:pPr>
              <w:snapToGrid w:val="0"/>
              <w:ind w:left="-192" w:right="-108"/>
              <w:jc w:val="center"/>
              <w:rPr>
                <w:b/>
                <w:color w:val="000000" w:themeColor="text1"/>
              </w:rPr>
            </w:pPr>
            <w:r>
              <w:rPr>
                <w:b/>
                <w:color w:val="000000" w:themeColor="text1"/>
              </w:rPr>
              <w:t>2,</w:t>
            </w:r>
            <w:r w:rsidR="00766CBD">
              <w:rPr>
                <w:b/>
                <w:color w:val="000000" w:themeColor="text1"/>
              </w:rPr>
              <w:t>16</w:t>
            </w:r>
          </w:p>
        </w:tc>
        <w:tc>
          <w:tcPr>
            <w:tcW w:w="6173" w:type="dxa"/>
            <w:gridSpan w:val="3"/>
            <w:tcBorders>
              <w:top w:val="single" w:sz="4" w:space="0" w:color="000000"/>
              <w:left w:val="single" w:sz="4" w:space="0" w:color="000000"/>
              <w:bottom w:val="single" w:sz="4" w:space="0" w:color="000000"/>
              <w:right w:val="single" w:sz="4" w:space="0" w:color="000000"/>
            </w:tcBorders>
            <w:vAlign w:val="center"/>
          </w:tcPr>
          <w:p w:rsidR="00AC7A1D" w:rsidRPr="0020670E" w:rsidRDefault="00AC7A1D" w:rsidP="00C41FD3">
            <w:pPr>
              <w:snapToGrid w:val="0"/>
              <w:ind w:left="-89" w:right="-108"/>
              <w:jc w:val="center"/>
              <w:rPr>
                <w:color w:val="000000" w:themeColor="text1"/>
              </w:rPr>
            </w:pPr>
          </w:p>
        </w:tc>
      </w:tr>
    </w:tbl>
    <w:p w:rsidR="00AC7A1D" w:rsidRPr="0020670E" w:rsidRDefault="00AC7A1D" w:rsidP="007503FA">
      <w:pPr>
        <w:jc w:val="center"/>
        <w:rPr>
          <w:b/>
          <w:color w:val="000000" w:themeColor="text1"/>
          <w:sz w:val="26"/>
          <w:szCs w:val="26"/>
        </w:rPr>
      </w:pPr>
    </w:p>
    <w:p w:rsidR="00766CBD" w:rsidRDefault="00766CBD" w:rsidP="009A7E59">
      <w:pPr>
        <w:jc w:val="center"/>
        <w:rPr>
          <w:b/>
          <w:color w:val="000000" w:themeColor="text1"/>
          <w:sz w:val="26"/>
          <w:szCs w:val="26"/>
        </w:rPr>
      </w:pPr>
    </w:p>
    <w:p w:rsidR="009A7E59" w:rsidRPr="0020670E" w:rsidRDefault="009A7E59" w:rsidP="009A7E59">
      <w:pPr>
        <w:jc w:val="center"/>
        <w:rPr>
          <w:b/>
          <w:color w:val="000000" w:themeColor="text1"/>
          <w:sz w:val="26"/>
          <w:szCs w:val="26"/>
        </w:rPr>
      </w:pPr>
      <w:proofErr w:type="gramStart"/>
      <w:r w:rsidRPr="0020670E">
        <w:rPr>
          <w:b/>
          <w:color w:val="000000" w:themeColor="text1"/>
          <w:sz w:val="26"/>
          <w:szCs w:val="26"/>
        </w:rPr>
        <w:t>Перечень земельных участков, планируемых к переводу из категории «земли сельскохозяйственного назначения» в категорию «</w:t>
      </w:r>
      <w:r w:rsidR="00A47029" w:rsidRPr="0020670E">
        <w:rPr>
          <w:b/>
          <w:color w:val="000000" w:themeColor="text1"/>
          <w:sz w:val="26"/>
          <w:szCs w:val="26"/>
        </w:rPr>
        <w:t>з</w:t>
      </w:r>
      <w:r w:rsidRPr="0020670E">
        <w:rPr>
          <w:b/>
          <w:color w:val="000000" w:themeColor="text1"/>
          <w:sz w:val="26"/>
          <w:szCs w:val="26"/>
        </w:rPr>
        <w:t xml:space="preserve">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w:t>
      </w:r>
      <w:proofErr w:type="gramEnd"/>
    </w:p>
    <w:p w:rsidR="009A7E59" w:rsidRPr="0020670E" w:rsidRDefault="009A7E59" w:rsidP="009A7E59">
      <w:pPr>
        <w:pStyle w:val="afff4"/>
        <w:jc w:val="right"/>
        <w:rPr>
          <w:i/>
          <w:color w:val="000000" w:themeColor="text1"/>
        </w:rPr>
      </w:pPr>
      <w:r w:rsidRPr="0020670E">
        <w:rPr>
          <w:i/>
          <w:color w:val="000000" w:themeColor="text1"/>
          <w:lang w:val="ru-RU"/>
        </w:rPr>
        <w:t xml:space="preserve">Таблица </w:t>
      </w:r>
      <w:r w:rsidR="00F53055">
        <w:rPr>
          <w:i/>
          <w:color w:val="000000" w:themeColor="text1"/>
          <w:lang w:val="ru-RU"/>
        </w:rPr>
        <w:t>32</w:t>
      </w:r>
    </w:p>
    <w:tbl>
      <w:tblPr>
        <w:tblW w:w="9879" w:type="dxa"/>
        <w:jc w:val="center"/>
        <w:tblLayout w:type="fixed"/>
        <w:tblLook w:val="04A0"/>
      </w:tblPr>
      <w:tblGrid>
        <w:gridCol w:w="2373"/>
        <w:gridCol w:w="1333"/>
        <w:gridCol w:w="1843"/>
        <w:gridCol w:w="1984"/>
        <w:gridCol w:w="2346"/>
      </w:tblGrid>
      <w:tr w:rsidR="0020670E" w:rsidRPr="0020670E" w:rsidTr="001F0EDE">
        <w:trPr>
          <w:jc w:val="center"/>
        </w:trPr>
        <w:tc>
          <w:tcPr>
            <w:tcW w:w="2373" w:type="dxa"/>
            <w:tcBorders>
              <w:top w:val="single" w:sz="4" w:space="0" w:color="000000"/>
              <w:left w:val="single" w:sz="4" w:space="0" w:color="000000"/>
              <w:bottom w:val="single" w:sz="4" w:space="0" w:color="000000"/>
              <w:right w:val="nil"/>
            </w:tcBorders>
            <w:vAlign w:val="center"/>
            <w:hideMark/>
          </w:tcPr>
          <w:p w:rsidR="009A7E59" w:rsidRPr="0020670E" w:rsidRDefault="009A7E59" w:rsidP="001F0EDE">
            <w:pPr>
              <w:ind w:left="34"/>
              <w:jc w:val="center"/>
              <w:rPr>
                <w:b/>
                <w:color w:val="000000" w:themeColor="text1"/>
              </w:rPr>
            </w:pPr>
            <w:r w:rsidRPr="0020670E">
              <w:rPr>
                <w:b/>
                <w:color w:val="000000" w:themeColor="text1"/>
              </w:rPr>
              <w:t xml:space="preserve">Кадастровый </w:t>
            </w:r>
            <w:r w:rsidRPr="0020670E">
              <w:rPr>
                <w:b/>
                <w:color w:val="000000" w:themeColor="text1"/>
              </w:rPr>
              <w:lastRenderedPageBreak/>
              <w:t>номер</w:t>
            </w:r>
          </w:p>
        </w:tc>
        <w:tc>
          <w:tcPr>
            <w:tcW w:w="1333" w:type="dxa"/>
            <w:tcBorders>
              <w:top w:val="single" w:sz="4" w:space="0" w:color="000000"/>
              <w:left w:val="single" w:sz="4" w:space="0" w:color="000000"/>
              <w:bottom w:val="single" w:sz="4" w:space="0" w:color="000000"/>
              <w:right w:val="nil"/>
            </w:tcBorders>
            <w:vAlign w:val="center"/>
            <w:hideMark/>
          </w:tcPr>
          <w:p w:rsidR="009A7E59" w:rsidRPr="0020670E" w:rsidRDefault="009A7E59" w:rsidP="001F0EDE">
            <w:pPr>
              <w:ind w:right="-108"/>
              <w:jc w:val="center"/>
              <w:rPr>
                <w:b/>
                <w:color w:val="000000" w:themeColor="text1"/>
              </w:rPr>
            </w:pPr>
            <w:r w:rsidRPr="0020670E">
              <w:rPr>
                <w:b/>
                <w:color w:val="000000" w:themeColor="text1"/>
              </w:rPr>
              <w:lastRenderedPageBreak/>
              <w:t xml:space="preserve">Площадь, </w:t>
            </w:r>
            <w:r w:rsidRPr="0020670E">
              <w:rPr>
                <w:b/>
                <w:color w:val="000000" w:themeColor="text1"/>
              </w:rPr>
              <w:lastRenderedPageBreak/>
              <w:t>га</w:t>
            </w:r>
          </w:p>
        </w:tc>
        <w:tc>
          <w:tcPr>
            <w:tcW w:w="1843" w:type="dxa"/>
            <w:tcBorders>
              <w:top w:val="single" w:sz="4" w:space="0" w:color="000000"/>
              <w:left w:val="single" w:sz="4" w:space="0" w:color="000000"/>
              <w:bottom w:val="single" w:sz="4" w:space="0" w:color="000000"/>
              <w:right w:val="single" w:sz="4" w:space="0" w:color="000000"/>
            </w:tcBorders>
            <w:vAlign w:val="center"/>
          </w:tcPr>
          <w:p w:rsidR="009A7E59" w:rsidRPr="0020670E" w:rsidRDefault="009A7E59" w:rsidP="001F0EDE">
            <w:pPr>
              <w:jc w:val="center"/>
              <w:rPr>
                <w:b/>
                <w:color w:val="000000" w:themeColor="text1"/>
              </w:rPr>
            </w:pPr>
            <w:r w:rsidRPr="0020670E">
              <w:rPr>
                <w:b/>
                <w:color w:val="000000" w:themeColor="text1"/>
              </w:rPr>
              <w:lastRenderedPageBreak/>
              <w:t xml:space="preserve">Форма </w:t>
            </w:r>
            <w:r w:rsidRPr="0020670E">
              <w:rPr>
                <w:b/>
                <w:color w:val="000000" w:themeColor="text1"/>
              </w:rPr>
              <w:lastRenderedPageBreak/>
              <w:t>собственности</w:t>
            </w:r>
          </w:p>
        </w:tc>
        <w:tc>
          <w:tcPr>
            <w:tcW w:w="1984" w:type="dxa"/>
            <w:tcBorders>
              <w:top w:val="single" w:sz="4" w:space="0" w:color="000000"/>
              <w:left w:val="single" w:sz="4" w:space="0" w:color="000000"/>
              <w:bottom w:val="single" w:sz="4" w:space="0" w:color="000000"/>
              <w:right w:val="nil"/>
            </w:tcBorders>
            <w:vAlign w:val="center"/>
            <w:hideMark/>
          </w:tcPr>
          <w:p w:rsidR="009A7E59" w:rsidRPr="0020670E" w:rsidRDefault="009A7E59" w:rsidP="001F0EDE">
            <w:pPr>
              <w:ind w:left="-186" w:right="-109"/>
              <w:jc w:val="center"/>
              <w:rPr>
                <w:b/>
                <w:color w:val="000000" w:themeColor="text1"/>
              </w:rPr>
            </w:pPr>
            <w:r w:rsidRPr="0020670E">
              <w:rPr>
                <w:b/>
                <w:color w:val="000000" w:themeColor="text1"/>
              </w:rPr>
              <w:lastRenderedPageBreak/>
              <w:t xml:space="preserve">Предполагаемое </w:t>
            </w:r>
            <w:r w:rsidRPr="0020670E">
              <w:rPr>
                <w:b/>
                <w:color w:val="000000" w:themeColor="text1"/>
              </w:rPr>
              <w:lastRenderedPageBreak/>
              <w:t>использование</w:t>
            </w:r>
          </w:p>
        </w:tc>
        <w:tc>
          <w:tcPr>
            <w:tcW w:w="2346" w:type="dxa"/>
            <w:tcBorders>
              <w:top w:val="single" w:sz="4" w:space="0" w:color="000000"/>
              <w:left w:val="single" w:sz="4" w:space="0" w:color="000000"/>
              <w:bottom w:val="single" w:sz="4" w:space="0" w:color="000000"/>
              <w:right w:val="single" w:sz="4" w:space="0" w:color="000000"/>
            </w:tcBorders>
            <w:vAlign w:val="center"/>
            <w:hideMark/>
          </w:tcPr>
          <w:p w:rsidR="009A7E59" w:rsidRPr="0020670E" w:rsidRDefault="009A7E59" w:rsidP="001F0EDE">
            <w:pPr>
              <w:jc w:val="center"/>
              <w:rPr>
                <w:b/>
                <w:color w:val="000000" w:themeColor="text1"/>
              </w:rPr>
            </w:pPr>
            <w:r w:rsidRPr="0020670E">
              <w:rPr>
                <w:b/>
                <w:color w:val="000000" w:themeColor="text1"/>
              </w:rPr>
              <w:lastRenderedPageBreak/>
              <w:t>Срок реализации</w:t>
            </w:r>
          </w:p>
        </w:tc>
      </w:tr>
      <w:tr w:rsidR="0020670E" w:rsidRPr="0020670E" w:rsidTr="001F0EDE">
        <w:trPr>
          <w:trHeight w:val="70"/>
          <w:jc w:val="center"/>
        </w:trPr>
        <w:tc>
          <w:tcPr>
            <w:tcW w:w="9879" w:type="dxa"/>
            <w:gridSpan w:val="5"/>
            <w:tcBorders>
              <w:top w:val="single" w:sz="4" w:space="0" w:color="000000"/>
              <w:left w:val="single" w:sz="4" w:space="0" w:color="auto"/>
              <w:right w:val="single" w:sz="4" w:space="0" w:color="000000"/>
            </w:tcBorders>
            <w:vAlign w:val="center"/>
          </w:tcPr>
          <w:p w:rsidR="009A7E59" w:rsidRPr="00FA18BF" w:rsidRDefault="00766CBD" w:rsidP="00766CBD">
            <w:pPr>
              <w:snapToGrid w:val="0"/>
              <w:ind w:left="-89" w:right="-108"/>
              <w:jc w:val="center"/>
              <w:rPr>
                <w:b/>
                <w:color w:val="000000" w:themeColor="text1"/>
              </w:rPr>
            </w:pPr>
            <w:r>
              <w:rPr>
                <w:b/>
                <w:color w:val="000000" w:themeColor="text1"/>
              </w:rPr>
              <w:lastRenderedPageBreak/>
              <w:t>севернее дер</w:t>
            </w:r>
            <w:r w:rsidR="00A47029" w:rsidRPr="00FA18BF">
              <w:rPr>
                <w:b/>
                <w:color w:val="000000" w:themeColor="text1"/>
              </w:rPr>
              <w:t xml:space="preserve">. </w:t>
            </w:r>
            <w:proofErr w:type="spellStart"/>
            <w:r>
              <w:rPr>
                <w:b/>
                <w:color w:val="000000" w:themeColor="text1"/>
              </w:rPr>
              <w:t>Черкасово</w:t>
            </w:r>
            <w:proofErr w:type="spellEnd"/>
          </w:p>
        </w:tc>
      </w:tr>
      <w:tr w:rsidR="00FA18BF" w:rsidRPr="0020670E" w:rsidTr="00766CBD">
        <w:trPr>
          <w:trHeight w:val="1235"/>
          <w:jc w:val="center"/>
        </w:trPr>
        <w:tc>
          <w:tcPr>
            <w:tcW w:w="2373" w:type="dxa"/>
            <w:tcBorders>
              <w:top w:val="single" w:sz="4" w:space="0" w:color="000000"/>
              <w:left w:val="single" w:sz="4" w:space="0" w:color="auto"/>
              <w:right w:val="nil"/>
            </w:tcBorders>
            <w:vAlign w:val="center"/>
          </w:tcPr>
          <w:p w:rsidR="00FA18BF" w:rsidRPr="0020670E" w:rsidRDefault="00766CBD" w:rsidP="001F0EDE">
            <w:pPr>
              <w:snapToGrid w:val="0"/>
              <w:ind w:left="-186" w:right="-108"/>
              <w:jc w:val="center"/>
              <w:rPr>
                <w:color w:val="000000" w:themeColor="text1"/>
              </w:rPr>
            </w:pPr>
            <w:r>
              <w:rPr>
                <w:color w:val="000000" w:themeColor="text1"/>
              </w:rPr>
              <w:t>40:13:020705</w:t>
            </w:r>
            <w:r w:rsidR="00FA18BF" w:rsidRPr="00FA18BF">
              <w:rPr>
                <w:color w:val="000000" w:themeColor="text1"/>
              </w:rPr>
              <w:t>:</w:t>
            </w:r>
            <w:r>
              <w:rPr>
                <w:color w:val="000000" w:themeColor="text1"/>
              </w:rPr>
              <w:t>1839</w:t>
            </w:r>
          </w:p>
        </w:tc>
        <w:tc>
          <w:tcPr>
            <w:tcW w:w="1333" w:type="dxa"/>
            <w:tcBorders>
              <w:top w:val="single" w:sz="4" w:space="0" w:color="000000"/>
              <w:left w:val="single" w:sz="4" w:space="0" w:color="000000"/>
              <w:bottom w:val="single" w:sz="4" w:space="0" w:color="auto"/>
              <w:right w:val="nil"/>
            </w:tcBorders>
            <w:vAlign w:val="center"/>
          </w:tcPr>
          <w:p w:rsidR="00FA18BF" w:rsidRPr="0020670E" w:rsidRDefault="00766CBD" w:rsidP="00FA18BF">
            <w:pPr>
              <w:snapToGrid w:val="0"/>
              <w:ind w:left="-139" w:right="-108"/>
              <w:jc w:val="center"/>
              <w:rPr>
                <w:color w:val="000000" w:themeColor="text1"/>
              </w:rPr>
            </w:pPr>
            <w:r>
              <w:rPr>
                <w:color w:val="000000" w:themeColor="text1"/>
              </w:rPr>
              <w:t>0</w:t>
            </w:r>
            <w:r w:rsidR="00FA18BF">
              <w:rPr>
                <w:color w:val="000000" w:themeColor="text1"/>
              </w:rPr>
              <w:t>,</w:t>
            </w:r>
            <w:r>
              <w:rPr>
                <w:color w:val="000000" w:themeColor="text1"/>
              </w:rPr>
              <w:t>34</w:t>
            </w:r>
          </w:p>
        </w:tc>
        <w:tc>
          <w:tcPr>
            <w:tcW w:w="1843" w:type="dxa"/>
            <w:tcBorders>
              <w:top w:val="single" w:sz="4" w:space="0" w:color="000000"/>
              <w:left w:val="single" w:sz="4" w:space="0" w:color="000000"/>
              <w:bottom w:val="single" w:sz="4" w:space="0" w:color="auto"/>
              <w:right w:val="single" w:sz="4" w:space="0" w:color="000000"/>
            </w:tcBorders>
            <w:vAlign w:val="center"/>
          </w:tcPr>
          <w:p w:rsidR="00FA18BF" w:rsidRPr="0020670E" w:rsidRDefault="00766CBD" w:rsidP="001F0EDE">
            <w:pPr>
              <w:snapToGrid w:val="0"/>
              <w:ind w:left="-108" w:right="-108"/>
              <w:jc w:val="center"/>
              <w:rPr>
                <w:color w:val="000000" w:themeColor="text1"/>
              </w:rPr>
            </w:pPr>
            <w:r>
              <w:rPr>
                <w:color w:val="000000" w:themeColor="text1"/>
              </w:rPr>
              <w:t>Собственность публично-правовых образований</w:t>
            </w:r>
          </w:p>
        </w:tc>
        <w:tc>
          <w:tcPr>
            <w:tcW w:w="1984" w:type="dxa"/>
            <w:tcBorders>
              <w:top w:val="single" w:sz="4" w:space="0" w:color="000000"/>
              <w:left w:val="single" w:sz="4" w:space="0" w:color="000000"/>
              <w:right w:val="nil"/>
            </w:tcBorders>
            <w:vAlign w:val="center"/>
          </w:tcPr>
          <w:p w:rsidR="00FA18BF" w:rsidRPr="0020670E" w:rsidRDefault="00766CBD" w:rsidP="001F0EDE">
            <w:pPr>
              <w:snapToGrid w:val="0"/>
              <w:spacing w:line="192" w:lineRule="auto"/>
              <w:ind w:left="-108" w:right="-108"/>
              <w:jc w:val="center"/>
              <w:rPr>
                <w:color w:val="000000" w:themeColor="text1"/>
              </w:rPr>
            </w:pPr>
            <w:r>
              <w:rPr>
                <w:color w:val="000000" w:themeColor="text1"/>
              </w:rPr>
              <w:t>Для уличной дорожной сети</w:t>
            </w:r>
            <w:r w:rsidR="00FA18BF">
              <w:rPr>
                <w:color w:val="000000" w:themeColor="text1"/>
              </w:rPr>
              <w:t xml:space="preserve"> </w:t>
            </w:r>
          </w:p>
        </w:tc>
        <w:tc>
          <w:tcPr>
            <w:tcW w:w="2346" w:type="dxa"/>
            <w:tcBorders>
              <w:top w:val="single" w:sz="4" w:space="0" w:color="000000"/>
              <w:left w:val="single" w:sz="4" w:space="0" w:color="000000"/>
              <w:bottom w:val="single" w:sz="4" w:space="0" w:color="auto"/>
              <w:right w:val="single" w:sz="4" w:space="0" w:color="000000"/>
            </w:tcBorders>
            <w:vAlign w:val="center"/>
          </w:tcPr>
          <w:p w:rsidR="00FA18BF" w:rsidRPr="0020670E" w:rsidRDefault="00FA18BF" w:rsidP="001F0EDE">
            <w:pPr>
              <w:snapToGrid w:val="0"/>
              <w:ind w:left="-89" w:right="-108"/>
              <w:jc w:val="center"/>
              <w:rPr>
                <w:color w:val="000000" w:themeColor="text1"/>
              </w:rPr>
            </w:pPr>
            <w:r>
              <w:rPr>
                <w:color w:val="000000" w:themeColor="text1"/>
              </w:rPr>
              <w:t>Первая очередь</w:t>
            </w:r>
          </w:p>
        </w:tc>
      </w:tr>
      <w:tr w:rsidR="0020670E" w:rsidRPr="0020670E" w:rsidTr="001F0EDE">
        <w:trPr>
          <w:trHeight w:val="95"/>
          <w:jc w:val="center"/>
        </w:trPr>
        <w:tc>
          <w:tcPr>
            <w:tcW w:w="2373" w:type="dxa"/>
            <w:tcBorders>
              <w:top w:val="single" w:sz="4" w:space="0" w:color="auto"/>
              <w:left w:val="single" w:sz="4" w:space="0" w:color="auto"/>
              <w:bottom w:val="single" w:sz="4" w:space="0" w:color="auto"/>
              <w:right w:val="single" w:sz="4" w:space="0" w:color="auto"/>
            </w:tcBorders>
            <w:vAlign w:val="center"/>
          </w:tcPr>
          <w:p w:rsidR="009A7E59" w:rsidRPr="0020670E" w:rsidRDefault="009A7E59" w:rsidP="001F0EDE">
            <w:pPr>
              <w:snapToGrid w:val="0"/>
              <w:ind w:right="-108"/>
              <w:jc w:val="center"/>
              <w:rPr>
                <w:b/>
                <w:color w:val="000000" w:themeColor="text1"/>
              </w:rPr>
            </w:pPr>
            <w:r w:rsidRPr="0020670E">
              <w:rPr>
                <w:b/>
                <w:color w:val="000000" w:themeColor="text1"/>
              </w:rPr>
              <w:t>Итого</w:t>
            </w:r>
          </w:p>
        </w:tc>
        <w:tc>
          <w:tcPr>
            <w:tcW w:w="1333" w:type="dxa"/>
            <w:tcBorders>
              <w:top w:val="single" w:sz="4" w:space="0" w:color="000000"/>
              <w:left w:val="single" w:sz="4" w:space="0" w:color="auto"/>
              <w:bottom w:val="single" w:sz="4" w:space="0" w:color="000000"/>
              <w:right w:val="nil"/>
            </w:tcBorders>
            <w:vAlign w:val="center"/>
          </w:tcPr>
          <w:p w:rsidR="009A7E59" w:rsidRPr="0020670E" w:rsidRDefault="00766CBD" w:rsidP="001F0EDE">
            <w:pPr>
              <w:snapToGrid w:val="0"/>
              <w:ind w:left="-192" w:right="-108"/>
              <w:jc w:val="center"/>
              <w:rPr>
                <w:b/>
                <w:color w:val="000000" w:themeColor="text1"/>
              </w:rPr>
            </w:pPr>
            <w:r>
              <w:rPr>
                <w:b/>
                <w:color w:val="000000" w:themeColor="text1"/>
              </w:rPr>
              <w:t>0</w:t>
            </w:r>
            <w:r w:rsidR="00FA18BF">
              <w:rPr>
                <w:b/>
                <w:color w:val="000000" w:themeColor="text1"/>
              </w:rPr>
              <w:t>,</w:t>
            </w:r>
            <w:r>
              <w:rPr>
                <w:b/>
                <w:color w:val="000000" w:themeColor="text1"/>
              </w:rPr>
              <w:t>34</w:t>
            </w:r>
          </w:p>
        </w:tc>
        <w:tc>
          <w:tcPr>
            <w:tcW w:w="6173" w:type="dxa"/>
            <w:gridSpan w:val="3"/>
            <w:tcBorders>
              <w:top w:val="single" w:sz="4" w:space="0" w:color="000000"/>
              <w:left w:val="single" w:sz="4" w:space="0" w:color="000000"/>
              <w:bottom w:val="single" w:sz="4" w:space="0" w:color="000000"/>
              <w:right w:val="single" w:sz="4" w:space="0" w:color="000000"/>
            </w:tcBorders>
            <w:vAlign w:val="center"/>
          </w:tcPr>
          <w:p w:rsidR="009A7E59" w:rsidRPr="0020670E" w:rsidRDefault="009A7E59" w:rsidP="001F0EDE">
            <w:pPr>
              <w:snapToGrid w:val="0"/>
              <w:ind w:left="-89" w:right="-108"/>
              <w:jc w:val="center"/>
              <w:rPr>
                <w:color w:val="000000" w:themeColor="text1"/>
              </w:rPr>
            </w:pPr>
          </w:p>
        </w:tc>
      </w:tr>
    </w:tbl>
    <w:p w:rsidR="009A7E59" w:rsidRDefault="009A7E59" w:rsidP="007503FA">
      <w:pPr>
        <w:jc w:val="center"/>
        <w:rPr>
          <w:b/>
          <w:color w:val="000000" w:themeColor="text1"/>
          <w:sz w:val="26"/>
          <w:szCs w:val="26"/>
        </w:rPr>
      </w:pPr>
    </w:p>
    <w:p w:rsidR="00F53055" w:rsidRPr="00637E66" w:rsidRDefault="00F53055" w:rsidP="00F53055">
      <w:pPr>
        <w:jc w:val="center"/>
        <w:rPr>
          <w:b/>
          <w:sz w:val="26"/>
          <w:szCs w:val="26"/>
        </w:rPr>
      </w:pPr>
      <w:r>
        <w:rPr>
          <w:b/>
          <w:sz w:val="26"/>
          <w:szCs w:val="26"/>
        </w:rPr>
        <w:t>Перечень земельных участков,</w:t>
      </w:r>
      <w:r w:rsidR="008615DC">
        <w:rPr>
          <w:b/>
          <w:sz w:val="26"/>
          <w:szCs w:val="26"/>
        </w:rPr>
        <w:t xml:space="preserve"> </w:t>
      </w:r>
      <w:r>
        <w:rPr>
          <w:b/>
          <w:sz w:val="26"/>
          <w:szCs w:val="26"/>
        </w:rPr>
        <w:t>планируемых к переводу</w:t>
      </w:r>
      <w:r w:rsidRPr="00637E66">
        <w:rPr>
          <w:b/>
          <w:sz w:val="26"/>
          <w:szCs w:val="26"/>
        </w:rPr>
        <w:t xml:space="preserve"> из категории </w:t>
      </w:r>
      <w:r>
        <w:rPr>
          <w:b/>
          <w:sz w:val="26"/>
          <w:szCs w:val="26"/>
        </w:rPr>
        <w:t>«</w:t>
      </w:r>
      <w:r w:rsidRPr="00637E66">
        <w:rPr>
          <w:b/>
          <w:sz w:val="26"/>
          <w:szCs w:val="26"/>
        </w:rPr>
        <w:t>земли сельскохозяйственного назначения</w:t>
      </w:r>
      <w:r>
        <w:rPr>
          <w:b/>
          <w:sz w:val="26"/>
          <w:szCs w:val="26"/>
        </w:rPr>
        <w:t>»</w:t>
      </w:r>
      <w:r w:rsidRPr="00637E66">
        <w:rPr>
          <w:b/>
          <w:sz w:val="26"/>
          <w:szCs w:val="26"/>
        </w:rPr>
        <w:t xml:space="preserve"> в категорию </w:t>
      </w:r>
      <w:r>
        <w:rPr>
          <w:b/>
          <w:sz w:val="26"/>
          <w:szCs w:val="26"/>
        </w:rPr>
        <w:t>«</w:t>
      </w:r>
      <w:r w:rsidRPr="00637E66">
        <w:rPr>
          <w:b/>
          <w:sz w:val="26"/>
          <w:szCs w:val="26"/>
        </w:rPr>
        <w:t>земли особо охраняемых территорий и объектов</w:t>
      </w:r>
      <w:r>
        <w:rPr>
          <w:b/>
          <w:sz w:val="26"/>
          <w:szCs w:val="26"/>
        </w:rPr>
        <w:t>»</w:t>
      </w:r>
      <w:r w:rsidRPr="00637E66">
        <w:rPr>
          <w:b/>
          <w:sz w:val="26"/>
          <w:szCs w:val="26"/>
        </w:rPr>
        <w:t xml:space="preserve"> </w:t>
      </w:r>
    </w:p>
    <w:p w:rsidR="00F53055" w:rsidRPr="0020670E" w:rsidRDefault="00F53055" w:rsidP="00F53055">
      <w:pPr>
        <w:pStyle w:val="afff4"/>
        <w:jc w:val="right"/>
        <w:rPr>
          <w:i/>
          <w:color w:val="000000" w:themeColor="text1"/>
        </w:rPr>
      </w:pPr>
      <w:r w:rsidRPr="0020670E">
        <w:rPr>
          <w:i/>
          <w:color w:val="000000" w:themeColor="text1"/>
          <w:lang w:val="ru-RU"/>
        </w:rPr>
        <w:t xml:space="preserve">Таблица </w:t>
      </w:r>
      <w:r>
        <w:rPr>
          <w:i/>
          <w:color w:val="000000" w:themeColor="text1"/>
          <w:lang w:val="ru-RU"/>
        </w:rPr>
        <w:t>33</w:t>
      </w:r>
    </w:p>
    <w:tbl>
      <w:tblPr>
        <w:tblW w:w="9879" w:type="dxa"/>
        <w:jc w:val="center"/>
        <w:tblLayout w:type="fixed"/>
        <w:tblLook w:val="04A0"/>
      </w:tblPr>
      <w:tblGrid>
        <w:gridCol w:w="2373"/>
        <w:gridCol w:w="1333"/>
        <w:gridCol w:w="1843"/>
        <w:gridCol w:w="1984"/>
        <w:gridCol w:w="2346"/>
      </w:tblGrid>
      <w:tr w:rsidR="008A023B" w:rsidRPr="0020670E" w:rsidTr="008615DC">
        <w:trPr>
          <w:jc w:val="center"/>
        </w:trPr>
        <w:tc>
          <w:tcPr>
            <w:tcW w:w="2373" w:type="dxa"/>
            <w:tcBorders>
              <w:top w:val="single" w:sz="4" w:space="0" w:color="000000"/>
              <w:left w:val="single" w:sz="4" w:space="0" w:color="000000"/>
              <w:bottom w:val="single" w:sz="4" w:space="0" w:color="000000"/>
              <w:right w:val="nil"/>
            </w:tcBorders>
            <w:vAlign w:val="center"/>
            <w:hideMark/>
          </w:tcPr>
          <w:p w:rsidR="008A023B" w:rsidRPr="0020670E" w:rsidRDefault="008A023B" w:rsidP="008615DC">
            <w:pPr>
              <w:ind w:left="34"/>
              <w:jc w:val="center"/>
              <w:rPr>
                <w:b/>
                <w:color w:val="000000" w:themeColor="text1"/>
              </w:rPr>
            </w:pPr>
            <w:r w:rsidRPr="0020670E">
              <w:rPr>
                <w:b/>
                <w:color w:val="000000" w:themeColor="text1"/>
              </w:rPr>
              <w:t>Кадастровый номер</w:t>
            </w:r>
          </w:p>
        </w:tc>
        <w:tc>
          <w:tcPr>
            <w:tcW w:w="1333" w:type="dxa"/>
            <w:tcBorders>
              <w:top w:val="single" w:sz="4" w:space="0" w:color="000000"/>
              <w:left w:val="single" w:sz="4" w:space="0" w:color="000000"/>
              <w:bottom w:val="single" w:sz="4" w:space="0" w:color="000000"/>
              <w:right w:val="nil"/>
            </w:tcBorders>
            <w:vAlign w:val="center"/>
            <w:hideMark/>
          </w:tcPr>
          <w:p w:rsidR="008A023B" w:rsidRPr="0020670E" w:rsidRDefault="008A023B" w:rsidP="008615DC">
            <w:pPr>
              <w:ind w:right="-108"/>
              <w:jc w:val="center"/>
              <w:rPr>
                <w:b/>
                <w:color w:val="000000" w:themeColor="text1"/>
              </w:rPr>
            </w:pPr>
            <w:r w:rsidRPr="0020670E">
              <w:rPr>
                <w:b/>
                <w:color w:val="000000" w:themeColor="text1"/>
              </w:rPr>
              <w:t xml:space="preserve">Площадь, </w:t>
            </w:r>
            <w:proofErr w:type="gramStart"/>
            <w:r w:rsidRPr="0020670E">
              <w:rPr>
                <w:b/>
                <w:color w:val="000000" w:themeColor="text1"/>
              </w:rPr>
              <w:t>га</w:t>
            </w:r>
            <w:proofErr w:type="gramEnd"/>
          </w:p>
        </w:tc>
        <w:tc>
          <w:tcPr>
            <w:tcW w:w="1843" w:type="dxa"/>
            <w:tcBorders>
              <w:top w:val="single" w:sz="4" w:space="0" w:color="000000"/>
              <w:left w:val="single" w:sz="4" w:space="0" w:color="000000"/>
              <w:bottom w:val="single" w:sz="4" w:space="0" w:color="000000"/>
              <w:right w:val="single" w:sz="4" w:space="0" w:color="000000"/>
            </w:tcBorders>
            <w:vAlign w:val="center"/>
          </w:tcPr>
          <w:p w:rsidR="008A023B" w:rsidRPr="0020670E" w:rsidRDefault="008A023B" w:rsidP="008615DC">
            <w:pPr>
              <w:jc w:val="center"/>
              <w:rPr>
                <w:b/>
                <w:color w:val="000000" w:themeColor="text1"/>
              </w:rPr>
            </w:pPr>
            <w:r w:rsidRPr="0020670E">
              <w:rPr>
                <w:b/>
                <w:color w:val="000000" w:themeColor="text1"/>
              </w:rPr>
              <w:t>Форма собственности</w:t>
            </w:r>
          </w:p>
        </w:tc>
        <w:tc>
          <w:tcPr>
            <w:tcW w:w="1984" w:type="dxa"/>
            <w:tcBorders>
              <w:top w:val="single" w:sz="4" w:space="0" w:color="000000"/>
              <w:left w:val="single" w:sz="4" w:space="0" w:color="000000"/>
              <w:bottom w:val="single" w:sz="4" w:space="0" w:color="000000"/>
              <w:right w:val="nil"/>
            </w:tcBorders>
            <w:vAlign w:val="center"/>
            <w:hideMark/>
          </w:tcPr>
          <w:p w:rsidR="008A023B" w:rsidRPr="0020670E" w:rsidRDefault="008A023B" w:rsidP="008615DC">
            <w:pPr>
              <w:ind w:left="-186" w:right="-109"/>
              <w:jc w:val="center"/>
              <w:rPr>
                <w:b/>
                <w:color w:val="000000" w:themeColor="text1"/>
              </w:rPr>
            </w:pPr>
            <w:r w:rsidRPr="0020670E">
              <w:rPr>
                <w:b/>
                <w:color w:val="000000" w:themeColor="text1"/>
              </w:rPr>
              <w:t>Предполагаемое использование</w:t>
            </w:r>
          </w:p>
        </w:tc>
        <w:tc>
          <w:tcPr>
            <w:tcW w:w="2346" w:type="dxa"/>
            <w:tcBorders>
              <w:top w:val="single" w:sz="4" w:space="0" w:color="000000"/>
              <w:left w:val="single" w:sz="4" w:space="0" w:color="000000"/>
              <w:bottom w:val="single" w:sz="4" w:space="0" w:color="000000"/>
              <w:right w:val="single" w:sz="4" w:space="0" w:color="000000"/>
            </w:tcBorders>
            <w:vAlign w:val="center"/>
            <w:hideMark/>
          </w:tcPr>
          <w:p w:rsidR="008A023B" w:rsidRPr="0020670E" w:rsidRDefault="008A023B" w:rsidP="008615DC">
            <w:pPr>
              <w:jc w:val="center"/>
              <w:rPr>
                <w:b/>
                <w:color w:val="000000" w:themeColor="text1"/>
              </w:rPr>
            </w:pPr>
            <w:r w:rsidRPr="0020670E">
              <w:rPr>
                <w:b/>
                <w:color w:val="000000" w:themeColor="text1"/>
              </w:rPr>
              <w:t>Срок реализации</w:t>
            </w:r>
          </w:p>
        </w:tc>
      </w:tr>
      <w:tr w:rsidR="008A023B" w:rsidRPr="0020670E" w:rsidTr="008615DC">
        <w:trPr>
          <w:trHeight w:val="70"/>
          <w:jc w:val="center"/>
        </w:trPr>
        <w:tc>
          <w:tcPr>
            <w:tcW w:w="9879" w:type="dxa"/>
            <w:gridSpan w:val="5"/>
            <w:tcBorders>
              <w:top w:val="single" w:sz="4" w:space="0" w:color="000000"/>
              <w:left w:val="single" w:sz="4" w:space="0" w:color="auto"/>
              <w:right w:val="single" w:sz="4" w:space="0" w:color="000000"/>
            </w:tcBorders>
            <w:vAlign w:val="center"/>
          </w:tcPr>
          <w:p w:rsidR="008A023B" w:rsidRPr="008A023B" w:rsidRDefault="008A023B" w:rsidP="008615DC">
            <w:pPr>
              <w:snapToGrid w:val="0"/>
              <w:ind w:left="-89" w:right="-108"/>
              <w:jc w:val="center"/>
              <w:rPr>
                <w:b/>
                <w:color w:val="000000" w:themeColor="text1"/>
              </w:rPr>
            </w:pPr>
            <w:r w:rsidRPr="008A023B">
              <w:rPr>
                <w:b/>
              </w:rPr>
              <w:t xml:space="preserve">МО СП «Деревня </w:t>
            </w:r>
            <w:proofErr w:type="spellStart"/>
            <w:r w:rsidRPr="008A023B">
              <w:rPr>
                <w:b/>
              </w:rPr>
              <w:t>Шумятино</w:t>
            </w:r>
            <w:proofErr w:type="spellEnd"/>
            <w:r w:rsidRPr="008A023B">
              <w:rPr>
                <w:b/>
              </w:rPr>
              <w:t>»</w:t>
            </w:r>
          </w:p>
        </w:tc>
      </w:tr>
      <w:tr w:rsidR="008A023B" w:rsidRPr="0020670E" w:rsidTr="008615DC">
        <w:trPr>
          <w:trHeight w:val="1235"/>
          <w:jc w:val="center"/>
        </w:trPr>
        <w:tc>
          <w:tcPr>
            <w:tcW w:w="2373" w:type="dxa"/>
            <w:tcBorders>
              <w:top w:val="single" w:sz="4" w:space="0" w:color="000000"/>
              <w:left w:val="single" w:sz="4" w:space="0" w:color="auto"/>
              <w:right w:val="nil"/>
            </w:tcBorders>
            <w:vAlign w:val="center"/>
          </w:tcPr>
          <w:p w:rsidR="008A023B" w:rsidRPr="008A023B" w:rsidRDefault="008A023B" w:rsidP="008A023B">
            <w:pPr>
              <w:pStyle w:val="Main0"/>
              <w:snapToGrid w:val="0"/>
              <w:spacing w:line="240" w:lineRule="auto"/>
              <w:ind w:firstLine="0"/>
              <w:jc w:val="center"/>
              <w:rPr>
                <w:szCs w:val="24"/>
              </w:rPr>
            </w:pPr>
            <w:r w:rsidRPr="008A023B">
              <w:rPr>
                <w:szCs w:val="24"/>
              </w:rPr>
              <w:t>40:13:020511:5</w:t>
            </w:r>
          </w:p>
          <w:p w:rsidR="008A023B" w:rsidRPr="0020670E" w:rsidRDefault="008A023B" w:rsidP="008615DC">
            <w:pPr>
              <w:snapToGrid w:val="0"/>
              <w:ind w:left="-186" w:right="-108"/>
              <w:jc w:val="center"/>
              <w:rPr>
                <w:color w:val="000000" w:themeColor="text1"/>
              </w:rPr>
            </w:pPr>
          </w:p>
        </w:tc>
        <w:tc>
          <w:tcPr>
            <w:tcW w:w="1333" w:type="dxa"/>
            <w:tcBorders>
              <w:top w:val="single" w:sz="4" w:space="0" w:color="000000"/>
              <w:left w:val="single" w:sz="4" w:space="0" w:color="000000"/>
              <w:bottom w:val="single" w:sz="4" w:space="0" w:color="auto"/>
              <w:right w:val="nil"/>
            </w:tcBorders>
            <w:vAlign w:val="center"/>
          </w:tcPr>
          <w:p w:rsidR="008A023B" w:rsidRPr="0020670E" w:rsidRDefault="008A023B" w:rsidP="008615DC">
            <w:pPr>
              <w:snapToGrid w:val="0"/>
              <w:ind w:left="-139" w:right="-108"/>
              <w:jc w:val="center"/>
              <w:rPr>
                <w:color w:val="000000" w:themeColor="text1"/>
              </w:rPr>
            </w:pPr>
            <w:r w:rsidRPr="008A023B">
              <w:rPr>
                <w:rFonts w:eastAsia="Arial" w:cs="Tahoma"/>
              </w:rPr>
              <w:t>3,4</w:t>
            </w:r>
          </w:p>
        </w:tc>
        <w:tc>
          <w:tcPr>
            <w:tcW w:w="1843" w:type="dxa"/>
            <w:tcBorders>
              <w:top w:val="single" w:sz="4" w:space="0" w:color="000000"/>
              <w:left w:val="single" w:sz="4" w:space="0" w:color="000000"/>
              <w:bottom w:val="single" w:sz="4" w:space="0" w:color="auto"/>
              <w:right w:val="single" w:sz="4" w:space="0" w:color="000000"/>
            </w:tcBorders>
            <w:vAlign w:val="center"/>
          </w:tcPr>
          <w:p w:rsidR="008A023B" w:rsidRPr="0020670E" w:rsidRDefault="008A023B" w:rsidP="008615DC">
            <w:pPr>
              <w:snapToGrid w:val="0"/>
              <w:ind w:left="-108" w:right="-108"/>
              <w:jc w:val="center"/>
              <w:rPr>
                <w:color w:val="000000" w:themeColor="text1"/>
              </w:rPr>
            </w:pPr>
            <w:r>
              <w:rPr>
                <w:color w:val="000000" w:themeColor="text1"/>
              </w:rPr>
              <w:t>Собственность публично-правовых образований</w:t>
            </w:r>
          </w:p>
        </w:tc>
        <w:tc>
          <w:tcPr>
            <w:tcW w:w="1984" w:type="dxa"/>
            <w:tcBorders>
              <w:top w:val="single" w:sz="4" w:space="0" w:color="000000"/>
              <w:left w:val="single" w:sz="4" w:space="0" w:color="000000"/>
              <w:right w:val="nil"/>
            </w:tcBorders>
            <w:vAlign w:val="center"/>
          </w:tcPr>
          <w:p w:rsidR="008A023B" w:rsidRPr="0020670E" w:rsidRDefault="008A023B" w:rsidP="008615DC">
            <w:pPr>
              <w:snapToGrid w:val="0"/>
              <w:spacing w:line="192" w:lineRule="auto"/>
              <w:ind w:left="-108" w:right="-108"/>
              <w:jc w:val="center"/>
              <w:rPr>
                <w:color w:val="000000" w:themeColor="text1"/>
              </w:rPr>
            </w:pPr>
            <w:r w:rsidRPr="008A023B">
              <w:rPr>
                <w:rFonts w:eastAsia="Arial" w:cs="Tahoma"/>
              </w:rPr>
              <w:t>Кладбище</w:t>
            </w:r>
          </w:p>
        </w:tc>
        <w:tc>
          <w:tcPr>
            <w:tcW w:w="2346" w:type="dxa"/>
            <w:tcBorders>
              <w:top w:val="single" w:sz="4" w:space="0" w:color="000000"/>
              <w:left w:val="single" w:sz="4" w:space="0" w:color="000000"/>
              <w:bottom w:val="single" w:sz="4" w:space="0" w:color="auto"/>
              <w:right w:val="single" w:sz="4" w:space="0" w:color="000000"/>
            </w:tcBorders>
            <w:vAlign w:val="center"/>
          </w:tcPr>
          <w:p w:rsidR="008A023B" w:rsidRPr="0020670E" w:rsidRDefault="008A023B" w:rsidP="008615DC">
            <w:pPr>
              <w:snapToGrid w:val="0"/>
              <w:ind w:left="-89" w:right="-108"/>
              <w:jc w:val="center"/>
              <w:rPr>
                <w:color w:val="000000" w:themeColor="text1"/>
              </w:rPr>
            </w:pPr>
            <w:r>
              <w:rPr>
                <w:color w:val="000000" w:themeColor="text1"/>
              </w:rPr>
              <w:t>Первая очередь</w:t>
            </w:r>
          </w:p>
        </w:tc>
      </w:tr>
      <w:tr w:rsidR="008A023B" w:rsidRPr="0020670E" w:rsidTr="008615DC">
        <w:trPr>
          <w:trHeight w:val="95"/>
          <w:jc w:val="center"/>
        </w:trPr>
        <w:tc>
          <w:tcPr>
            <w:tcW w:w="2373" w:type="dxa"/>
            <w:tcBorders>
              <w:top w:val="single" w:sz="4" w:space="0" w:color="auto"/>
              <w:left w:val="single" w:sz="4" w:space="0" w:color="auto"/>
              <w:bottom w:val="single" w:sz="4" w:space="0" w:color="auto"/>
              <w:right w:val="single" w:sz="4" w:space="0" w:color="auto"/>
            </w:tcBorders>
            <w:vAlign w:val="center"/>
          </w:tcPr>
          <w:p w:rsidR="008A023B" w:rsidRPr="0020670E" w:rsidRDefault="008A023B" w:rsidP="008615DC">
            <w:pPr>
              <w:snapToGrid w:val="0"/>
              <w:ind w:right="-108"/>
              <w:jc w:val="center"/>
              <w:rPr>
                <w:b/>
                <w:color w:val="000000" w:themeColor="text1"/>
              </w:rPr>
            </w:pPr>
            <w:r w:rsidRPr="0020670E">
              <w:rPr>
                <w:b/>
                <w:color w:val="000000" w:themeColor="text1"/>
              </w:rPr>
              <w:t>Итого</w:t>
            </w:r>
          </w:p>
        </w:tc>
        <w:tc>
          <w:tcPr>
            <w:tcW w:w="1333" w:type="dxa"/>
            <w:tcBorders>
              <w:top w:val="single" w:sz="4" w:space="0" w:color="000000"/>
              <w:left w:val="single" w:sz="4" w:space="0" w:color="auto"/>
              <w:bottom w:val="single" w:sz="4" w:space="0" w:color="000000"/>
              <w:right w:val="nil"/>
            </w:tcBorders>
            <w:vAlign w:val="center"/>
          </w:tcPr>
          <w:p w:rsidR="008A023B" w:rsidRPr="0020670E" w:rsidRDefault="008A023B" w:rsidP="008615DC">
            <w:pPr>
              <w:snapToGrid w:val="0"/>
              <w:ind w:left="-192" w:right="-108"/>
              <w:jc w:val="center"/>
              <w:rPr>
                <w:b/>
                <w:color w:val="000000" w:themeColor="text1"/>
              </w:rPr>
            </w:pPr>
            <w:r>
              <w:rPr>
                <w:b/>
                <w:color w:val="000000" w:themeColor="text1"/>
              </w:rPr>
              <w:t>3,4</w:t>
            </w:r>
          </w:p>
        </w:tc>
        <w:tc>
          <w:tcPr>
            <w:tcW w:w="6173" w:type="dxa"/>
            <w:gridSpan w:val="3"/>
            <w:tcBorders>
              <w:top w:val="single" w:sz="4" w:space="0" w:color="000000"/>
              <w:left w:val="single" w:sz="4" w:space="0" w:color="000000"/>
              <w:bottom w:val="single" w:sz="4" w:space="0" w:color="000000"/>
              <w:right w:val="single" w:sz="4" w:space="0" w:color="000000"/>
            </w:tcBorders>
            <w:vAlign w:val="center"/>
          </w:tcPr>
          <w:p w:rsidR="008A023B" w:rsidRPr="0020670E" w:rsidRDefault="008A023B" w:rsidP="008615DC">
            <w:pPr>
              <w:snapToGrid w:val="0"/>
              <w:ind w:left="-89" w:right="-108"/>
              <w:jc w:val="center"/>
              <w:rPr>
                <w:color w:val="000000" w:themeColor="text1"/>
              </w:rPr>
            </w:pPr>
          </w:p>
        </w:tc>
      </w:tr>
    </w:tbl>
    <w:p w:rsidR="008A023B" w:rsidRDefault="008A023B" w:rsidP="007503FA">
      <w:pPr>
        <w:jc w:val="center"/>
        <w:rPr>
          <w:b/>
          <w:color w:val="000000" w:themeColor="text1"/>
          <w:sz w:val="26"/>
          <w:szCs w:val="26"/>
        </w:rPr>
      </w:pPr>
    </w:p>
    <w:p w:rsidR="006A4518" w:rsidRPr="0020670E" w:rsidRDefault="006A4518" w:rsidP="006A4518">
      <w:pPr>
        <w:jc w:val="center"/>
        <w:rPr>
          <w:b/>
          <w:color w:val="000000" w:themeColor="text1"/>
          <w:sz w:val="26"/>
          <w:szCs w:val="26"/>
        </w:rPr>
      </w:pPr>
      <w:proofErr w:type="gramStart"/>
      <w:r w:rsidRPr="0020670E">
        <w:rPr>
          <w:b/>
          <w:color w:val="000000" w:themeColor="text1"/>
          <w:sz w:val="26"/>
          <w:szCs w:val="26"/>
        </w:rPr>
        <w:t xml:space="preserve">Перечень земельных участков, планируемых к переводу из категории «земли </w:t>
      </w:r>
      <w:r>
        <w:rPr>
          <w:b/>
          <w:color w:val="000000" w:themeColor="text1"/>
          <w:sz w:val="26"/>
          <w:szCs w:val="26"/>
        </w:rPr>
        <w:t>населенных пунктов</w:t>
      </w:r>
      <w:r w:rsidRPr="0020670E">
        <w:rPr>
          <w:b/>
          <w:color w:val="000000" w:themeColor="text1"/>
          <w:sz w:val="26"/>
          <w:szCs w:val="26"/>
        </w:rPr>
        <w:t xml:space="preserve">» </w:t>
      </w:r>
      <w:r>
        <w:rPr>
          <w:b/>
          <w:color w:val="000000" w:themeColor="text1"/>
          <w:sz w:val="26"/>
          <w:szCs w:val="26"/>
        </w:rPr>
        <w:t xml:space="preserve">в категорию </w:t>
      </w:r>
      <w:r w:rsidRPr="0020670E">
        <w:rPr>
          <w:b/>
          <w:color w:val="000000" w:themeColor="text1"/>
          <w:sz w:val="26"/>
          <w:szCs w:val="26"/>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w:t>
      </w:r>
      <w:proofErr w:type="gramEnd"/>
    </w:p>
    <w:p w:rsidR="006A4518" w:rsidRPr="0020670E" w:rsidRDefault="006A4518" w:rsidP="006A4518">
      <w:pPr>
        <w:pStyle w:val="afff4"/>
        <w:jc w:val="right"/>
        <w:rPr>
          <w:i/>
          <w:color w:val="000000" w:themeColor="text1"/>
        </w:rPr>
      </w:pPr>
      <w:r w:rsidRPr="0020670E">
        <w:rPr>
          <w:i/>
          <w:color w:val="000000" w:themeColor="text1"/>
          <w:lang w:val="ru-RU"/>
        </w:rPr>
        <w:t xml:space="preserve">Таблица </w:t>
      </w:r>
      <w:r>
        <w:rPr>
          <w:i/>
          <w:color w:val="000000" w:themeColor="text1"/>
          <w:lang w:val="ru-RU"/>
        </w:rPr>
        <w:t>34</w:t>
      </w:r>
    </w:p>
    <w:tbl>
      <w:tblPr>
        <w:tblW w:w="9879" w:type="dxa"/>
        <w:jc w:val="center"/>
        <w:tblLayout w:type="fixed"/>
        <w:tblLook w:val="04A0"/>
      </w:tblPr>
      <w:tblGrid>
        <w:gridCol w:w="2373"/>
        <w:gridCol w:w="1333"/>
        <w:gridCol w:w="1843"/>
        <w:gridCol w:w="1984"/>
        <w:gridCol w:w="2346"/>
      </w:tblGrid>
      <w:tr w:rsidR="006A4518" w:rsidRPr="0020670E" w:rsidTr="00852E66">
        <w:trPr>
          <w:jc w:val="center"/>
        </w:trPr>
        <w:tc>
          <w:tcPr>
            <w:tcW w:w="2373" w:type="dxa"/>
            <w:tcBorders>
              <w:top w:val="single" w:sz="4" w:space="0" w:color="000000"/>
              <w:left w:val="single" w:sz="4" w:space="0" w:color="000000"/>
              <w:bottom w:val="single" w:sz="4" w:space="0" w:color="000000"/>
              <w:right w:val="nil"/>
            </w:tcBorders>
            <w:vAlign w:val="center"/>
            <w:hideMark/>
          </w:tcPr>
          <w:p w:rsidR="006A4518" w:rsidRPr="0020670E" w:rsidRDefault="006A4518" w:rsidP="00852E66">
            <w:pPr>
              <w:ind w:left="34"/>
              <w:jc w:val="center"/>
              <w:rPr>
                <w:b/>
                <w:color w:val="000000" w:themeColor="text1"/>
              </w:rPr>
            </w:pPr>
            <w:r w:rsidRPr="0020670E">
              <w:rPr>
                <w:b/>
                <w:color w:val="000000" w:themeColor="text1"/>
              </w:rPr>
              <w:t>Кадастровый номер</w:t>
            </w:r>
          </w:p>
        </w:tc>
        <w:tc>
          <w:tcPr>
            <w:tcW w:w="1333" w:type="dxa"/>
            <w:tcBorders>
              <w:top w:val="single" w:sz="4" w:space="0" w:color="000000"/>
              <w:left w:val="single" w:sz="4" w:space="0" w:color="000000"/>
              <w:bottom w:val="single" w:sz="4" w:space="0" w:color="000000"/>
              <w:right w:val="nil"/>
            </w:tcBorders>
            <w:vAlign w:val="center"/>
            <w:hideMark/>
          </w:tcPr>
          <w:p w:rsidR="006A4518" w:rsidRPr="0020670E" w:rsidRDefault="006A4518" w:rsidP="00852E66">
            <w:pPr>
              <w:ind w:right="-108"/>
              <w:jc w:val="center"/>
              <w:rPr>
                <w:b/>
                <w:color w:val="000000" w:themeColor="text1"/>
              </w:rPr>
            </w:pPr>
            <w:r w:rsidRPr="0020670E">
              <w:rPr>
                <w:b/>
                <w:color w:val="000000" w:themeColor="text1"/>
              </w:rPr>
              <w:t xml:space="preserve">Площадь, </w:t>
            </w:r>
            <w:proofErr w:type="gramStart"/>
            <w:r w:rsidRPr="0020670E">
              <w:rPr>
                <w:b/>
                <w:color w:val="000000" w:themeColor="text1"/>
              </w:rPr>
              <w:t>га</w:t>
            </w:r>
            <w:proofErr w:type="gramEnd"/>
          </w:p>
        </w:tc>
        <w:tc>
          <w:tcPr>
            <w:tcW w:w="1843" w:type="dxa"/>
            <w:tcBorders>
              <w:top w:val="single" w:sz="4" w:space="0" w:color="000000"/>
              <w:left w:val="single" w:sz="4" w:space="0" w:color="000000"/>
              <w:bottom w:val="single" w:sz="4" w:space="0" w:color="000000"/>
              <w:right w:val="single" w:sz="4" w:space="0" w:color="000000"/>
            </w:tcBorders>
            <w:vAlign w:val="center"/>
          </w:tcPr>
          <w:p w:rsidR="006A4518" w:rsidRPr="0020670E" w:rsidRDefault="006A4518" w:rsidP="00852E66">
            <w:pPr>
              <w:jc w:val="center"/>
              <w:rPr>
                <w:b/>
                <w:color w:val="000000" w:themeColor="text1"/>
              </w:rPr>
            </w:pPr>
            <w:r w:rsidRPr="0020670E">
              <w:rPr>
                <w:b/>
                <w:color w:val="000000" w:themeColor="text1"/>
              </w:rPr>
              <w:t>Форма собственности</w:t>
            </w:r>
          </w:p>
        </w:tc>
        <w:tc>
          <w:tcPr>
            <w:tcW w:w="1984" w:type="dxa"/>
            <w:tcBorders>
              <w:top w:val="single" w:sz="4" w:space="0" w:color="000000"/>
              <w:left w:val="single" w:sz="4" w:space="0" w:color="000000"/>
              <w:bottom w:val="single" w:sz="4" w:space="0" w:color="000000"/>
              <w:right w:val="nil"/>
            </w:tcBorders>
            <w:vAlign w:val="center"/>
            <w:hideMark/>
          </w:tcPr>
          <w:p w:rsidR="006A4518" w:rsidRPr="0020670E" w:rsidRDefault="006A4518" w:rsidP="00852E66">
            <w:pPr>
              <w:ind w:left="-186" w:right="-109"/>
              <w:jc w:val="center"/>
              <w:rPr>
                <w:b/>
                <w:color w:val="000000" w:themeColor="text1"/>
              </w:rPr>
            </w:pPr>
            <w:r w:rsidRPr="0020670E">
              <w:rPr>
                <w:b/>
                <w:color w:val="000000" w:themeColor="text1"/>
              </w:rPr>
              <w:t>Предполагаемое использование</w:t>
            </w:r>
          </w:p>
        </w:tc>
        <w:tc>
          <w:tcPr>
            <w:tcW w:w="2346" w:type="dxa"/>
            <w:tcBorders>
              <w:top w:val="single" w:sz="4" w:space="0" w:color="000000"/>
              <w:left w:val="single" w:sz="4" w:space="0" w:color="000000"/>
              <w:bottom w:val="single" w:sz="4" w:space="0" w:color="000000"/>
              <w:right w:val="single" w:sz="4" w:space="0" w:color="000000"/>
            </w:tcBorders>
            <w:vAlign w:val="center"/>
            <w:hideMark/>
          </w:tcPr>
          <w:p w:rsidR="006A4518" w:rsidRPr="0020670E" w:rsidRDefault="006A4518" w:rsidP="00852E66">
            <w:pPr>
              <w:jc w:val="center"/>
              <w:rPr>
                <w:b/>
                <w:color w:val="000000" w:themeColor="text1"/>
              </w:rPr>
            </w:pPr>
            <w:r w:rsidRPr="0020670E">
              <w:rPr>
                <w:b/>
                <w:color w:val="000000" w:themeColor="text1"/>
              </w:rPr>
              <w:t>Срок реализации</w:t>
            </w:r>
          </w:p>
        </w:tc>
      </w:tr>
      <w:tr w:rsidR="006A4518" w:rsidRPr="0020670E" w:rsidTr="00852E66">
        <w:trPr>
          <w:trHeight w:val="70"/>
          <w:jc w:val="center"/>
        </w:trPr>
        <w:tc>
          <w:tcPr>
            <w:tcW w:w="9879" w:type="dxa"/>
            <w:gridSpan w:val="5"/>
            <w:tcBorders>
              <w:top w:val="single" w:sz="4" w:space="0" w:color="000000"/>
              <w:left w:val="single" w:sz="4" w:space="0" w:color="auto"/>
              <w:right w:val="single" w:sz="4" w:space="0" w:color="000000"/>
            </w:tcBorders>
            <w:vAlign w:val="center"/>
          </w:tcPr>
          <w:p w:rsidR="006A4518" w:rsidRPr="008A023B" w:rsidRDefault="006A4518" w:rsidP="00852E66">
            <w:pPr>
              <w:snapToGrid w:val="0"/>
              <w:ind w:left="-89" w:right="-108"/>
              <w:jc w:val="center"/>
              <w:rPr>
                <w:b/>
                <w:color w:val="000000" w:themeColor="text1"/>
              </w:rPr>
            </w:pPr>
            <w:r>
              <w:rPr>
                <w:b/>
              </w:rPr>
              <w:t xml:space="preserve">Деревня </w:t>
            </w:r>
            <w:proofErr w:type="spellStart"/>
            <w:r>
              <w:rPr>
                <w:b/>
              </w:rPr>
              <w:t>Чуркино</w:t>
            </w:r>
            <w:proofErr w:type="spellEnd"/>
          </w:p>
        </w:tc>
      </w:tr>
      <w:tr w:rsidR="006A4518" w:rsidRPr="0020670E" w:rsidTr="00852E66">
        <w:trPr>
          <w:trHeight w:val="1235"/>
          <w:jc w:val="center"/>
        </w:trPr>
        <w:tc>
          <w:tcPr>
            <w:tcW w:w="2373" w:type="dxa"/>
            <w:tcBorders>
              <w:top w:val="single" w:sz="4" w:space="0" w:color="000000"/>
              <w:left w:val="single" w:sz="4" w:space="0" w:color="auto"/>
              <w:right w:val="nil"/>
            </w:tcBorders>
            <w:vAlign w:val="center"/>
          </w:tcPr>
          <w:p w:rsidR="006A4518" w:rsidRPr="006A4518" w:rsidRDefault="006A4518" w:rsidP="006A4518">
            <w:pPr>
              <w:snapToGrid w:val="0"/>
              <w:ind w:left="-186" w:right="-108"/>
              <w:jc w:val="center"/>
              <w:rPr>
                <w:rFonts w:cs="Tahoma"/>
              </w:rPr>
            </w:pPr>
            <w:r w:rsidRPr="006A4518">
              <w:rPr>
                <w:rFonts w:cs="Tahoma"/>
              </w:rPr>
              <w:t>40:13:031109:2028</w:t>
            </w:r>
          </w:p>
        </w:tc>
        <w:tc>
          <w:tcPr>
            <w:tcW w:w="1333" w:type="dxa"/>
            <w:tcBorders>
              <w:top w:val="single" w:sz="4" w:space="0" w:color="000000"/>
              <w:left w:val="single" w:sz="4" w:space="0" w:color="000000"/>
              <w:bottom w:val="single" w:sz="4" w:space="0" w:color="auto"/>
              <w:right w:val="nil"/>
            </w:tcBorders>
            <w:vAlign w:val="center"/>
          </w:tcPr>
          <w:p w:rsidR="006A4518" w:rsidRPr="0020670E" w:rsidRDefault="006A4518" w:rsidP="00852E66">
            <w:pPr>
              <w:snapToGrid w:val="0"/>
              <w:ind w:left="-139" w:right="-108"/>
              <w:jc w:val="center"/>
              <w:rPr>
                <w:color w:val="000000" w:themeColor="text1"/>
              </w:rPr>
            </w:pPr>
            <w:r>
              <w:rPr>
                <w:rFonts w:eastAsia="Arial" w:cs="Tahoma"/>
              </w:rPr>
              <w:t>4</w:t>
            </w:r>
            <w:r w:rsidRPr="008A023B">
              <w:rPr>
                <w:rFonts w:eastAsia="Arial" w:cs="Tahoma"/>
              </w:rPr>
              <w:t>,</w:t>
            </w:r>
            <w:r>
              <w:rPr>
                <w:rFonts w:eastAsia="Arial" w:cs="Tahoma"/>
              </w:rPr>
              <w:t>76</w:t>
            </w:r>
          </w:p>
        </w:tc>
        <w:tc>
          <w:tcPr>
            <w:tcW w:w="1843" w:type="dxa"/>
            <w:tcBorders>
              <w:top w:val="single" w:sz="4" w:space="0" w:color="000000"/>
              <w:left w:val="single" w:sz="4" w:space="0" w:color="000000"/>
              <w:bottom w:val="single" w:sz="4" w:space="0" w:color="auto"/>
              <w:right w:val="single" w:sz="4" w:space="0" w:color="000000"/>
            </w:tcBorders>
            <w:vAlign w:val="center"/>
          </w:tcPr>
          <w:p w:rsidR="006A4518" w:rsidRPr="0020670E" w:rsidRDefault="006A4518" w:rsidP="00852E66">
            <w:pPr>
              <w:snapToGrid w:val="0"/>
              <w:ind w:left="-108" w:right="-108"/>
              <w:jc w:val="center"/>
              <w:rPr>
                <w:color w:val="000000" w:themeColor="text1"/>
              </w:rPr>
            </w:pPr>
            <w:r>
              <w:rPr>
                <w:color w:val="000000" w:themeColor="text1"/>
              </w:rPr>
              <w:t>Собственность публично-правовых образований</w:t>
            </w:r>
          </w:p>
        </w:tc>
        <w:tc>
          <w:tcPr>
            <w:tcW w:w="1984" w:type="dxa"/>
            <w:tcBorders>
              <w:top w:val="single" w:sz="4" w:space="0" w:color="000000"/>
              <w:left w:val="single" w:sz="4" w:space="0" w:color="000000"/>
              <w:right w:val="nil"/>
            </w:tcBorders>
            <w:vAlign w:val="center"/>
          </w:tcPr>
          <w:p w:rsidR="006A4518" w:rsidRPr="0020670E" w:rsidRDefault="006A4518" w:rsidP="00852E66">
            <w:pPr>
              <w:snapToGrid w:val="0"/>
              <w:spacing w:line="192" w:lineRule="auto"/>
              <w:ind w:left="-108" w:right="-108"/>
              <w:jc w:val="center"/>
              <w:rPr>
                <w:color w:val="000000" w:themeColor="text1"/>
              </w:rPr>
            </w:pPr>
            <w:r w:rsidRPr="006A4518">
              <w:rPr>
                <w:rFonts w:eastAsia="Arial" w:cs="Tahoma"/>
              </w:rPr>
              <w:t>для эксплуатации и обслуживания водозабора</w:t>
            </w:r>
          </w:p>
        </w:tc>
        <w:tc>
          <w:tcPr>
            <w:tcW w:w="2346" w:type="dxa"/>
            <w:tcBorders>
              <w:top w:val="single" w:sz="4" w:space="0" w:color="000000"/>
              <w:left w:val="single" w:sz="4" w:space="0" w:color="000000"/>
              <w:bottom w:val="single" w:sz="4" w:space="0" w:color="auto"/>
              <w:right w:val="single" w:sz="4" w:space="0" w:color="000000"/>
            </w:tcBorders>
            <w:vAlign w:val="center"/>
          </w:tcPr>
          <w:p w:rsidR="006A4518" w:rsidRPr="0020670E" w:rsidRDefault="006A4518" w:rsidP="00852E66">
            <w:pPr>
              <w:snapToGrid w:val="0"/>
              <w:ind w:left="-89" w:right="-108"/>
              <w:jc w:val="center"/>
              <w:rPr>
                <w:color w:val="000000" w:themeColor="text1"/>
              </w:rPr>
            </w:pPr>
            <w:r>
              <w:rPr>
                <w:color w:val="000000" w:themeColor="text1"/>
              </w:rPr>
              <w:t>Первая очередь</w:t>
            </w:r>
          </w:p>
        </w:tc>
      </w:tr>
      <w:tr w:rsidR="006A4518" w:rsidRPr="0020670E" w:rsidTr="00852E66">
        <w:trPr>
          <w:trHeight w:val="95"/>
          <w:jc w:val="center"/>
        </w:trPr>
        <w:tc>
          <w:tcPr>
            <w:tcW w:w="2373" w:type="dxa"/>
            <w:tcBorders>
              <w:top w:val="single" w:sz="4" w:space="0" w:color="auto"/>
              <w:left w:val="single" w:sz="4" w:space="0" w:color="auto"/>
              <w:bottom w:val="single" w:sz="4" w:space="0" w:color="auto"/>
              <w:right w:val="single" w:sz="4" w:space="0" w:color="auto"/>
            </w:tcBorders>
            <w:vAlign w:val="center"/>
          </w:tcPr>
          <w:p w:rsidR="006A4518" w:rsidRPr="0020670E" w:rsidRDefault="006A4518" w:rsidP="00852E66">
            <w:pPr>
              <w:snapToGrid w:val="0"/>
              <w:ind w:right="-108"/>
              <w:jc w:val="center"/>
              <w:rPr>
                <w:b/>
                <w:color w:val="000000" w:themeColor="text1"/>
              </w:rPr>
            </w:pPr>
            <w:r w:rsidRPr="0020670E">
              <w:rPr>
                <w:b/>
                <w:color w:val="000000" w:themeColor="text1"/>
              </w:rPr>
              <w:t>Итого</w:t>
            </w:r>
          </w:p>
        </w:tc>
        <w:tc>
          <w:tcPr>
            <w:tcW w:w="1333" w:type="dxa"/>
            <w:tcBorders>
              <w:top w:val="single" w:sz="4" w:space="0" w:color="000000"/>
              <w:left w:val="single" w:sz="4" w:space="0" w:color="auto"/>
              <w:bottom w:val="single" w:sz="4" w:space="0" w:color="000000"/>
              <w:right w:val="nil"/>
            </w:tcBorders>
            <w:vAlign w:val="center"/>
          </w:tcPr>
          <w:p w:rsidR="006A4518" w:rsidRPr="0020670E" w:rsidRDefault="006A4518" w:rsidP="00852E66">
            <w:pPr>
              <w:snapToGrid w:val="0"/>
              <w:ind w:left="-192" w:right="-108"/>
              <w:jc w:val="center"/>
              <w:rPr>
                <w:b/>
                <w:color w:val="000000" w:themeColor="text1"/>
              </w:rPr>
            </w:pPr>
            <w:r>
              <w:rPr>
                <w:b/>
                <w:color w:val="000000" w:themeColor="text1"/>
              </w:rPr>
              <w:t>4,76</w:t>
            </w:r>
          </w:p>
        </w:tc>
        <w:tc>
          <w:tcPr>
            <w:tcW w:w="6173" w:type="dxa"/>
            <w:gridSpan w:val="3"/>
            <w:tcBorders>
              <w:top w:val="single" w:sz="4" w:space="0" w:color="000000"/>
              <w:left w:val="single" w:sz="4" w:space="0" w:color="000000"/>
              <w:bottom w:val="single" w:sz="4" w:space="0" w:color="000000"/>
              <w:right w:val="single" w:sz="4" w:space="0" w:color="000000"/>
            </w:tcBorders>
            <w:vAlign w:val="center"/>
          </w:tcPr>
          <w:p w:rsidR="006A4518" w:rsidRPr="0020670E" w:rsidRDefault="006A4518" w:rsidP="00852E66">
            <w:pPr>
              <w:snapToGrid w:val="0"/>
              <w:ind w:left="-89" w:right="-108"/>
              <w:jc w:val="center"/>
              <w:rPr>
                <w:color w:val="000000" w:themeColor="text1"/>
              </w:rPr>
            </w:pPr>
          </w:p>
        </w:tc>
      </w:tr>
    </w:tbl>
    <w:p w:rsidR="006A4518" w:rsidRDefault="006A4518" w:rsidP="006A4518">
      <w:pPr>
        <w:jc w:val="center"/>
        <w:rPr>
          <w:b/>
          <w:color w:val="000000" w:themeColor="text1"/>
          <w:sz w:val="26"/>
          <w:szCs w:val="26"/>
        </w:rPr>
      </w:pPr>
    </w:p>
    <w:p w:rsidR="006A4518" w:rsidRDefault="006A4518" w:rsidP="007503FA">
      <w:pPr>
        <w:jc w:val="center"/>
        <w:rPr>
          <w:b/>
          <w:color w:val="000000" w:themeColor="text1"/>
          <w:sz w:val="26"/>
          <w:szCs w:val="26"/>
        </w:rPr>
      </w:pPr>
    </w:p>
    <w:p w:rsidR="00F53055" w:rsidRPr="0020670E" w:rsidRDefault="00F53055" w:rsidP="007503FA">
      <w:pPr>
        <w:jc w:val="center"/>
        <w:rPr>
          <w:b/>
          <w:color w:val="000000" w:themeColor="text1"/>
          <w:sz w:val="26"/>
          <w:szCs w:val="26"/>
        </w:rPr>
      </w:pPr>
    </w:p>
    <w:p w:rsidR="00A47029" w:rsidRPr="0020670E" w:rsidRDefault="00A47029" w:rsidP="007503FA">
      <w:pPr>
        <w:jc w:val="center"/>
        <w:rPr>
          <w:b/>
          <w:color w:val="000000" w:themeColor="text1"/>
          <w:sz w:val="26"/>
          <w:szCs w:val="26"/>
        </w:rPr>
        <w:sectPr w:rsidR="00A47029" w:rsidRPr="0020670E" w:rsidSect="00A033B3">
          <w:pgSz w:w="11906" w:h="16838"/>
          <w:pgMar w:top="851" w:right="707" w:bottom="851" w:left="1644" w:header="709" w:footer="367" w:gutter="0"/>
          <w:cols w:space="720"/>
          <w:docGrid w:linePitch="360"/>
        </w:sectPr>
      </w:pPr>
    </w:p>
    <w:p w:rsidR="00190DAA" w:rsidRPr="0020670E" w:rsidRDefault="00190DAA" w:rsidP="00190DAA">
      <w:pPr>
        <w:pStyle w:val="1"/>
        <w:spacing w:line="240" w:lineRule="auto"/>
        <w:ind w:left="431" w:hanging="431"/>
        <w:rPr>
          <w:color w:val="000000" w:themeColor="text1"/>
          <w:sz w:val="26"/>
          <w:szCs w:val="26"/>
        </w:rPr>
      </w:pPr>
      <w:bookmarkStart w:id="196" w:name="_Toc65483090"/>
      <w:bookmarkStart w:id="197" w:name="_Toc129085280"/>
      <w:bookmarkStart w:id="198" w:name="_Toc132018275"/>
      <w:r w:rsidRPr="0020670E">
        <w:rPr>
          <w:color w:val="000000" w:themeColor="text1"/>
          <w:sz w:val="26"/>
          <w:szCs w:val="26"/>
          <w:lang w:val="en-US"/>
        </w:rPr>
        <w:lastRenderedPageBreak/>
        <w:t>VIII</w:t>
      </w:r>
      <w:r w:rsidRPr="0020670E">
        <w:rPr>
          <w:color w:val="000000" w:themeColor="text1"/>
          <w:sz w:val="26"/>
          <w:szCs w:val="26"/>
        </w:rPr>
        <w:t>.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bookmarkEnd w:id="196"/>
      <w:bookmarkEnd w:id="197"/>
      <w:bookmarkEnd w:id="198"/>
    </w:p>
    <w:p w:rsidR="00190DAA" w:rsidRPr="0020670E" w:rsidRDefault="00190DAA" w:rsidP="00190DAA">
      <w:pPr>
        <w:rPr>
          <w:color w:val="000000" w:themeColor="text1"/>
        </w:rPr>
      </w:pPr>
    </w:p>
    <w:p w:rsidR="00190DAA" w:rsidRPr="0020670E" w:rsidRDefault="00190DAA" w:rsidP="00190DAA">
      <w:pPr>
        <w:spacing w:line="276" w:lineRule="auto"/>
        <w:ind w:firstLine="567"/>
        <w:jc w:val="both"/>
        <w:rPr>
          <w:color w:val="000000" w:themeColor="text1"/>
          <w:sz w:val="26"/>
          <w:szCs w:val="26"/>
        </w:rPr>
      </w:pPr>
      <w:r w:rsidRPr="0020670E">
        <w:rPr>
          <w:color w:val="000000" w:themeColor="text1"/>
          <w:sz w:val="26"/>
          <w:szCs w:val="26"/>
        </w:rPr>
        <w:t>Утвержденные предметы охраны и границы территорий исторических поселений федерального значения и исторических поселений регионального значения на территории сельского поселения отсутствуют.</w:t>
      </w:r>
    </w:p>
    <w:p w:rsidR="00AC7A1D" w:rsidRPr="0020670E" w:rsidRDefault="00AC7A1D" w:rsidP="00190DAA">
      <w:pPr>
        <w:ind w:left="-142"/>
        <w:contextualSpacing/>
        <w:jc w:val="both"/>
        <w:rPr>
          <w:color w:val="000000" w:themeColor="text1"/>
        </w:rPr>
      </w:pPr>
    </w:p>
    <w:sectPr w:rsidR="00AC7A1D" w:rsidRPr="0020670E" w:rsidSect="002F0D9A">
      <w:pgSz w:w="11906" w:h="16838"/>
      <w:pgMar w:top="851" w:right="707" w:bottom="851" w:left="1644" w:header="709" w:footer="3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7E12" w:rsidRDefault="004F7E12">
      <w:r>
        <w:separator/>
      </w:r>
    </w:p>
  </w:endnote>
  <w:endnote w:type="continuationSeparator" w:id="0">
    <w:p w:rsidR="004F7E12" w:rsidRDefault="004F7E1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CC"/>
    <w:family w:val="roman"/>
    <w:pitch w:val="variable"/>
    <w:sig w:usb0="00000000" w:usb1="00000000" w:usb2="00000000" w:usb3="00000000" w:csb0="00000000"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000" w:usb1="00000000" w:usb2="00000000" w:usb3="00000000" w:csb0="00000000" w:csb1="00000000"/>
  </w:font>
  <w:font w:name="MS Sans Serif">
    <w:altName w:val="Arial"/>
    <w:panose1 w:val="00000000000000000000"/>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Lucida Sans Unicode">
    <w:panose1 w:val="020B0602030504020204"/>
    <w:charset w:val="CC"/>
    <w:family w:val="roman"/>
    <w:pitch w:val="variable"/>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8667076"/>
      <w:docPartObj>
        <w:docPartGallery w:val="Page Numbers (Bottom of Page)"/>
        <w:docPartUnique/>
      </w:docPartObj>
    </w:sdtPr>
    <w:sdtEndPr>
      <w:rPr>
        <w:sz w:val="20"/>
      </w:rPr>
    </w:sdtEndPr>
    <w:sdtContent>
      <w:p w:rsidR="008615DC" w:rsidRPr="00181FC1" w:rsidRDefault="00E43A44">
        <w:pPr>
          <w:pStyle w:val="afa"/>
          <w:jc w:val="right"/>
          <w:rPr>
            <w:sz w:val="20"/>
          </w:rPr>
        </w:pPr>
        <w:r w:rsidRPr="00181FC1">
          <w:rPr>
            <w:sz w:val="20"/>
          </w:rPr>
          <w:fldChar w:fldCharType="begin"/>
        </w:r>
        <w:r w:rsidR="008615DC" w:rsidRPr="00181FC1">
          <w:rPr>
            <w:sz w:val="20"/>
          </w:rPr>
          <w:instrText>PAGE   \* MERGEFORMAT</w:instrText>
        </w:r>
        <w:r w:rsidRPr="00181FC1">
          <w:rPr>
            <w:sz w:val="20"/>
          </w:rPr>
          <w:fldChar w:fldCharType="separate"/>
        </w:r>
        <w:r w:rsidR="00286257">
          <w:rPr>
            <w:noProof/>
            <w:sz w:val="20"/>
          </w:rPr>
          <w:t>9</w:t>
        </w:r>
        <w:r w:rsidRPr="00181FC1">
          <w:rPr>
            <w:sz w:val="20"/>
          </w:rPr>
          <w:fldChar w:fldCharType="end"/>
        </w:r>
      </w:p>
    </w:sdtContent>
  </w:sdt>
  <w:p w:rsidR="008615DC" w:rsidRDefault="008615DC">
    <w:pPr>
      <w:pStyle w:val="af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DC" w:rsidRDefault="008615DC"/>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DC" w:rsidRDefault="00E43A44">
    <w:pPr>
      <w:jc w:val="right"/>
    </w:pPr>
    <w:fldSimple w:instr=" PAGE ">
      <w:r w:rsidR="00286257">
        <w:rPr>
          <w:noProof/>
        </w:rPr>
        <w:t>20</w:t>
      </w:r>
    </w:fldSimple>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DC" w:rsidRDefault="008615D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7E12" w:rsidRDefault="004F7E12">
      <w:r>
        <w:separator/>
      </w:r>
    </w:p>
  </w:footnote>
  <w:footnote w:type="continuationSeparator" w:id="0">
    <w:p w:rsidR="004F7E12" w:rsidRDefault="004F7E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DC" w:rsidRPr="004841C2" w:rsidRDefault="008615DC" w:rsidP="00163A7C">
    <w:pPr>
      <w:pStyle w:val="af5"/>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DC" w:rsidRDefault="008615DC"/>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DC" w:rsidRDefault="008615DC"/>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DC" w:rsidRDefault="008615DC"/>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DC" w:rsidRPr="004841C2" w:rsidRDefault="008615DC" w:rsidP="00163A7C">
    <w:pPr>
      <w:pStyle w:val="af5"/>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5E0EDC1C"/>
    <w:lvl w:ilvl="0">
      <w:start w:val="1"/>
      <w:numFmt w:val="bullet"/>
      <w:lvlText w:val=""/>
      <w:lvlJc w:val="left"/>
      <w:pPr>
        <w:tabs>
          <w:tab w:val="num" w:pos="926"/>
        </w:tabs>
        <w:ind w:left="926" w:hanging="360"/>
      </w:pPr>
      <w:rPr>
        <w:rFonts w:ascii="Symbol" w:hAnsi="Symbol" w:hint="default"/>
      </w:rPr>
    </w:lvl>
  </w:abstractNum>
  <w:abstractNum w:abstractNumId="1">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pStyle w:val="5"/>
      <w:suff w:val="nothing"/>
      <w:lvlText w:val=""/>
      <w:lvlJc w:val="left"/>
      <w:pPr>
        <w:tabs>
          <w:tab w:val="num" w:pos="0"/>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pStyle w:val="8"/>
      <w:suff w:val="nothing"/>
      <w:lvlText w:val=""/>
      <w:lvlJc w:val="left"/>
      <w:pPr>
        <w:tabs>
          <w:tab w:val="num" w:pos="0"/>
        </w:tabs>
        <w:ind w:left="1440" w:hanging="1440"/>
      </w:pPr>
    </w:lvl>
    <w:lvl w:ilvl="8">
      <w:start w:val="1"/>
      <w:numFmt w:val="none"/>
      <w:pStyle w:val="9"/>
      <w:suff w:val="nothing"/>
      <w:lvlText w:val=""/>
      <w:lvlJc w:val="left"/>
      <w:pPr>
        <w:tabs>
          <w:tab w:val="num" w:pos="0"/>
        </w:tabs>
        <w:ind w:left="1584" w:hanging="1584"/>
      </w:pPr>
    </w:lvl>
  </w:abstractNum>
  <w:abstractNum w:abstractNumId="2">
    <w:nsid w:val="00000002"/>
    <w:multiLevelType w:val="multilevel"/>
    <w:tmpl w:val="98F6B736"/>
    <w:name w:val="WW8Num2"/>
    <w:lvl w:ilvl="0">
      <w:start w:val="1"/>
      <w:numFmt w:val="decimal"/>
      <w:lvlText w:val="%1."/>
      <w:lvlJc w:val="left"/>
      <w:pPr>
        <w:tabs>
          <w:tab w:val="num" w:pos="1212"/>
        </w:tabs>
        <w:ind w:left="1212" w:hanging="360"/>
      </w:pPr>
      <w:rPr>
        <w:b w:val="0"/>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3"/>
    <w:multiLevelType w:val="singleLevel"/>
    <w:tmpl w:val="00000003"/>
    <w:name w:val="WW8Num3"/>
    <w:lvl w:ilvl="0">
      <w:start w:val="1"/>
      <w:numFmt w:val="bullet"/>
      <w:lvlText w:val=""/>
      <w:lvlJc w:val="left"/>
      <w:pPr>
        <w:tabs>
          <w:tab w:val="num" w:pos="0"/>
        </w:tabs>
        <w:ind w:left="1429" w:hanging="360"/>
      </w:pPr>
      <w:rPr>
        <w:rFonts w:ascii="Symbol" w:hAnsi="Symbol" w:cs="OpenSymbol"/>
      </w:rPr>
    </w:lvl>
  </w:abstractNum>
  <w:abstractNum w:abstractNumId="4">
    <w:nsid w:val="00000004"/>
    <w:multiLevelType w:val="multilevel"/>
    <w:tmpl w:val="3650E61A"/>
    <w:name w:val="WW8Num4"/>
    <w:lvl w:ilvl="0">
      <w:start w:val="1"/>
      <w:numFmt w:val="decimal"/>
      <w:lvlText w:val="%1."/>
      <w:lvlJc w:val="left"/>
      <w:pPr>
        <w:tabs>
          <w:tab w:val="num" w:pos="385"/>
        </w:tabs>
        <w:ind w:left="385" w:hanging="360"/>
      </w:pPr>
      <w:rPr>
        <w:rFonts w:ascii="OpenSymbol" w:hAnsi="OpenSymbol" w:cs="OpenSymbol"/>
        <w:b w:val="0"/>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5"/>
    <w:multiLevelType w:val="multilevel"/>
    <w:tmpl w:val="00000005"/>
    <w:name w:val="WW8Num5"/>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nsid w:val="0000000B"/>
    <w:multiLevelType w:val="multilevel"/>
    <w:tmpl w:val="0000000B"/>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F747898"/>
    <w:multiLevelType w:val="hybridMultilevel"/>
    <w:tmpl w:val="6A829A94"/>
    <w:lvl w:ilvl="0" w:tplc="8D4C399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0B647A8"/>
    <w:multiLevelType w:val="hybridMultilevel"/>
    <w:tmpl w:val="80328D0E"/>
    <w:lvl w:ilvl="0" w:tplc="54C21C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83F6105"/>
    <w:multiLevelType w:val="hybridMultilevel"/>
    <w:tmpl w:val="85B25E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40B04CA"/>
    <w:multiLevelType w:val="multilevel"/>
    <w:tmpl w:val="C0F040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64149CC"/>
    <w:multiLevelType w:val="multilevel"/>
    <w:tmpl w:val="99B8A5A6"/>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28FF6CDB"/>
    <w:multiLevelType w:val="multilevel"/>
    <w:tmpl w:val="5E3EEC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6860061"/>
    <w:multiLevelType w:val="hybridMultilevel"/>
    <w:tmpl w:val="6BCCECA4"/>
    <w:lvl w:ilvl="0" w:tplc="00000003">
      <w:start w:val="1"/>
      <w:numFmt w:val="decimal"/>
      <w:lvlText w:val="%1."/>
      <w:lvlJc w:val="left"/>
      <w:pPr>
        <w:tabs>
          <w:tab w:val="num" w:pos="1429"/>
        </w:tabs>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B143F36"/>
    <w:multiLevelType w:val="hybridMultilevel"/>
    <w:tmpl w:val="7B447642"/>
    <w:lvl w:ilvl="0" w:tplc="54C21C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FAF25D6"/>
    <w:multiLevelType w:val="hybridMultilevel"/>
    <w:tmpl w:val="803291FA"/>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54E4ECA"/>
    <w:multiLevelType w:val="hybridMultilevel"/>
    <w:tmpl w:val="A8F0A246"/>
    <w:lvl w:ilvl="0" w:tplc="54C21C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69C90727"/>
    <w:multiLevelType w:val="multilevel"/>
    <w:tmpl w:val="50AC2F76"/>
    <w:lvl w:ilvl="0">
      <w:start w:val="1"/>
      <w:numFmt w:val="bullet"/>
      <w:pStyle w:val="10"/>
      <w:suff w:val="space"/>
      <w:lvlText w:val=""/>
      <w:lvlJc w:val="left"/>
      <w:pPr>
        <w:ind w:left="567" w:firstLine="0"/>
      </w:pPr>
      <w:rPr>
        <w:rFonts w:ascii="Wingdings" w:hAnsi="Wingdings" w:hint="default"/>
      </w:rPr>
    </w:lvl>
    <w:lvl w:ilvl="1">
      <w:start w:val="1"/>
      <w:numFmt w:val="bullet"/>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18">
    <w:nsid w:val="6C152AC6"/>
    <w:multiLevelType w:val="multilevel"/>
    <w:tmpl w:val="4EC8BE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15"/>
  </w:num>
  <w:num w:numId="3">
    <w:abstractNumId w:val="8"/>
  </w:num>
  <w:num w:numId="4">
    <w:abstractNumId w:val="14"/>
  </w:num>
  <w:num w:numId="5">
    <w:abstractNumId w:val="13"/>
  </w:num>
  <w:num w:numId="6">
    <w:abstractNumId w:val="16"/>
  </w:num>
  <w:num w:numId="7">
    <w:abstractNumId w:val="11"/>
  </w:num>
  <w:num w:numId="8">
    <w:abstractNumId w:val="12"/>
    <w:lvlOverride w:ilvl="0">
      <w:startOverride w:val="1"/>
    </w:lvlOverride>
    <w:lvlOverride w:ilvl="1"/>
    <w:lvlOverride w:ilvl="2"/>
    <w:lvlOverride w:ilvl="3"/>
    <w:lvlOverride w:ilvl="4"/>
    <w:lvlOverride w:ilvl="5"/>
    <w:lvlOverride w:ilvl="6"/>
    <w:lvlOverride w:ilvl="7"/>
    <w:lvlOverride w:ilvl="8"/>
  </w:num>
  <w:num w:numId="9">
    <w:abstractNumId w:val="18"/>
  </w:num>
  <w:num w:numId="10">
    <w:abstractNumId w:val="10"/>
  </w:num>
  <w:num w:numId="11">
    <w:abstractNumId w:val="17"/>
  </w:num>
  <w:num w:numId="12">
    <w:abstractNumId w:val="9"/>
  </w:num>
  <w:num w:numId="13">
    <w:abstractNumId w:val="7"/>
  </w:num>
  <w:num w:numId="14">
    <w:abstractNumId w:val="1"/>
  </w:num>
  <w:num w:numId="15">
    <w:abstractNumId w:val="1"/>
  </w:num>
  <w:num w:numId="16">
    <w:abstractNumId w:val="0"/>
  </w:num>
  <w:num w:numId="17">
    <w:abstractNumId w:val="1"/>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embedSystemFonts/>
  <w:proofState w:spelling="clean" w:grammar="clean"/>
  <w:stylePaneFormatFilter w:val="0000"/>
  <w:defaultTabStop w:val="708"/>
  <w:defaultTableStyle w:val="a"/>
  <w:drawingGridHorizontalSpacing w:val="120"/>
  <w:drawingGridVerticalSpacing w:val="0"/>
  <w:displayHorizontalDrawingGridEvery w:val="0"/>
  <w:displayVerticalDrawingGridEvery w:val="0"/>
  <w:noPunctuationKerning/>
  <w:characterSpacingControl w:val="doNotCompress"/>
  <w:hdrShapeDefaults>
    <o:shapedefaults v:ext="edit" spidmax="13314"/>
  </w:hdrShapeDefaults>
  <w:footnotePr>
    <w:footnote w:id="-1"/>
    <w:footnote w:id="0"/>
  </w:footnotePr>
  <w:endnotePr>
    <w:endnote w:id="-1"/>
    <w:endnote w:id="0"/>
  </w:endnotePr>
  <w:compat>
    <w:useFELayout/>
  </w:compat>
  <w:rsids>
    <w:rsidRoot w:val="00B75521"/>
    <w:rsid w:val="00002404"/>
    <w:rsid w:val="000025F3"/>
    <w:rsid w:val="00002FB4"/>
    <w:rsid w:val="0000324C"/>
    <w:rsid w:val="000033A3"/>
    <w:rsid w:val="0000754A"/>
    <w:rsid w:val="00007751"/>
    <w:rsid w:val="00007D3B"/>
    <w:rsid w:val="00010852"/>
    <w:rsid w:val="00011547"/>
    <w:rsid w:val="00011E19"/>
    <w:rsid w:val="000128E5"/>
    <w:rsid w:val="0001372A"/>
    <w:rsid w:val="00014F23"/>
    <w:rsid w:val="00015D77"/>
    <w:rsid w:val="00017869"/>
    <w:rsid w:val="00022A6A"/>
    <w:rsid w:val="00023FDB"/>
    <w:rsid w:val="00026FB9"/>
    <w:rsid w:val="00031B9D"/>
    <w:rsid w:val="000331BD"/>
    <w:rsid w:val="000346DE"/>
    <w:rsid w:val="00035CBC"/>
    <w:rsid w:val="00036D11"/>
    <w:rsid w:val="000376D2"/>
    <w:rsid w:val="000377AE"/>
    <w:rsid w:val="00040841"/>
    <w:rsid w:val="00040FBB"/>
    <w:rsid w:val="00044A5B"/>
    <w:rsid w:val="0004657C"/>
    <w:rsid w:val="0004741F"/>
    <w:rsid w:val="00047526"/>
    <w:rsid w:val="00050261"/>
    <w:rsid w:val="000521CF"/>
    <w:rsid w:val="00053680"/>
    <w:rsid w:val="000540AA"/>
    <w:rsid w:val="00054CB2"/>
    <w:rsid w:val="000560AE"/>
    <w:rsid w:val="00056F01"/>
    <w:rsid w:val="00057280"/>
    <w:rsid w:val="00057655"/>
    <w:rsid w:val="00057FA3"/>
    <w:rsid w:val="0006009F"/>
    <w:rsid w:val="0006079B"/>
    <w:rsid w:val="0006264F"/>
    <w:rsid w:val="00062BE2"/>
    <w:rsid w:val="00064763"/>
    <w:rsid w:val="00064A18"/>
    <w:rsid w:val="000659E7"/>
    <w:rsid w:val="00065EB5"/>
    <w:rsid w:val="00067873"/>
    <w:rsid w:val="00067B65"/>
    <w:rsid w:val="000700E3"/>
    <w:rsid w:val="00070599"/>
    <w:rsid w:val="00070802"/>
    <w:rsid w:val="000712C7"/>
    <w:rsid w:val="00071790"/>
    <w:rsid w:val="00071F7A"/>
    <w:rsid w:val="000733D0"/>
    <w:rsid w:val="00073449"/>
    <w:rsid w:val="00075DDE"/>
    <w:rsid w:val="00076140"/>
    <w:rsid w:val="00076DFE"/>
    <w:rsid w:val="00076FA0"/>
    <w:rsid w:val="000772F8"/>
    <w:rsid w:val="00077E0A"/>
    <w:rsid w:val="00081E47"/>
    <w:rsid w:val="000843E6"/>
    <w:rsid w:val="0008545A"/>
    <w:rsid w:val="000855A5"/>
    <w:rsid w:val="0008698A"/>
    <w:rsid w:val="00091545"/>
    <w:rsid w:val="00091780"/>
    <w:rsid w:val="00091AA3"/>
    <w:rsid w:val="00091B52"/>
    <w:rsid w:val="00091CFF"/>
    <w:rsid w:val="00091D80"/>
    <w:rsid w:val="000930A7"/>
    <w:rsid w:val="000944E4"/>
    <w:rsid w:val="0009556A"/>
    <w:rsid w:val="000959A7"/>
    <w:rsid w:val="00095A91"/>
    <w:rsid w:val="00095D1A"/>
    <w:rsid w:val="00096806"/>
    <w:rsid w:val="00096DB1"/>
    <w:rsid w:val="000A2077"/>
    <w:rsid w:val="000A3112"/>
    <w:rsid w:val="000A4402"/>
    <w:rsid w:val="000A4731"/>
    <w:rsid w:val="000A4D3A"/>
    <w:rsid w:val="000A4F70"/>
    <w:rsid w:val="000A6628"/>
    <w:rsid w:val="000A6C13"/>
    <w:rsid w:val="000A72B1"/>
    <w:rsid w:val="000A739D"/>
    <w:rsid w:val="000A7E16"/>
    <w:rsid w:val="000B0A09"/>
    <w:rsid w:val="000B28C8"/>
    <w:rsid w:val="000B2B4A"/>
    <w:rsid w:val="000B2CC9"/>
    <w:rsid w:val="000B6572"/>
    <w:rsid w:val="000B69B9"/>
    <w:rsid w:val="000B69C1"/>
    <w:rsid w:val="000B6E60"/>
    <w:rsid w:val="000B7A8F"/>
    <w:rsid w:val="000C133A"/>
    <w:rsid w:val="000C4199"/>
    <w:rsid w:val="000C4439"/>
    <w:rsid w:val="000C45A1"/>
    <w:rsid w:val="000C629D"/>
    <w:rsid w:val="000C643C"/>
    <w:rsid w:val="000D18F8"/>
    <w:rsid w:val="000D1F8F"/>
    <w:rsid w:val="000D20FA"/>
    <w:rsid w:val="000D3348"/>
    <w:rsid w:val="000D3902"/>
    <w:rsid w:val="000D693E"/>
    <w:rsid w:val="000D6ADE"/>
    <w:rsid w:val="000E10BE"/>
    <w:rsid w:val="000E270D"/>
    <w:rsid w:val="000E324F"/>
    <w:rsid w:val="000E349F"/>
    <w:rsid w:val="000E3F13"/>
    <w:rsid w:val="000E4487"/>
    <w:rsid w:val="000E61F6"/>
    <w:rsid w:val="000E6758"/>
    <w:rsid w:val="000E7C49"/>
    <w:rsid w:val="000F041D"/>
    <w:rsid w:val="000F0475"/>
    <w:rsid w:val="000F0D1A"/>
    <w:rsid w:val="000F11D2"/>
    <w:rsid w:val="000F15E9"/>
    <w:rsid w:val="000F31BF"/>
    <w:rsid w:val="000F4103"/>
    <w:rsid w:val="000F598D"/>
    <w:rsid w:val="000F6DE0"/>
    <w:rsid w:val="000F721E"/>
    <w:rsid w:val="000F779E"/>
    <w:rsid w:val="000F7B7F"/>
    <w:rsid w:val="00102C22"/>
    <w:rsid w:val="00103330"/>
    <w:rsid w:val="00103C3D"/>
    <w:rsid w:val="00104061"/>
    <w:rsid w:val="00104DBA"/>
    <w:rsid w:val="00105862"/>
    <w:rsid w:val="00107304"/>
    <w:rsid w:val="00107994"/>
    <w:rsid w:val="001104B6"/>
    <w:rsid w:val="00111CF1"/>
    <w:rsid w:val="00111D2E"/>
    <w:rsid w:val="00112220"/>
    <w:rsid w:val="001133BA"/>
    <w:rsid w:val="00113FE4"/>
    <w:rsid w:val="001149E0"/>
    <w:rsid w:val="001217AE"/>
    <w:rsid w:val="00121CD8"/>
    <w:rsid w:val="0012244A"/>
    <w:rsid w:val="0012290B"/>
    <w:rsid w:val="00123656"/>
    <w:rsid w:val="00123DD1"/>
    <w:rsid w:val="00123EBA"/>
    <w:rsid w:val="00123F73"/>
    <w:rsid w:val="001257AF"/>
    <w:rsid w:val="0012619E"/>
    <w:rsid w:val="001261B1"/>
    <w:rsid w:val="0012672D"/>
    <w:rsid w:val="00126D19"/>
    <w:rsid w:val="001275C6"/>
    <w:rsid w:val="00127EC9"/>
    <w:rsid w:val="0013139A"/>
    <w:rsid w:val="001316B4"/>
    <w:rsid w:val="00132B13"/>
    <w:rsid w:val="00132B53"/>
    <w:rsid w:val="00132D4D"/>
    <w:rsid w:val="001331C1"/>
    <w:rsid w:val="001335AF"/>
    <w:rsid w:val="00133601"/>
    <w:rsid w:val="00136759"/>
    <w:rsid w:val="001372DB"/>
    <w:rsid w:val="00137487"/>
    <w:rsid w:val="001408D2"/>
    <w:rsid w:val="001411A6"/>
    <w:rsid w:val="00141B1E"/>
    <w:rsid w:val="00142492"/>
    <w:rsid w:val="00143F96"/>
    <w:rsid w:val="00144274"/>
    <w:rsid w:val="00144A53"/>
    <w:rsid w:val="0014552E"/>
    <w:rsid w:val="00145E46"/>
    <w:rsid w:val="00145ED9"/>
    <w:rsid w:val="00145F33"/>
    <w:rsid w:val="00146F7E"/>
    <w:rsid w:val="00146FBC"/>
    <w:rsid w:val="00150E64"/>
    <w:rsid w:val="00151BBE"/>
    <w:rsid w:val="0015224B"/>
    <w:rsid w:val="00153075"/>
    <w:rsid w:val="0015312D"/>
    <w:rsid w:val="001538F6"/>
    <w:rsid w:val="0015470D"/>
    <w:rsid w:val="0016009A"/>
    <w:rsid w:val="001605CB"/>
    <w:rsid w:val="0016075B"/>
    <w:rsid w:val="00160E81"/>
    <w:rsid w:val="0016116C"/>
    <w:rsid w:val="00161954"/>
    <w:rsid w:val="00161A74"/>
    <w:rsid w:val="00163A7C"/>
    <w:rsid w:val="00163ADE"/>
    <w:rsid w:val="00164599"/>
    <w:rsid w:val="00164ACD"/>
    <w:rsid w:val="00166301"/>
    <w:rsid w:val="0016769F"/>
    <w:rsid w:val="0016772F"/>
    <w:rsid w:val="0017179F"/>
    <w:rsid w:val="00171E7B"/>
    <w:rsid w:val="0017204E"/>
    <w:rsid w:val="001727FE"/>
    <w:rsid w:val="0017403A"/>
    <w:rsid w:val="001749A6"/>
    <w:rsid w:val="0017683B"/>
    <w:rsid w:val="0017724F"/>
    <w:rsid w:val="001774E0"/>
    <w:rsid w:val="001801C8"/>
    <w:rsid w:val="001813C7"/>
    <w:rsid w:val="00181BAD"/>
    <w:rsid w:val="00181FC1"/>
    <w:rsid w:val="00182E41"/>
    <w:rsid w:val="0018548B"/>
    <w:rsid w:val="00185A4E"/>
    <w:rsid w:val="00186E4B"/>
    <w:rsid w:val="00190DAA"/>
    <w:rsid w:val="00191BFE"/>
    <w:rsid w:val="00193EA3"/>
    <w:rsid w:val="001944C4"/>
    <w:rsid w:val="00194A73"/>
    <w:rsid w:val="00195F9D"/>
    <w:rsid w:val="00196717"/>
    <w:rsid w:val="0019681D"/>
    <w:rsid w:val="001A0082"/>
    <w:rsid w:val="001A083F"/>
    <w:rsid w:val="001A0E87"/>
    <w:rsid w:val="001A1939"/>
    <w:rsid w:val="001A207C"/>
    <w:rsid w:val="001A236A"/>
    <w:rsid w:val="001A38CE"/>
    <w:rsid w:val="001A49FD"/>
    <w:rsid w:val="001A4E28"/>
    <w:rsid w:val="001A5387"/>
    <w:rsid w:val="001A5416"/>
    <w:rsid w:val="001A58BF"/>
    <w:rsid w:val="001A5F19"/>
    <w:rsid w:val="001A709D"/>
    <w:rsid w:val="001A71B8"/>
    <w:rsid w:val="001A720A"/>
    <w:rsid w:val="001B14FD"/>
    <w:rsid w:val="001B63CC"/>
    <w:rsid w:val="001B68A4"/>
    <w:rsid w:val="001B7167"/>
    <w:rsid w:val="001C0CB6"/>
    <w:rsid w:val="001C0E98"/>
    <w:rsid w:val="001C0F32"/>
    <w:rsid w:val="001C1491"/>
    <w:rsid w:val="001C1763"/>
    <w:rsid w:val="001C32AD"/>
    <w:rsid w:val="001C3AE7"/>
    <w:rsid w:val="001C4362"/>
    <w:rsid w:val="001C5897"/>
    <w:rsid w:val="001C66D8"/>
    <w:rsid w:val="001C6C24"/>
    <w:rsid w:val="001C75BC"/>
    <w:rsid w:val="001D0961"/>
    <w:rsid w:val="001D1C6B"/>
    <w:rsid w:val="001D3116"/>
    <w:rsid w:val="001D3B51"/>
    <w:rsid w:val="001D494B"/>
    <w:rsid w:val="001D561D"/>
    <w:rsid w:val="001D5A5C"/>
    <w:rsid w:val="001D6184"/>
    <w:rsid w:val="001E0565"/>
    <w:rsid w:val="001E187A"/>
    <w:rsid w:val="001E1A56"/>
    <w:rsid w:val="001E2428"/>
    <w:rsid w:val="001E4AD4"/>
    <w:rsid w:val="001E5F93"/>
    <w:rsid w:val="001E616D"/>
    <w:rsid w:val="001E6175"/>
    <w:rsid w:val="001E7B08"/>
    <w:rsid w:val="001F0EDE"/>
    <w:rsid w:val="001F150A"/>
    <w:rsid w:val="001F1555"/>
    <w:rsid w:val="001F1811"/>
    <w:rsid w:val="001F1A0E"/>
    <w:rsid w:val="001F209D"/>
    <w:rsid w:val="001F3164"/>
    <w:rsid w:val="001F4FB6"/>
    <w:rsid w:val="001F529C"/>
    <w:rsid w:val="001F5A4C"/>
    <w:rsid w:val="001F67AC"/>
    <w:rsid w:val="001F70D8"/>
    <w:rsid w:val="001F723B"/>
    <w:rsid w:val="00200134"/>
    <w:rsid w:val="0020092A"/>
    <w:rsid w:val="00201EC4"/>
    <w:rsid w:val="00202480"/>
    <w:rsid w:val="00204181"/>
    <w:rsid w:val="00204581"/>
    <w:rsid w:val="00204925"/>
    <w:rsid w:val="0020670E"/>
    <w:rsid w:val="00206883"/>
    <w:rsid w:val="0020737A"/>
    <w:rsid w:val="00207CAF"/>
    <w:rsid w:val="00210451"/>
    <w:rsid w:val="0021147A"/>
    <w:rsid w:val="00211481"/>
    <w:rsid w:val="00211931"/>
    <w:rsid w:val="00211A26"/>
    <w:rsid w:val="002135E2"/>
    <w:rsid w:val="00213810"/>
    <w:rsid w:val="00214405"/>
    <w:rsid w:val="00214465"/>
    <w:rsid w:val="00215318"/>
    <w:rsid w:val="00215B4F"/>
    <w:rsid w:val="002176D3"/>
    <w:rsid w:val="00217CF0"/>
    <w:rsid w:val="00220467"/>
    <w:rsid w:val="002204FD"/>
    <w:rsid w:val="00222698"/>
    <w:rsid w:val="00222D3B"/>
    <w:rsid w:val="00222E5E"/>
    <w:rsid w:val="00224336"/>
    <w:rsid w:val="002253BE"/>
    <w:rsid w:val="00225757"/>
    <w:rsid w:val="00225D6C"/>
    <w:rsid w:val="00226654"/>
    <w:rsid w:val="002279AE"/>
    <w:rsid w:val="0023036A"/>
    <w:rsid w:val="0023078D"/>
    <w:rsid w:val="0023180D"/>
    <w:rsid w:val="0023188C"/>
    <w:rsid w:val="00232380"/>
    <w:rsid w:val="00232905"/>
    <w:rsid w:val="00232D3B"/>
    <w:rsid w:val="00234195"/>
    <w:rsid w:val="002349FB"/>
    <w:rsid w:val="00235969"/>
    <w:rsid w:val="0023604C"/>
    <w:rsid w:val="0023609B"/>
    <w:rsid w:val="002368A8"/>
    <w:rsid w:val="00236C28"/>
    <w:rsid w:val="0023743C"/>
    <w:rsid w:val="0024042F"/>
    <w:rsid w:val="002414AE"/>
    <w:rsid w:val="00241D28"/>
    <w:rsid w:val="00243BE6"/>
    <w:rsid w:val="002445BB"/>
    <w:rsid w:val="00245582"/>
    <w:rsid w:val="00247483"/>
    <w:rsid w:val="00250BFC"/>
    <w:rsid w:val="00251D96"/>
    <w:rsid w:val="00254645"/>
    <w:rsid w:val="00254837"/>
    <w:rsid w:val="00254B18"/>
    <w:rsid w:val="00255790"/>
    <w:rsid w:val="00256393"/>
    <w:rsid w:val="002576CA"/>
    <w:rsid w:val="00261FBD"/>
    <w:rsid w:val="002620F3"/>
    <w:rsid w:val="00263BC5"/>
    <w:rsid w:val="00263FF8"/>
    <w:rsid w:val="00264307"/>
    <w:rsid w:val="00265995"/>
    <w:rsid w:val="00266265"/>
    <w:rsid w:val="00266E77"/>
    <w:rsid w:val="00267E12"/>
    <w:rsid w:val="00267F19"/>
    <w:rsid w:val="00270633"/>
    <w:rsid w:val="00270C7B"/>
    <w:rsid w:val="00271256"/>
    <w:rsid w:val="0027126C"/>
    <w:rsid w:val="00271B15"/>
    <w:rsid w:val="0027287B"/>
    <w:rsid w:val="002733EB"/>
    <w:rsid w:val="00275015"/>
    <w:rsid w:val="00275261"/>
    <w:rsid w:val="00275F5A"/>
    <w:rsid w:val="002761E7"/>
    <w:rsid w:val="002763CF"/>
    <w:rsid w:val="00276DE2"/>
    <w:rsid w:val="00277301"/>
    <w:rsid w:val="00277415"/>
    <w:rsid w:val="0028028A"/>
    <w:rsid w:val="002803F3"/>
    <w:rsid w:val="00281107"/>
    <w:rsid w:val="00284DC6"/>
    <w:rsid w:val="0028591C"/>
    <w:rsid w:val="00286257"/>
    <w:rsid w:val="002867CB"/>
    <w:rsid w:val="00287331"/>
    <w:rsid w:val="00287737"/>
    <w:rsid w:val="00287F08"/>
    <w:rsid w:val="00290EF8"/>
    <w:rsid w:val="002930E6"/>
    <w:rsid w:val="002942E4"/>
    <w:rsid w:val="0029442B"/>
    <w:rsid w:val="0029617D"/>
    <w:rsid w:val="0029665B"/>
    <w:rsid w:val="00296829"/>
    <w:rsid w:val="00297890"/>
    <w:rsid w:val="00297CC5"/>
    <w:rsid w:val="002A107F"/>
    <w:rsid w:val="002A264B"/>
    <w:rsid w:val="002A4A8A"/>
    <w:rsid w:val="002A4D05"/>
    <w:rsid w:val="002A4D3C"/>
    <w:rsid w:val="002A57E5"/>
    <w:rsid w:val="002A63E4"/>
    <w:rsid w:val="002A6F28"/>
    <w:rsid w:val="002A7CC8"/>
    <w:rsid w:val="002B01CE"/>
    <w:rsid w:val="002B0403"/>
    <w:rsid w:val="002B04AF"/>
    <w:rsid w:val="002B16C0"/>
    <w:rsid w:val="002B1FDF"/>
    <w:rsid w:val="002B2051"/>
    <w:rsid w:val="002B2261"/>
    <w:rsid w:val="002B36D3"/>
    <w:rsid w:val="002B3FB6"/>
    <w:rsid w:val="002B445A"/>
    <w:rsid w:val="002B4610"/>
    <w:rsid w:val="002B66F6"/>
    <w:rsid w:val="002B744D"/>
    <w:rsid w:val="002C0AF2"/>
    <w:rsid w:val="002C1CD8"/>
    <w:rsid w:val="002C23B0"/>
    <w:rsid w:val="002C3A98"/>
    <w:rsid w:val="002C4474"/>
    <w:rsid w:val="002C60EF"/>
    <w:rsid w:val="002C7CD7"/>
    <w:rsid w:val="002D1941"/>
    <w:rsid w:val="002D1BFC"/>
    <w:rsid w:val="002D2091"/>
    <w:rsid w:val="002D4248"/>
    <w:rsid w:val="002D5322"/>
    <w:rsid w:val="002D5DE2"/>
    <w:rsid w:val="002D77C2"/>
    <w:rsid w:val="002D78B4"/>
    <w:rsid w:val="002E0DC5"/>
    <w:rsid w:val="002E114B"/>
    <w:rsid w:val="002E1830"/>
    <w:rsid w:val="002E1B63"/>
    <w:rsid w:val="002E1F14"/>
    <w:rsid w:val="002E26B1"/>
    <w:rsid w:val="002E289F"/>
    <w:rsid w:val="002E3D52"/>
    <w:rsid w:val="002E43EA"/>
    <w:rsid w:val="002E44B0"/>
    <w:rsid w:val="002E465F"/>
    <w:rsid w:val="002E4A51"/>
    <w:rsid w:val="002E4F14"/>
    <w:rsid w:val="002E5CB8"/>
    <w:rsid w:val="002E6968"/>
    <w:rsid w:val="002E6A00"/>
    <w:rsid w:val="002E7504"/>
    <w:rsid w:val="002E77BB"/>
    <w:rsid w:val="002F0D9A"/>
    <w:rsid w:val="002F4AC6"/>
    <w:rsid w:val="002F5CFC"/>
    <w:rsid w:val="002F6250"/>
    <w:rsid w:val="002F6B62"/>
    <w:rsid w:val="003014F0"/>
    <w:rsid w:val="003019BE"/>
    <w:rsid w:val="00302D8D"/>
    <w:rsid w:val="003039FE"/>
    <w:rsid w:val="00304347"/>
    <w:rsid w:val="00307B01"/>
    <w:rsid w:val="00311FCA"/>
    <w:rsid w:val="00312AB2"/>
    <w:rsid w:val="00312CC4"/>
    <w:rsid w:val="00313FE2"/>
    <w:rsid w:val="003149B3"/>
    <w:rsid w:val="00314BD2"/>
    <w:rsid w:val="00314C2F"/>
    <w:rsid w:val="00315808"/>
    <w:rsid w:val="00316342"/>
    <w:rsid w:val="003177E0"/>
    <w:rsid w:val="00320187"/>
    <w:rsid w:val="003209E9"/>
    <w:rsid w:val="00321123"/>
    <w:rsid w:val="00321652"/>
    <w:rsid w:val="00322540"/>
    <w:rsid w:val="003261B1"/>
    <w:rsid w:val="0032622F"/>
    <w:rsid w:val="00326770"/>
    <w:rsid w:val="00326CBD"/>
    <w:rsid w:val="00327666"/>
    <w:rsid w:val="00330857"/>
    <w:rsid w:val="003308A2"/>
    <w:rsid w:val="00330F7F"/>
    <w:rsid w:val="00332D59"/>
    <w:rsid w:val="00333A7D"/>
    <w:rsid w:val="00333AE2"/>
    <w:rsid w:val="003352B9"/>
    <w:rsid w:val="003366FB"/>
    <w:rsid w:val="00336B4A"/>
    <w:rsid w:val="00336CF1"/>
    <w:rsid w:val="00340217"/>
    <w:rsid w:val="0034101A"/>
    <w:rsid w:val="003411F8"/>
    <w:rsid w:val="0034460E"/>
    <w:rsid w:val="003448E8"/>
    <w:rsid w:val="00344F47"/>
    <w:rsid w:val="00344FBB"/>
    <w:rsid w:val="00347514"/>
    <w:rsid w:val="00351420"/>
    <w:rsid w:val="0035144F"/>
    <w:rsid w:val="00351D36"/>
    <w:rsid w:val="00352358"/>
    <w:rsid w:val="00355A8E"/>
    <w:rsid w:val="00357039"/>
    <w:rsid w:val="00357C43"/>
    <w:rsid w:val="00360683"/>
    <w:rsid w:val="003611F5"/>
    <w:rsid w:val="00361C83"/>
    <w:rsid w:val="00362360"/>
    <w:rsid w:val="00362A5A"/>
    <w:rsid w:val="00364813"/>
    <w:rsid w:val="00364AD4"/>
    <w:rsid w:val="00365CFA"/>
    <w:rsid w:val="0036753D"/>
    <w:rsid w:val="00367CFA"/>
    <w:rsid w:val="0037084C"/>
    <w:rsid w:val="003714B3"/>
    <w:rsid w:val="00371B34"/>
    <w:rsid w:val="00371FBD"/>
    <w:rsid w:val="00380602"/>
    <w:rsid w:val="00380DC9"/>
    <w:rsid w:val="00382375"/>
    <w:rsid w:val="0038263E"/>
    <w:rsid w:val="003831F0"/>
    <w:rsid w:val="00384200"/>
    <w:rsid w:val="00384537"/>
    <w:rsid w:val="00384FE5"/>
    <w:rsid w:val="003851E3"/>
    <w:rsid w:val="00385927"/>
    <w:rsid w:val="00387825"/>
    <w:rsid w:val="0038792E"/>
    <w:rsid w:val="00390ACA"/>
    <w:rsid w:val="003916C2"/>
    <w:rsid w:val="00391A5C"/>
    <w:rsid w:val="00393672"/>
    <w:rsid w:val="00393C51"/>
    <w:rsid w:val="0039504C"/>
    <w:rsid w:val="00395517"/>
    <w:rsid w:val="003955EC"/>
    <w:rsid w:val="003956D9"/>
    <w:rsid w:val="003A05BE"/>
    <w:rsid w:val="003A15D4"/>
    <w:rsid w:val="003A2160"/>
    <w:rsid w:val="003A2666"/>
    <w:rsid w:val="003A2B77"/>
    <w:rsid w:val="003A37F5"/>
    <w:rsid w:val="003A47C5"/>
    <w:rsid w:val="003A47E6"/>
    <w:rsid w:val="003B2CBA"/>
    <w:rsid w:val="003B2F3F"/>
    <w:rsid w:val="003B2F8C"/>
    <w:rsid w:val="003B3171"/>
    <w:rsid w:val="003B5F25"/>
    <w:rsid w:val="003B6F22"/>
    <w:rsid w:val="003B79F1"/>
    <w:rsid w:val="003B7C9C"/>
    <w:rsid w:val="003C0B7C"/>
    <w:rsid w:val="003C0BB0"/>
    <w:rsid w:val="003C2C92"/>
    <w:rsid w:val="003C3E73"/>
    <w:rsid w:val="003C4A97"/>
    <w:rsid w:val="003C5169"/>
    <w:rsid w:val="003C5631"/>
    <w:rsid w:val="003C5759"/>
    <w:rsid w:val="003C6964"/>
    <w:rsid w:val="003D1BD6"/>
    <w:rsid w:val="003D2772"/>
    <w:rsid w:val="003D3451"/>
    <w:rsid w:val="003D44CB"/>
    <w:rsid w:val="003D4D4C"/>
    <w:rsid w:val="003D4FE7"/>
    <w:rsid w:val="003D6EDE"/>
    <w:rsid w:val="003E027C"/>
    <w:rsid w:val="003E061B"/>
    <w:rsid w:val="003E25C1"/>
    <w:rsid w:val="003E26D3"/>
    <w:rsid w:val="003E26EE"/>
    <w:rsid w:val="003E3176"/>
    <w:rsid w:val="003E382D"/>
    <w:rsid w:val="003E4476"/>
    <w:rsid w:val="003E512C"/>
    <w:rsid w:val="003E5EA6"/>
    <w:rsid w:val="003F0DB4"/>
    <w:rsid w:val="003F1DBD"/>
    <w:rsid w:val="003F218D"/>
    <w:rsid w:val="003F23D7"/>
    <w:rsid w:val="003F462F"/>
    <w:rsid w:val="003F46CF"/>
    <w:rsid w:val="003F5185"/>
    <w:rsid w:val="003F7067"/>
    <w:rsid w:val="00400B15"/>
    <w:rsid w:val="00400E64"/>
    <w:rsid w:val="00401639"/>
    <w:rsid w:val="00402368"/>
    <w:rsid w:val="004035A4"/>
    <w:rsid w:val="004046EB"/>
    <w:rsid w:val="00404930"/>
    <w:rsid w:val="00405CA6"/>
    <w:rsid w:val="004063ED"/>
    <w:rsid w:val="0041016B"/>
    <w:rsid w:val="0041080B"/>
    <w:rsid w:val="004121B6"/>
    <w:rsid w:val="004127A5"/>
    <w:rsid w:val="00413DB5"/>
    <w:rsid w:val="00414238"/>
    <w:rsid w:val="00414CF2"/>
    <w:rsid w:val="004178F3"/>
    <w:rsid w:val="00420557"/>
    <w:rsid w:val="004210D9"/>
    <w:rsid w:val="004210E3"/>
    <w:rsid w:val="0042305A"/>
    <w:rsid w:val="00423A71"/>
    <w:rsid w:val="00423CDE"/>
    <w:rsid w:val="00423E97"/>
    <w:rsid w:val="00424583"/>
    <w:rsid w:val="00425B5B"/>
    <w:rsid w:val="00427CDA"/>
    <w:rsid w:val="004304D4"/>
    <w:rsid w:val="00430982"/>
    <w:rsid w:val="00431615"/>
    <w:rsid w:val="00435627"/>
    <w:rsid w:val="00435D75"/>
    <w:rsid w:val="00435F50"/>
    <w:rsid w:val="004376F5"/>
    <w:rsid w:val="00437751"/>
    <w:rsid w:val="004377A4"/>
    <w:rsid w:val="004416B3"/>
    <w:rsid w:val="00441F30"/>
    <w:rsid w:val="00441F95"/>
    <w:rsid w:val="004422EA"/>
    <w:rsid w:val="00442FE3"/>
    <w:rsid w:val="00444FB2"/>
    <w:rsid w:val="00445661"/>
    <w:rsid w:val="004457D2"/>
    <w:rsid w:val="004461F1"/>
    <w:rsid w:val="0044672C"/>
    <w:rsid w:val="00447B4F"/>
    <w:rsid w:val="00447E7C"/>
    <w:rsid w:val="00450620"/>
    <w:rsid w:val="00450DCA"/>
    <w:rsid w:val="00451721"/>
    <w:rsid w:val="0045350E"/>
    <w:rsid w:val="0045354C"/>
    <w:rsid w:val="00453DE5"/>
    <w:rsid w:val="00455CD5"/>
    <w:rsid w:val="0045644C"/>
    <w:rsid w:val="00456AE0"/>
    <w:rsid w:val="00456E83"/>
    <w:rsid w:val="00456F7B"/>
    <w:rsid w:val="00457869"/>
    <w:rsid w:val="00461EFB"/>
    <w:rsid w:val="0046215C"/>
    <w:rsid w:val="00462B29"/>
    <w:rsid w:val="00462EEE"/>
    <w:rsid w:val="004641D2"/>
    <w:rsid w:val="00464C1D"/>
    <w:rsid w:val="0046599F"/>
    <w:rsid w:val="00466203"/>
    <w:rsid w:val="00467F43"/>
    <w:rsid w:val="004706AC"/>
    <w:rsid w:val="00470EC3"/>
    <w:rsid w:val="00471407"/>
    <w:rsid w:val="004716B9"/>
    <w:rsid w:val="00472B8B"/>
    <w:rsid w:val="004753CB"/>
    <w:rsid w:val="004764F7"/>
    <w:rsid w:val="00476F19"/>
    <w:rsid w:val="004805AD"/>
    <w:rsid w:val="00480B4A"/>
    <w:rsid w:val="00481729"/>
    <w:rsid w:val="004822F8"/>
    <w:rsid w:val="00482AF6"/>
    <w:rsid w:val="004841C2"/>
    <w:rsid w:val="00484E39"/>
    <w:rsid w:val="004850BE"/>
    <w:rsid w:val="00485235"/>
    <w:rsid w:val="00486043"/>
    <w:rsid w:val="004862EC"/>
    <w:rsid w:val="00487026"/>
    <w:rsid w:val="004907C1"/>
    <w:rsid w:val="00490831"/>
    <w:rsid w:val="00491FA4"/>
    <w:rsid w:val="00493265"/>
    <w:rsid w:val="00495076"/>
    <w:rsid w:val="0049586F"/>
    <w:rsid w:val="00495B8F"/>
    <w:rsid w:val="0049618F"/>
    <w:rsid w:val="004A0856"/>
    <w:rsid w:val="004A0E1C"/>
    <w:rsid w:val="004A1023"/>
    <w:rsid w:val="004A1143"/>
    <w:rsid w:val="004A1A3F"/>
    <w:rsid w:val="004A1BF3"/>
    <w:rsid w:val="004A1EEB"/>
    <w:rsid w:val="004A2429"/>
    <w:rsid w:val="004A2C8F"/>
    <w:rsid w:val="004A31CA"/>
    <w:rsid w:val="004A448B"/>
    <w:rsid w:val="004A448C"/>
    <w:rsid w:val="004A52C2"/>
    <w:rsid w:val="004A58B9"/>
    <w:rsid w:val="004A701B"/>
    <w:rsid w:val="004A7A2D"/>
    <w:rsid w:val="004B0248"/>
    <w:rsid w:val="004B05B7"/>
    <w:rsid w:val="004B1C61"/>
    <w:rsid w:val="004B3631"/>
    <w:rsid w:val="004B3F6D"/>
    <w:rsid w:val="004B4DBA"/>
    <w:rsid w:val="004B4E70"/>
    <w:rsid w:val="004B5DA3"/>
    <w:rsid w:val="004B6EC3"/>
    <w:rsid w:val="004C150E"/>
    <w:rsid w:val="004C157A"/>
    <w:rsid w:val="004C1962"/>
    <w:rsid w:val="004C20F7"/>
    <w:rsid w:val="004C21F4"/>
    <w:rsid w:val="004C2357"/>
    <w:rsid w:val="004C2F62"/>
    <w:rsid w:val="004C34D4"/>
    <w:rsid w:val="004C388F"/>
    <w:rsid w:val="004C4486"/>
    <w:rsid w:val="004C4A4F"/>
    <w:rsid w:val="004C4ECE"/>
    <w:rsid w:val="004C64C7"/>
    <w:rsid w:val="004C6E26"/>
    <w:rsid w:val="004C6FC0"/>
    <w:rsid w:val="004C7578"/>
    <w:rsid w:val="004C7F10"/>
    <w:rsid w:val="004D08AA"/>
    <w:rsid w:val="004D0A5D"/>
    <w:rsid w:val="004D1B20"/>
    <w:rsid w:val="004D1C10"/>
    <w:rsid w:val="004D2DC2"/>
    <w:rsid w:val="004D3FF8"/>
    <w:rsid w:val="004D468F"/>
    <w:rsid w:val="004D58A2"/>
    <w:rsid w:val="004D7282"/>
    <w:rsid w:val="004E1FF7"/>
    <w:rsid w:val="004E2498"/>
    <w:rsid w:val="004E3718"/>
    <w:rsid w:val="004E3913"/>
    <w:rsid w:val="004E48BF"/>
    <w:rsid w:val="004E4D82"/>
    <w:rsid w:val="004E5DB7"/>
    <w:rsid w:val="004E67E0"/>
    <w:rsid w:val="004E6B09"/>
    <w:rsid w:val="004E6DFB"/>
    <w:rsid w:val="004E7D12"/>
    <w:rsid w:val="004F155B"/>
    <w:rsid w:val="004F3163"/>
    <w:rsid w:val="004F374F"/>
    <w:rsid w:val="004F4CF8"/>
    <w:rsid w:val="004F5888"/>
    <w:rsid w:val="004F622C"/>
    <w:rsid w:val="004F7E12"/>
    <w:rsid w:val="004F7E77"/>
    <w:rsid w:val="00502579"/>
    <w:rsid w:val="00503A83"/>
    <w:rsid w:val="00503D9D"/>
    <w:rsid w:val="0050432A"/>
    <w:rsid w:val="00504CBD"/>
    <w:rsid w:val="005050B7"/>
    <w:rsid w:val="00505705"/>
    <w:rsid w:val="0050640A"/>
    <w:rsid w:val="005073CA"/>
    <w:rsid w:val="0050755A"/>
    <w:rsid w:val="00507B23"/>
    <w:rsid w:val="00510DE7"/>
    <w:rsid w:val="0051122D"/>
    <w:rsid w:val="0051177E"/>
    <w:rsid w:val="0051223B"/>
    <w:rsid w:val="00512633"/>
    <w:rsid w:val="00512A7C"/>
    <w:rsid w:val="005149DF"/>
    <w:rsid w:val="0051533D"/>
    <w:rsid w:val="0051579D"/>
    <w:rsid w:val="00516D87"/>
    <w:rsid w:val="005204B3"/>
    <w:rsid w:val="00520D4A"/>
    <w:rsid w:val="00520F3D"/>
    <w:rsid w:val="0052120E"/>
    <w:rsid w:val="00522570"/>
    <w:rsid w:val="00522A13"/>
    <w:rsid w:val="00523DF9"/>
    <w:rsid w:val="00524014"/>
    <w:rsid w:val="005243E2"/>
    <w:rsid w:val="00524E8D"/>
    <w:rsid w:val="00525B07"/>
    <w:rsid w:val="00526192"/>
    <w:rsid w:val="0052673A"/>
    <w:rsid w:val="00530ACF"/>
    <w:rsid w:val="00530BFF"/>
    <w:rsid w:val="00531725"/>
    <w:rsid w:val="00532A4F"/>
    <w:rsid w:val="005336FC"/>
    <w:rsid w:val="00534093"/>
    <w:rsid w:val="005352B9"/>
    <w:rsid w:val="0053539E"/>
    <w:rsid w:val="00535FBB"/>
    <w:rsid w:val="0053651E"/>
    <w:rsid w:val="0053674D"/>
    <w:rsid w:val="00536E7B"/>
    <w:rsid w:val="0054144F"/>
    <w:rsid w:val="005425F0"/>
    <w:rsid w:val="00542FBF"/>
    <w:rsid w:val="005443B3"/>
    <w:rsid w:val="00544C88"/>
    <w:rsid w:val="00545F2F"/>
    <w:rsid w:val="00546A2C"/>
    <w:rsid w:val="00546E8D"/>
    <w:rsid w:val="00547CEB"/>
    <w:rsid w:val="005504FB"/>
    <w:rsid w:val="00550BC3"/>
    <w:rsid w:val="00552F14"/>
    <w:rsid w:val="005536BC"/>
    <w:rsid w:val="00553C20"/>
    <w:rsid w:val="00553E8E"/>
    <w:rsid w:val="0055453E"/>
    <w:rsid w:val="00554A11"/>
    <w:rsid w:val="00554E73"/>
    <w:rsid w:val="00557F60"/>
    <w:rsid w:val="005610F9"/>
    <w:rsid w:val="0056227E"/>
    <w:rsid w:val="00562528"/>
    <w:rsid w:val="00563473"/>
    <w:rsid w:val="00564B94"/>
    <w:rsid w:val="00564E47"/>
    <w:rsid w:val="00565D25"/>
    <w:rsid w:val="00570CC2"/>
    <w:rsid w:val="00572403"/>
    <w:rsid w:val="0057288A"/>
    <w:rsid w:val="00574836"/>
    <w:rsid w:val="00575BD8"/>
    <w:rsid w:val="00576BC6"/>
    <w:rsid w:val="00576C31"/>
    <w:rsid w:val="00581273"/>
    <w:rsid w:val="00582432"/>
    <w:rsid w:val="00582F8A"/>
    <w:rsid w:val="00583C63"/>
    <w:rsid w:val="00583E78"/>
    <w:rsid w:val="00584177"/>
    <w:rsid w:val="00584342"/>
    <w:rsid w:val="00584A0C"/>
    <w:rsid w:val="00584A5E"/>
    <w:rsid w:val="00584B1A"/>
    <w:rsid w:val="0058508B"/>
    <w:rsid w:val="005854D9"/>
    <w:rsid w:val="005861E5"/>
    <w:rsid w:val="0058722C"/>
    <w:rsid w:val="005904FC"/>
    <w:rsid w:val="005905E4"/>
    <w:rsid w:val="00590F26"/>
    <w:rsid w:val="005919DE"/>
    <w:rsid w:val="0059265C"/>
    <w:rsid w:val="00593416"/>
    <w:rsid w:val="00593483"/>
    <w:rsid w:val="005938BD"/>
    <w:rsid w:val="005943BE"/>
    <w:rsid w:val="00594F79"/>
    <w:rsid w:val="005960F0"/>
    <w:rsid w:val="005961DE"/>
    <w:rsid w:val="005961FD"/>
    <w:rsid w:val="00596DA0"/>
    <w:rsid w:val="0059734A"/>
    <w:rsid w:val="005A1645"/>
    <w:rsid w:val="005A1827"/>
    <w:rsid w:val="005A1BDD"/>
    <w:rsid w:val="005A34F8"/>
    <w:rsid w:val="005A643D"/>
    <w:rsid w:val="005A6A9B"/>
    <w:rsid w:val="005B10F9"/>
    <w:rsid w:val="005B1463"/>
    <w:rsid w:val="005B14EC"/>
    <w:rsid w:val="005B19CC"/>
    <w:rsid w:val="005B38BF"/>
    <w:rsid w:val="005B4C1C"/>
    <w:rsid w:val="005B73F5"/>
    <w:rsid w:val="005B7A73"/>
    <w:rsid w:val="005B7CC2"/>
    <w:rsid w:val="005B7DEE"/>
    <w:rsid w:val="005C1910"/>
    <w:rsid w:val="005C220A"/>
    <w:rsid w:val="005C2609"/>
    <w:rsid w:val="005C2D22"/>
    <w:rsid w:val="005C3C05"/>
    <w:rsid w:val="005C46BA"/>
    <w:rsid w:val="005C4E41"/>
    <w:rsid w:val="005C552C"/>
    <w:rsid w:val="005C6E7B"/>
    <w:rsid w:val="005C71DC"/>
    <w:rsid w:val="005D09F5"/>
    <w:rsid w:val="005D34A0"/>
    <w:rsid w:val="005D3DE7"/>
    <w:rsid w:val="005D4A83"/>
    <w:rsid w:val="005D5A5E"/>
    <w:rsid w:val="005D743C"/>
    <w:rsid w:val="005E2574"/>
    <w:rsid w:val="005E49C4"/>
    <w:rsid w:val="005E65EB"/>
    <w:rsid w:val="005E7257"/>
    <w:rsid w:val="005F1F34"/>
    <w:rsid w:val="005F3764"/>
    <w:rsid w:val="005F4903"/>
    <w:rsid w:val="005F5878"/>
    <w:rsid w:val="00600022"/>
    <w:rsid w:val="00600AD2"/>
    <w:rsid w:val="00603A42"/>
    <w:rsid w:val="00603F27"/>
    <w:rsid w:val="006049CC"/>
    <w:rsid w:val="00604E0D"/>
    <w:rsid w:val="00607E73"/>
    <w:rsid w:val="00610265"/>
    <w:rsid w:val="00611066"/>
    <w:rsid w:val="00612733"/>
    <w:rsid w:val="00613875"/>
    <w:rsid w:val="00614350"/>
    <w:rsid w:val="00614D9C"/>
    <w:rsid w:val="0061559D"/>
    <w:rsid w:val="00615797"/>
    <w:rsid w:val="00616A85"/>
    <w:rsid w:val="00617797"/>
    <w:rsid w:val="00620705"/>
    <w:rsid w:val="00621478"/>
    <w:rsid w:val="00623353"/>
    <w:rsid w:val="006233F5"/>
    <w:rsid w:val="00623596"/>
    <w:rsid w:val="00624C87"/>
    <w:rsid w:val="0062681F"/>
    <w:rsid w:val="00626C3A"/>
    <w:rsid w:val="00627C44"/>
    <w:rsid w:val="00631600"/>
    <w:rsid w:val="00632D1A"/>
    <w:rsid w:val="00633AFC"/>
    <w:rsid w:val="006346FF"/>
    <w:rsid w:val="00636F23"/>
    <w:rsid w:val="006379CB"/>
    <w:rsid w:val="00637AA2"/>
    <w:rsid w:val="0064136D"/>
    <w:rsid w:val="006415C6"/>
    <w:rsid w:val="006448FD"/>
    <w:rsid w:val="0064761A"/>
    <w:rsid w:val="00647975"/>
    <w:rsid w:val="006501AA"/>
    <w:rsid w:val="006518DE"/>
    <w:rsid w:val="00651F96"/>
    <w:rsid w:val="00653165"/>
    <w:rsid w:val="006539DA"/>
    <w:rsid w:val="006558CE"/>
    <w:rsid w:val="00656397"/>
    <w:rsid w:val="00656728"/>
    <w:rsid w:val="00656958"/>
    <w:rsid w:val="00656964"/>
    <w:rsid w:val="00657670"/>
    <w:rsid w:val="006578E1"/>
    <w:rsid w:val="00657E11"/>
    <w:rsid w:val="006615D5"/>
    <w:rsid w:val="00661610"/>
    <w:rsid w:val="00661BF3"/>
    <w:rsid w:val="00662360"/>
    <w:rsid w:val="006624A2"/>
    <w:rsid w:val="006626C6"/>
    <w:rsid w:val="006632C2"/>
    <w:rsid w:val="00663702"/>
    <w:rsid w:val="006643D1"/>
    <w:rsid w:val="0066551A"/>
    <w:rsid w:val="00666714"/>
    <w:rsid w:val="00666952"/>
    <w:rsid w:val="006711E1"/>
    <w:rsid w:val="00671677"/>
    <w:rsid w:val="006718CF"/>
    <w:rsid w:val="00672B1A"/>
    <w:rsid w:val="006732ED"/>
    <w:rsid w:val="0067333A"/>
    <w:rsid w:val="006733E2"/>
    <w:rsid w:val="00673CC7"/>
    <w:rsid w:val="00674420"/>
    <w:rsid w:val="0067511C"/>
    <w:rsid w:val="00675445"/>
    <w:rsid w:val="00675BE3"/>
    <w:rsid w:val="006773FA"/>
    <w:rsid w:val="00677EBC"/>
    <w:rsid w:val="006826C2"/>
    <w:rsid w:val="00683D5C"/>
    <w:rsid w:val="00683E2A"/>
    <w:rsid w:val="006843F7"/>
    <w:rsid w:val="0068462D"/>
    <w:rsid w:val="006864F6"/>
    <w:rsid w:val="00687C42"/>
    <w:rsid w:val="00690ABB"/>
    <w:rsid w:val="00691A5B"/>
    <w:rsid w:val="00691C69"/>
    <w:rsid w:val="00695242"/>
    <w:rsid w:val="0069635D"/>
    <w:rsid w:val="00696557"/>
    <w:rsid w:val="0069669B"/>
    <w:rsid w:val="006966A1"/>
    <w:rsid w:val="00696A7A"/>
    <w:rsid w:val="00697EC4"/>
    <w:rsid w:val="006A2292"/>
    <w:rsid w:val="006A313E"/>
    <w:rsid w:val="006A336E"/>
    <w:rsid w:val="006A34AA"/>
    <w:rsid w:val="006A4202"/>
    <w:rsid w:val="006A4518"/>
    <w:rsid w:val="006A4BA1"/>
    <w:rsid w:val="006A4F7F"/>
    <w:rsid w:val="006A5782"/>
    <w:rsid w:val="006A5B42"/>
    <w:rsid w:val="006A61DB"/>
    <w:rsid w:val="006A6DDF"/>
    <w:rsid w:val="006B122E"/>
    <w:rsid w:val="006B2DBF"/>
    <w:rsid w:val="006B2F13"/>
    <w:rsid w:val="006B4286"/>
    <w:rsid w:val="006B4AEA"/>
    <w:rsid w:val="006B7396"/>
    <w:rsid w:val="006C06B7"/>
    <w:rsid w:val="006C1545"/>
    <w:rsid w:val="006C16B6"/>
    <w:rsid w:val="006C2B39"/>
    <w:rsid w:val="006C4772"/>
    <w:rsid w:val="006C621C"/>
    <w:rsid w:val="006C6A4C"/>
    <w:rsid w:val="006C6C9A"/>
    <w:rsid w:val="006D0C1E"/>
    <w:rsid w:val="006D0E73"/>
    <w:rsid w:val="006D2A2A"/>
    <w:rsid w:val="006D3C47"/>
    <w:rsid w:val="006D46D2"/>
    <w:rsid w:val="006D66DC"/>
    <w:rsid w:val="006E0540"/>
    <w:rsid w:val="006E0E9A"/>
    <w:rsid w:val="006E3A00"/>
    <w:rsid w:val="006E4393"/>
    <w:rsid w:val="006E48DE"/>
    <w:rsid w:val="006E5027"/>
    <w:rsid w:val="006E58C6"/>
    <w:rsid w:val="006E5939"/>
    <w:rsid w:val="006E6277"/>
    <w:rsid w:val="006E6642"/>
    <w:rsid w:val="006E6A1B"/>
    <w:rsid w:val="006E7B75"/>
    <w:rsid w:val="006F1655"/>
    <w:rsid w:val="006F1722"/>
    <w:rsid w:val="006F1C2D"/>
    <w:rsid w:val="006F1EE4"/>
    <w:rsid w:val="006F2FCB"/>
    <w:rsid w:val="006F3504"/>
    <w:rsid w:val="006F3DA5"/>
    <w:rsid w:val="006F4A96"/>
    <w:rsid w:val="006F5A5B"/>
    <w:rsid w:val="00703A32"/>
    <w:rsid w:val="00706EB7"/>
    <w:rsid w:val="00707374"/>
    <w:rsid w:val="00707794"/>
    <w:rsid w:val="007077A0"/>
    <w:rsid w:val="00710542"/>
    <w:rsid w:val="0071107A"/>
    <w:rsid w:val="0071129C"/>
    <w:rsid w:val="00714602"/>
    <w:rsid w:val="00715CE9"/>
    <w:rsid w:val="00717566"/>
    <w:rsid w:val="007214C0"/>
    <w:rsid w:val="00721B75"/>
    <w:rsid w:val="00722C38"/>
    <w:rsid w:val="0072599A"/>
    <w:rsid w:val="007267A4"/>
    <w:rsid w:val="00727009"/>
    <w:rsid w:val="00730328"/>
    <w:rsid w:val="00730FE3"/>
    <w:rsid w:val="00731F6A"/>
    <w:rsid w:val="00732CF8"/>
    <w:rsid w:val="0073309C"/>
    <w:rsid w:val="007338AB"/>
    <w:rsid w:val="00733CEC"/>
    <w:rsid w:val="00736257"/>
    <w:rsid w:val="007407D2"/>
    <w:rsid w:val="00741621"/>
    <w:rsid w:val="00741A59"/>
    <w:rsid w:val="007420C0"/>
    <w:rsid w:val="0074493A"/>
    <w:rsid w:val="00744BD5"/>
    <w:rsid w:val="00744D44"/>
    <w:rsid w:val="007503FA"/>
    <w:rsid w:val="00750630"/>
    <w:rsid w:val="00751967"/>
    <w:rsid w:val="00751A06"/>
    <w:rsid w:val="00751C84"/>
    <w:rsid w:val="00751FFA"/>
    <w:rsid w:val="0075242D"/>
    <w:rsid w:val="00752667"/>
    <w:rsid w:val="007532A7"/>
    <w:rsid w:val="007560E7"/>
    <w:rsid w:val="00756228"/>
    <w:rsid w:val="00757863"/>
    <w:rsid w:val="00761B1A"/>
    <w:rsid w:val="00761ED6"/>
    <w:rsid w:val="00762853"/>
    <w:rsid w:val="0076400D"/>
    <w:rsid w:val="007645DE"/>
    <w:rsid w:val="00764E8B"/>
    <w:rsid w:val="00766797"/>
    <w:rsid w:val="007667E4"/>
    <w:rsid w:val="00766CBD"/>
    <w:rsid w:val="007673C6"/>
    <w:rsid w:val="00770D9F"/>
    <w:rsid w:val="007715CA"/>
    <w:rsid w:val="00771B05"/>
    <w:rsid w:val="00772F8F"/>
    <w:rsid w:val="00776848"/>
    <w:rsid w:val="00776BB1"/>
    <w:rsid w:val="007779DA"/>
    <w:rsid w:val="00777A93"/>
    <w:rsid w:val="00782A30"/>
    <w:rsid w:val="00782C5F"/>
    <w:rsid w:val="00783026"/>
    <w:rsid w:val="00783B59"/>
    <w:rsid w:val="00784CCF"/>
    <w:rsid w:val="007851D9"/>
    <w:rsid w:val="00786932"/>
    <w:rsid w:val="007875D6"/>
    <w:rsid w:val="00787842"/>
    <w:rsid w:val="00791422"/>
    <w:rsid w:val="00791B3B"/>
    <w:rsid w:val="00792E0D"/>
    <w:rsid w:val="00794213"/>
    <w:rsid w:val="00794B62"/>
    <w:rsid w:val="007970C8"/>
    <w:rsid w:val="00797A48"/>
    <w:rsid w:val="007A03DA"/>
    <w:rsid w:val="007A0868"/>
    <w:rsid w:val="007A0D7D"/>
    <w:rsid w:val="007A1CEA"/>
    <w:rsid w:val="007A57E9"/>
    <w:rsid w:val="007A5C02"/>
    <w:rsid w:val="007A7550"/>
    <w:rsid w:val="007A769A"/>
    <w:rsid w:val="007B2859"/>
    <w:rsid w:val="007B313B"/>
    <w:rsid w:val="007B32DE"/>
    <w:rsid w:val="007B4178"/>
    <w:rsid w:val="007B421F"/>
    <w:rsid w:val="007B45A7"/>
    <w:rsid w:val="007B4C6F"/>
    <w:rsid w:val="007B7B2B"/>
    <w:rsid w:val="007C08EF"/>
    <w:rsid w:val="007C11DE"/>
    <w:rsid w:val="007C28DC"/>
    <w:rsid w:val="007C2A74"/>
    <w:rsid w:val="007C3501"/>
    <w:rsid w:val="007C3DE5"/>
    <w:rsid w:val="007C403E"/>
    <w:rsid w:val="007C45F5"/>
    <w:rsid w:val="007C4AC0"/>
    <w:rsid w:val="007C5740"/>
    <w:rsid w:val="007D003B"/>
    <w:rsid w:val="007D15A5"/>
    <w:rsid w:val="007D1D81"/>
    <w:rsid w:val="007D3375"/>
    <w:rsid w:val="007D36F3"/>
    <w:rsid w:val="007D453C"/>
    <w:rsid w:val="007D4F32"/>
    <w:rsid w:val="007D6489"/>
    <w:rsid w:val="007D663F"/>
    <w:rsid w:val="007D7E6F"/>
    <w:rsid w:val="007E0098"/>
    <w:rsid w:val="007E1534"/>
    <w:rsid w:val="007E15BB"/>
    <w:rsid w:val="007E198C"/>
    <w:rsid w:val="007E1F01"/>
    <w:rsid w:val="007E2376"/>
    <w:rsid w:val="007E39CC"/>
    <w:rsid w:val="007E4409"/>
    <w:rsid w:val="007E4AAA"/>
    <w:rsid w:val="007E5567"/>
    <w:rsid w:val="007E61BC"/>
    <w:rsid w:val="007E6665"/>
    <w:rsid w:val="007E71F8"/>
    <w:rsid w:val="007F0198"/>
    <w:rsid w:val="007F05F9"/>
    <w:rsid w:val="007F563B"/>
    <w:rsid w:val="007F565A"/>
    <w:rsid w:val="007F595D"/>
    <w:rsid w:val="007F5C9A"/>
    <w:rsid w:val="007F6B88"/>
    <w:rsid w:val="007F6F1D"/>
    <w:rsid w:val="008039DB"/>
    <w:rsid w:val="008041DD"/>
    <w:rsid w:val="008049C7"/>
    <w:rsid w:val="00807562"/>
    <w:rsid w:val="008108C2"/>
    <w:rsid w:val="00811260"/>
    <w:rsid w:val="008116CA"/>
    <w:rsid w:val="00811BB7"/>
    <w:rsid w:val="00811C83"/>
    <w:rsid w:val="0081360B"/>
    <w:rsid w:val="00814538"/>
    <w:rsid w:val="00815FFC"/>
    <w:rsid w:val="00820C5D"/>
    <w:rsid w:val="00820F08"/>
    <w:rsid w:val="00820FC4"/>
    <w:rsid w:val="0082327F"/>
    <w:rsid w:val="00825A54"/>
    <w:rsid w:val="008263B2"/>
    <w:rsid w:val="008263FC"/>
    <w:rsid w:val="008277F8"/>
    <w:rsid w:val="00827B79"/>
    <w:rsid w:val="00827EE6"/>
    <w:rsid w:val="0083008A"/>
    <w:rsid w:val="0083022D"/>
    <w:rsid w:val="00834E46"/>
    <w:rsid w:val="008351AC"/>
    <w:rsid w:val="00835BF2"/>
    <w:rsid w:val="008407A0"/>
    <w:rsid w:val="008426E1"/>
    <w:rsid w:val="0084305E"/>
    <w:rsid w:val="00843D40"/>
    <w:rsid w:val="008440C0"/>
    <w:rsid w:val="00844399"/>
    <w:rsid w:val="00845310"/>
    <w:rsid w:val="00845B26"/>
    <w:rsid w:val="008460E4"/>
    <w:rsid w:val="00847337"/>
    <w:rsid w:val="00847CA0"/>
    <w:rsid w:val="00850847"/>
    <w:rsid w:val="00852701"/>
    <w:rsid w:val="008527CD"/>
    <w:rsid w:val="0085354B"/>
    <w:rsid w:val="00853607"/>
    <w:rsid w:val="0085457D"/>
    <w:rsid w:val="00855624"/>
    <w:rsid w:val="00855954"/>
    <w:rsid w:val="00855B0C"/>
    <w:rsid w:val="00855F90"/>
    <w:rsid w:val="00856124"/>
    <w:rsid w:val="008565FC"/>
    <w:rsid w:val="008573D4"/>
    <w:rsid w:val="00857547"/>
    <w:rsid w:val="008602F3"/>
    <w:rsid w:val="008608CA"/>
    <w:rsid w:val="008615DC"/>
    <w:rsid w:val="00863A6F"/>
    <w:rsid w:val="00863FB5"/>
    <w:rsid w:val="008646BE"/>
    <w:rsid w:val="00866065"/>
    <w:rsid w:val="008664CF"/>
    <w:rsid w:val="00872361"/>
    <w:rsid w:val="00873103"/>
    <w:rsid w:val="00874296"/>
    <w:rsid w:val="008742F4"/>
    <w:rsid w:val="00874EE9"/>
    <w:rsid w:val="00875540"/>
    <w:rsid w:val="00875941"/>
    <w:rsid w:val="00876CD8"/>
    <w:rsid w:val="00880649"/>
    <w:rsid w:val="008806F6"/>
    <w:rsid w:val="00883138"/>
    <w:rsid w:val="00883338"/>
    <w:rsid w:val="0088338C"/>
    <w:rsid w:val="00883B1B"/>
    <w:rsid w:val="00885516"/>
    <w:rsid w:val="00885750"/>
    <w:rsid w:val="008858EA"/>
    <w:rsid w:val="00886F1F"/>
    <w:rsid w:val="00886F59"/>
    <w:rsid w:val="0088722D"/>
    <w:rsid w:val="0089017F"/>
    <w:rsid w:val="00890EC2"/>
    <w:rsid w:val="00892079"/>
    <w:rsid w:val="00893346"/>
    <w:rsid w:val="00894C98"/>
    <w:rsid w:val="008952C3"/>
    <w:rsid w:val="00896C23"/>
    <w:rsid w:val="0089767A"/>
    <w:rsid w:val="00897692"/>
    <w:rsid w:val="008A023B"/>
    <w:rsid w:val="008A10FF"/>
    <w:rsid w:val="008A2498"/>
    <w:rsid w:val="008A275F"/>
    <w:rsid w:val="008A4002"/>
    <w:rsid w:val="008A4B01"/>
    <w:rsid w:val="008A5641"/>
    <w:rsid w:val="008A705C"/>
    <w:rsid w:val="008B09D6"/>
    <w:rsid w:val="008B10E2"/>
    <w:rsid w:val="008B17CB"/>
    <w:rsid w:val="008B2D27"/>
    <w:rsid w:val="008B4A24"/>
    <w:rsid w:val="008B4F03"/>
    <w:rsid w:val="008B51A0"/>
    <w:rsid w:val="008B52AA"/>
    <w:rsid w:val="008B530D"/>
    <w:rsid w:val="008B5851"/>
    <w:rsid w:val="008B7F51"/>
    <w:rsid w:val="008C062B"/>
    <w:rsid w:val="008C18E0"/>
    <w:rsid w:val="008C1F44"/>
    <w:rsid w:val="008C2757"/>
    <w:rsid w:val="008C2BE2"/>
    <w:rsid w:val="008C3071"/>
    <w:rsid w:val="008C353A"/>
    <w:rsid w:val="008C39D4"/>
    <w:rsid w:val="008C39D6"/>
    <w:rsid w:val="008C3B74"/>
    <w:rsid w:val="008C63A1"/>
    <w:rsid w:val="008C64C5"/>
    <w:rsid w:val="008C65CD"/>
    <w:rsid w:val="008C69DD"/>
    <w:rsid w:val="008D06C0"/>
    <w:rsid w:val="008D09EC"/>
    <w:rsid w:val="008D1731"/>
    <w:rsid w:val="008D217E"/>
    <w:rsid w:val="008D302D"/>
    <w:rsid w:val="008D6567"/>
    <w:rsid w:val="008D6E51"/>
    <w:rsid w:val="008D715D"/>
    <w:rsid w:val="008D7BF1"/>
    <w:rsid w:val="008D7CA3"/>
    <w:rsid w:val="008D7F14"/>
    <w:rsid w:val="008E0A20"/>
    <w:rsid w:val="008E3061"/>
    <w:rsid w:val="008E3A85"/>
    <w:rsid w:val="008E3DE1"/>
    <w:rsid w:val="008E40AF"/>
    <w:rsid w:val="008E4469"/>
    <w:rsid w:val="008E6176"/>
    <w:rsid w:val="008E64B8"/>
    <w:rsid w:val="008E7FF8"/>
    <w:rsid w:val="008F11FE"/>
    <w:rsid w:val="008F1E60"/>
    <w:rsid w:val="008F25F1"/>
    <w:rsid w:val="008F30F0"/>
    <w:rsid w:val="008F39CE"/>
    <w:rsid w:val="008F4BB4"/>
    <w:rsid w:val="008F5A54"/>
    <w:rsid w:val="008F5D1E"/>
    <w:rsid w:val="008F7AAA"/>
    <w:rsid w:val="00900AA8"/>
    <w:rsid w:val="00901BB5"/>
    <w:rsid w:val="00901E57"/>
    <w:rsid w:val="00901F3A"/>
    <w:rsid w:val="00902F41"/>
    <w:rsid w:val="00903362"/>
    <w:rsid w:val="00904260"/>
    <w:rsid w:val="009043DD"/>
    <w:rsid w:val="0090484E"/>
    <w:rsid w:val="0090525E"/>
    <w:rsid w:val="0090558D"/>
    <w:rsid w:val="009059BA"/>
    <w:rsid w:val="0090654C"/>
    <w:rsid w:val="00907CB4"/>
    <w:rsid w:val="0091162A"/>
    <w:rsid w:val="009117D9"/>
    <w:rsid w:val="00911925"/>
    <w:rsid w:val="00911F61"/>
    <w:rsid w:val="009144C9"/>
    <w:rsid w:val="009151E1"/>
    <w:rsid w:val="00915253"/>
    <w:rsid w:val="009156D7"/>
    <w:rsid w:val="0091643A"/>
    <w:rsid w:val="009172DB"/>
    <w:rsid w:val="009177EA"/>
    <w:rsid w:val="00917DD7"/>
    <w:rsid w:val="00917E06"/>
    <w:rsid w:val="00921CA2"/>
    <w:rsid w:val="00921DF8"/>
    <w:rsid w:val="00922C99"/>
    <w:rsid w:val="00923471"/>
    <w:rsid w:val="00924374"/>
    <w:rsid w:val="009245D7"/>
    <w:rsid w:val="00925119"/>
    <w:rsid w:val="009254CC"/>
    <w:rsid w:val="00927A63"/>
    <w:rsid w:val="00927A6D"/>
    <w:rsid w:val="009342E9"/>
    <w:rsid w:val="00934D2B"/>
    <w:rsid w:val="00940F2A"/>
    <w:rsid w:val="009412E0"/>
    <w:rsid w:val="00941655"/>
    <w:rsid w:val="00941E21"/>
    <w:rsid w:val="009432AE"/>
    <w:rsid w:val="0094395A"/>
    <w:rsid w:val="00944250"/>
    <w:rsid w:val="00945225"/>
    <w:rsid w:val="00946714"/>
    <w:rsid w:val="009479DE"/>
    <w:rsid w:val="00950B13"/>
    <w:rsid w:val="00951034"/>
    <w:rsid w:val="009515F7"/>
    <w:rsid w:val="00951967"/>
    <w:rsid w:val="00952C39"/>
    <w:rsid w:val="009538A0"/>
    <w:rsid w:val="009546AE"/>
    <w:rsid w:val="00955809"/>
    <w:rsid w:val="00955D67"/>
    <w:rsid w:val="009567BA"/>
    <w:rsid w:val="00960254"/>
    <w:rsid w:val="009602B6"/>
    <w:rsid w:val="0096097D"/>
    <w:rsid w:val="009617F0"/>
    <w:rsid w:val="009622F2"/>
    <w:rsid w:val="00963526"/>
    <w:rsid w:val="009636BD"/>
    <w:rsid w:val="00964AAD"/>
    <w:rsid w:val="00966BC5"/>
    <w:rsid w:val="0096724F"/>
    <w:rsid w:val="00967820"/>
    <w:rsid w:val="00971DA4"/>
    <w:rsid w:val="00971E7F"/>
    <w:rsid w:val="00975599"/>
    <w:rsid w:val="0097596F"/>
    <w:rsid w:val="00976958"/>
    <w:rsid w:val="00976986"/>
    <w:rsid w:val="00976C46"/>
    <w:rsid w:val="00981242"/>
    <w:rsid w:val="00981E62"/>
    <w:rsid w:val="00982595"/>
    <w:rsid w:val="00982E8E"/>
    <w:rsid w:val="0098392B"/>
    <w:rsid w:val="0098526B"/>
    <w:rsid w:val="0098580B"/>
    <w:rsid w:val="00986857"/>
    <w:rsid w:val="009908BB"/>
    <w:rsid w:val="00991F25"/>
    <w:rsid w:val="00992438"/>
    <w:rsid w:val="009924FD"/>
    <w:rsid w:val="00992BE0"/>
    <w:rsid w:val="00993C35"/>
    <w:rsid w:val="00993C93"/>
    <w:rsid w:val="00993DA5"/>
    <w:rsid w:val="00994395"/>
    <w:rsid w:val="00995434"/>
    <w:rsid w:val="0099584D"/>
    <w:rsid w:val="00996361"/>
    <w:rsid w:val="009969B5"/>
    <w:rsid w:val="00996C86"/>
    <w:rsid w:val="00996DC2"/>
    <w:rsid w:val="009A0A8C"/>
    <w:rsid w:val="009A1777"/>
    <w:rsid w:val="009A1A5C"/>
    <w:rsid w:val="009A2195"/>
    <w:rsid w:val="009A2FA5"/>
    <w:rsid w:val="009A312F"/>
    <w:rsid w:val="009A399C"/>
    <w:rsid w:val="009A455C"/>
    <w:rsid w:val="009A5FCF"/>
    <w:rsid w:val="009A6EB5"/>
    <w:rsid w:val="009A7E59"/>
    <w:rsid w:val="009A7EE8"/>
    <w:rsid w:val="009B0CFF"/>
    <w:rsid w:val="009B1083"/>
    <w:rsid w:val="009B1158"/>
    <w:rsid w:val="009B1569"/>
    <w:rsid w:val="009B1DAC"/>
    <w:rsid w:val="009B23ED"/>
    <w:rsid w:val="009B63DF"/>
    <w:rsid w:val="009B6531"/>
    <w:rsid w:val="009B7DB3"/>
    <w:rsid w:val="009C072B"/>
    <w:rsid w:val="009C084C"/>
    <w:rsid w:val="009C0875"/>
    <w:rsid w:val="009C0C79"/>
    <w:rsid w:val="009C164E"/>
    <w:rsid w:val="009C4328"/>
    <w:rsid w:val="009C4ADA"/>
    <w:rsid w:val="009D0BA2"/>
    <w:rsid w:val="009D14AB"/>
    <w:rsid w:val="009D1FC5"/>
    <w:rsid w:val="009D25E3"/>
    <w:rsid w:val="009D2809"/>
    <w:rsid w:val="009D37ED"/>
    <w:rsid w:val="009D426D"/>
    <w:rsid w:val="009D46BC"/>
    <w:rsid w:val="009D6EF0"/>
    <w:rsid w:val="009D7B2D"/>
    <w:rsid w:val="009E11F8"/>
    <w:rsid w:val="009E2756"/>
    <w:rsid w:val="009E2F9C"/>
    <w:rsid w:val="009E3B5A"/>
    <w:rsid w:val="009E5C13"/>
    <w:rsid w:val="009E5D92"/>
    <w:rsid w:val="009E5E09"/>
    <w:rsid w:val="009E6704"/>
    <w:rsid w:val="009E7285"/>
    <w:rsid w:val="009E73BF"/>
    <w:rsid w:val="009F03E2"/>
    <w:rsid w:val="009F1854"/>
    <w:rsid w:val="009F1D27"/>
    <w:rsid w:val="009F1FF2"/>
    <w:rsid w:val="009F2457"/>
    <w:rsid w:val="009F2FF6"/>
    <w:rsid w:val="009F3552"/>
    <w:rsid w:val="009F3CCF"/>
    <w:rsid w:val="009F3EDA"/>
    <w:rsid w:val="009F6127"/>
    <w:rsid w:val="009F703B"/>
    <w:rsid w:val="009F704D"/>
    <w:rsid w:val="009F7191"/>
    <w:rsid w:val="00A0158B"/>
    <w:rsid w:val="00A017B2"/>
    <w:rsid w:val="00A020EE"/>
    <w:rsid w:val="00A027C6"/>
    <w:rsid w:val="00A028D7"/>
    <w:rsid w:val="00A03310"/>
    <w:rsid w:val="00A033B3"/>
    <w:rsid w:val="00A033E3"/>
    <w:rsid w:val="00A0360D"/>
    <w:rsid w:val="00A03D16"/>
    <w:rsid w:val="00A03D41"/>
    <w:rsid w:val="00A06DB8"/>
    <w:rsid w:val="00A1075F"/>
    <w:rsid w:val="00A10878"/>
    <w:rsid w:val="00A113C0"/>
    <w:rsid w:val="00A12203"/>
    <w:rsid w:val="00A1268B"/>
    <w:rsid w:val="00A12A93"/>
    <w:rsid w:val="00A13841"/>
    <w:rsid w:val="00A141F7"/>
    <w:rsid w:val="00A147AC"/>
    <w:rsid w:val="00A15AA8"/>
    <w:rsid w:val="00A165D1"/>
    <w:rsid w:val="00A16655"/>
    <w:rsid w:val="00A20EBB"/>
    <w:rsid w:val="00A210ED"/>
    <w:rsid w:val="00A2208C"/>
    <w:rsid w:val="00A239CC"/>
    <w:rsid w:val="00A24900"/>
    <w:rsid w:val="00A261D5"/>
    <w:rsid w:val="00A265A3"/>
    <w:rsid w:val="00A26F1D"/>
    <w:rsid w:val="00A34784"/>
    <w:rsid w:val="00A35499"/>
    <w:rsid w:val="00A366E2"/>
    <w:rsid w:val="00A428C1"/>
    <w:rsid w:val="00A43397"/>
    <w:rsid w:val="00A4393D"/>
    <w:rsid w:val="00A448ED"/>
    <w:rsid w:val="00A47029"/>
    <w:rsid w:val="00A47DA8"/>
    <w:rsid w:val="00A50357"/>
    <w:rsid w:val="00A508D7"/>
    <w:rsid w:val="00A51092"/>
    <w:rsid w:val="00A51D5F"/>
    <w:rsid w:val="00A5274F"/>
    <w:rsid w:val="00A5478D"/>
    <w:rsid w:val="00A5494B"/>
    <w:rsid w:val="00A55872"/>
    <w:rsid w:val="00A568AB"/>
    <w:rsid w:val="00A56941"/>
    <w:rsid w:val="00A569E5"/>
    <w:rsid w:val="00A573DC"/>
    <w:rsid w:val="00A57564"/>
    <w:rsid w:val="00A60460"/>
    <w:rsid w:val="00A632FB"/>
    <w:rsid w:val="00A63644"/>
    <w:rsid w:val="00A63B2E"/>
    <w:rsid w:val="00A64136"/>
    <w:rsid w:val="00A64348"/>
    <w:rsid w:val="00A6505E"/>
    <w:rsid w:val="00A663C6"/>
    <w:rsid w:val="00A71D2F"/>
    <w:rsid w:val="00A727F2"/>
    <w:rsid w:val="00A73074"/>
    <w:rsid w:val="00A7326F"/>
    <w:rsid w:val="00A7334B"/>
    <w:rsid w:val="00A74148"/>
    <w:rsid w:val="00A77EAD"/>
    <w:rsid w:val="00A8029E"/>
    <w:rsid w:val="00A80B82"/>
    <w:rsid w:val="00A81A38"/>
    <w:rsid w:val="00A830AE"/>
    <w:rsid w:val="00A830C1"/>
    <w:rsid w:val="00A833FA"/>
    <w:rsid w:val="00A84BDE"/>
    <w:rsid w:val="00A85315"/>
    <w:rsid w:val="00A863CA"/>
    <w:rsid w:val="00A8652E"/>
    <w:rsid w:val="00A90C25"/>
    <w:rsid w:val="00A90DED"/>
    <w:rsid w:val="00A90E7F"/>
    <w:rsid w:val="00A9145A"/>
    <w:rsid w:val="00A91486"/>
    <w:rsid w:val="00A915A5"/>
    <w:rsid w:val="00A93A6D"/>
    <w:rsid w:val="00A96322"/>
    <w:rsid w:val="00A96931"/>
    <w:rsid w:val="00A96DD1"/>
    <w:rsid w:val="00A970E7"/>
    <w:rsid w:val="00A971C8"/>
    <w:rsid w:val="00A9739C"/>
    <w:rsid w:val="00A97DE2"/>
    <w:rsid w:val="00AA0371"/>
    <w:rsid w:val="00AA1B96"/>
    <w:rsid w:val="00AA3ED5"/>
    <w:rsid w:val="00AA41FB"/>
    <w:rsid w:val="00AA474A"/>
    <w:rsid w:val="00AA47CE"/>
    <w:rsid w:val="00AA6B36"/>
    <w:rsid w:val="00AB002A"/>
    <w:rsid w:val="00AB0251"/>
    <w:rsid w:val="00AB0A90"/>
    <w:rsid w:val="00AB1203"/>
    <w:rsid w:val="00AB1898"/>
    <w:rsid w:val="00AB19C3"/>
    <w:rsid w:val="00AB35B8"/>
    <w:rsid w:val="00AB37A1"/>
    <w:rsid w:val="00AB3F79"/>
    <w:rsid w:val="00AB408C"/>
    <w:rsid w:val="00AB40EF"/>
    <w:rsid w:val="00AB610F"/>
    <w:rsid w:val="00AB6632"/>
    <w:rsid w:val="00AB745B"/>
    <w:rsid w:val="00AB7F94"/>
    <w:rsid w:val="00AC0A1A"/>
    <w:rsid w:val="00AC230E"/>
    <w:rsid w:val="00AC2730"/>
    <w:rsid w:val="00AC2C15"/>
    <w:rsid w:val="00AC3D55"/>
    <w:rsid w:val="00AC3E74"/>
    <w:rsid w:val="00AC3EA0"/>
    <w:rsid w:val="00AC7139"/>
    <w:rsid w:val="00AC7555"/>
    <w:rsid w:val="00AC7A1D"/>
    <w:rsid w:val="00AC7C82"/>
    <w:rsid w:val="00AC7E20"/>
    <w:rsid w:val="00AD09EA"/>
    <w:rsid w:val="00AD12DC"/>
    <w:rsid w:val="00AD1A36"/>
    <w:rsid w:val="00AD238F"/>
    <w:rsid w:val="00AD2457"/>
    <w:rsid w:val="00AD341C"/>
    <w:rsid w:val="00AD51AA"/>
    <w:rsid w:val="00AD51C1"/>
    <w:rsid w:val="00AD6193"/>
    <w:rsid w:val="00AD64D9"/>
    <w:rsid w:val="00AD7334"/>
    <w:rsid w:val="00AD7FE4"/>
    <w:rsid w:val="00AE00EB"/>
    <w:rsid w:val="00AE0DA3"/>
    <w:rsid w:val="00AE0F61"/>
    <w:rsid w:val="00AE186B"/>
    <w:rsid w:val="00AE2E81"/>
    <w:rsid w:val="00AE3495"/>
    <w:rsid w:val="00AE3E3E"/>
    <w:rsid w:val="00AE5263"/>
    <w:rsid w:val="00AE6629"/>
    <w:rsid w:val="00AE66ED"/>
    <w:rsid w:val="00AE6BFC"/>
    <w:rsid w:val="00AF05DF"/>
    <w:rsid w:val="00AF0793"/>
    <w:rsid w:val="00AF2081"/>
    <w:rsid w:val="00AF23B6"/>
    <w:rsid w:val="00AF2AA0"/>
    <w:rsid w:val="00AF4A0D"/>
    <w:rsid w:val="00AF4F76"/>
    <w:rsid w:val="00AF5067"/>
    <w:rsid w:val="00AF567B"/>
    <w:rsid w:val="00AF6C8D"/>
    <w:rsid w:val="00AF6E24"/>
    <w:rsid w:val="00AF705B"/>
    <w:rsid w:val="00AF7486"/>
    <w:rsid w:val="00AF78DE"/>
    <w:rsid w:val="00AF7ABB"/>
    <w:rsid w:val="00B00746"/>
    <w:rsid w:val="00B0302B"/>
    <w:rsid w:val="00B03D12"/>
    <w:rsid w:val="00B040A0"/>
    <w:rsid w:val="00B04ABA"/>
    <w:rsid w:val="00B05050"/>
    <w:rsid w:val="00B10960"/>
    <w:rsid w:val="00B10B4E"/>
    <w:rsid w:val="00B11720"/>
    <w:rsid w:val="00B11B3A"/>
    <w:rsid w:val="00B12079"/>
    <w:rsid w:val="00B12F49"/>
    <w:rsid w:val="00B1412B"/>
    <w:rsid w:val="00B1520C"/>
    <w:rsid w:val="00B17C94"/>
    <w:rsid w:val="00B20DA5"/>
    <w:rsid w:val="00B230C5"/>
    <w:rsid w:val="00B23158"/>
    <w:rsid w:val="00B231BE"/>
    <w:rsid w:val="00B2378F"/>
    <w:rsid w:val="00B23BEE"/>
    <w:rsid w:val="00B24530"/>
    <w:rsid w:val="00B25100"/>
    <w:rsid w:val="00B265BD"/>
    <w:rsid w:val="00B30D71"/>
    <w:rsid w:val="00B32CA9"/>
    <w:rsid w:val="00B32E0E"/>
    <w:rsid w:val="00B335EE"/>
    <w:rsid w:val="00B33E89"/>
    <w:rsid w:val="00B3499B"/>
    <w:rsid w:val="00B34EE7"/>
    <w:rsid w:val="00B36009"/>
    <w:rsid w:val="00B401AA"/>
    <w:rsid w:val="00B40783"/>
    <w:rsid w:val="00B413DA"/>
    <w:rsid w:val="00B42E08"/>
    <w:rsid w:val="00B4365C"/>
    <w:rsid w:val="00B437C8"/>
    <w:rsid w:val="00B44F52"/>
    <w:rsid w:val="00B4694D"/>
    <w:rsid w:val="00B477B7"/>
    <w:rsid w:val="00B51BF2"/>
    <w:rsid w:val="00B52ABF"/>
    <w:rsid w:val="00B55259"/>
    <w:rsid w:val="00B55A5F"/>
    <w:rsid w:val="00B55C47"/>
    <w:rsid w:val="00B56132"/>
    <w:rsid w:val="00B563F0"/>
    <w:rsid w:val="00B56424"/>
    <w:rsid w:val="00B570F5"/>
    <w:rsid w:val="00B571C3"/>
    <w:rsid w:val="00B573E1"/>
    <w:rsid w:val="00B577E1"/>
    <w:rsid w:val="00B57CD0"/>
    <w:rsid w:val="00B605E9"/>
    <w:rsid w:val="00B60DAC"/>
    <w:rsid w:val="00B6159F"/>
    <w:rsid w:val="00B61D3B"/>
    <w:rsid w:val="00B623DC"/>
    <w:rsid w:val="00B627B6"/>
    <w:rsid w:val="00B63457"/>
    <w:rsid w:val="00B63772"/>
    <w:rsid w:val="00B65CBD"/>
    <w:rsid w:val="00B6637C"/>
    <w:rsid w:val="00B6689E"/>
    <w:rsid w:val="00B700C7"/>
    <w:rsid w:val="00B71847"/>
    <w:rsid w:val="00B7432D"/>
    <w:rsid w:val="00B74746"/>
    <w:rsid w:val="00B752AA"/>
    <w:rsid w:val="00B75521"/>
    <w:rsid w:val="00B773FB"/>
    <w:rsid w:val="00B77A7F"/>
    <w:rsid w:val="00B80D66"/>
    <w:rsid w:val="00B81363"/>
    <w:rsid w:val="00B81BDD"/>
    <w:rsid w:val="00B82CE4"/>
    <w:rsid w:val="00B8410A"/>
    <w:rsid w:val="00B84F4A"/>
    <w:rsid w:val="00B858EA"/>
    <w:rsid w:val="00B86E6E"/>
    <w:rsid w:val="00B90CAD"/>
    <w:rsid w:val="00B90F10"/>
    <w:rsid w:val="00B91407"/>
    <w:rsid w:val="00B921CC"/>
    <w:rsid w:val="00B93D90"/>
    <w:rsid w:val="00B96688"/>
    <w:rsid w:val="00BA0CD5"/>
    <w:rsid w:val="00BA0DD8"/>
    <w:rsid w:val="00BA1B50"/>
    <w:rsid w:val="00BA21EF"/>
    <w:rsid w:val="00BA3ADF"/>
    <w:rsid w:val="00BA4096"/>
    <w:rsid w:val="00BB0E7F"/>
    <w:rsid w:val="00BB17B0"/>
    <w:rsid w:val="00BB4CA0"/>
    <w:rsid w:val="00BB5A65"/>
    <w:rsid w:val="00BB5AA0"/>
    <w:rsid w:val="00BC006F"/>
    <w:rsid w:val="00BC2323"/>
    <w:rsid w:val="00BC2A18"/>
    <w:rsid w:val="00BC40EB"/>
    <w:rsid w:val="00BC5F38"/>
    <w:rsid w:val="00BC7D47"/>
    <w:rsid w:val="00BC7E2C"/>
    <w:rsid w:val="00BD1B9B"/>
    <w:rsid w:val="00BD1D56"/>
    <w:rsid w:val="00BD2211"/>
    <w:rsid w:val="00BD246C"/>
    <w:rsid w:val="00BD4252"/>
    <w:rsid w:val="00BD5CFE"/>
    <w:rsid w:val="00BD6113"/>
    <w:rsid w:val="00BD79F5"/>
    <w:rsid w:val="00BF0235"/>
    <w:rsid w:val="00BF0723"/>
    <w:rsid w:val="00BF1394"/>
    <w:rsid w:val="00BF2BC6"/>
    <w:rsid w:val="00BF3ABD"/>
    <w:rsid w:val="00BF3BD7"/>
    <w:rsid w:val="00BF59E6"/>
    <w:rsid w:val="00BF5E01"/>
    <w:rsid w:val="00BF672C"/>
    <w:rsid w:val="00C0065E"/>
    <w:rsid w:val="00C01C2E"/>
    <w:rsid w:val="00C031EF"/>
    <w:rsid w:val="00C05B82"/>
    <w:rsid w:val="00C0677F"/>
    <w:rsid w:val="00C07191"/>
    <w:rsid w:val="00C0789B"/>
    <w:rsid w:val="00C07D35"/>
    <w:rsid w:val="00C1152F"/>
    <w:rsid w:val="00C11798"/>
    <w:rsid w:val="00C121FC"/>
    <w:rsid w:val="00C12783"/>
    <w:rsid w:val="00C144A1"/>
    <w:rsid w:val="00C149E2"/>
    <w:rsid w:val="00C149E6"/>
    <w:rsid w:val="00C14D4A"/>
    <w:rsid w:val="00C14E20"/>
    <w:rsid w:val="00C154F5"/>
    <w:rsid w:val="00C16332"/>
    <w:rsid w:val="00C16BF0"/>
    <w:rsid w:val="00C17405"/>
    <w:rsid w:val="00C201A4"/>
    <w:rsid w:val="00C2105A"/>
    <w:rsid w:val="00C213BD"/>
    <w:rsid w:val="00C21FB0"/>
    <w:rsid w:val="00C23817"/>
    <w:rsid w:val="00C24CCE"/>
    <w:rsid w:val="00C262A7"/>
    <w:rsid w:val="00C27561"/>
    <w:rsid w:val="00C27C69"/>
    <w:rsid w:val="00C308B1"/>
    <w:rsid w:val="00C30C7D"/>
    <w:rsid w:val="00C31F5D"/>
    <w:rsid w:val="00C31F91"/>
    <w:rsid w:val="00C32C77"/>
    <w:rsid w:val="00C33BDD"/>
    <w:rsid w:val="00C3479E"/>
    <w:rsid w:val="00C35CF8"/>
    <w:rsid w:val="00C35F78"/>
    <w:rsid w:val="00C36142"/>
    <w:rsid w:val="00C36255"/>
    <w:rsid w:val="00C3698D"/>
    <w:rsid w:val="00C36D47"/>
    <w:rsid w:val="00C373E9"/>
    <w:rsid w:val="00C3770E"/>
    <w:rsid w:val="00C3788C"/>
    <w:rsid w:val="00C378CC"/>
    <w:rsid w:val="00C37E8F"/>
    <w:rsid w:val="00C37FFC"/>
    <w:rsid w:val="00C41FD3"/>
    <w:rsid w:val="00C42674"/>
    <w:rsid w:val="00C42AB1"/>
    <w:rsid w:val="00C42C10"/>
    <w:rsid w:val="00C42C71"/>
    <w:rsid w:val="00C43316"/>
    <w:rsid w:val="00C450C9"/>
    <w:rsid w:val="00C454D5"/>
    <w:rsid w:val="00C50248"/>
    <w:rsid w:val="00C5032A"/>
    <w:rsid w:val="00C52AA5"/>
    <w:rsid w:val="00C52DC3"/>
    <w:rsid w:val="00C5319B"/>
    <w:rsid w:val="00C555C6"/>
    <w:rsid w:val="00C5621B"/>
    <w:rsid w:val="00C5626E"/>
    <w:rsid w:val="00C569AC"/>
    <w:rsid w:val="00C570AC"/>
    <w:rsid w:val="00C57582"/>
    <w:rsid w:val="00C57606"/>
    <w:rsid w:val="00C6021B"/>
    <w:rsid w:val="00C6067B"/>
    <w:rsid w:val="00C60748"/>
    <w:rsid w:val="00C6088C"/>
    <w:rsid w:val="00C61233"/>
    <w:rsid w:val="00C61338"/>
    <w:rsid w:val="00C61BD9"/>
    <w:rsid w:val="00C6270B"/>
    <w:rsid w:val="00C62D47"/>
    <w:rsid w:val="00C631C7"/>
    <w:rsid w:val="00C63D58"/>
    <w:rsid w:val="00C66269"/>
    <w:rsid w:val="00C70307"/>
    <w:rsid w:val="00C7076D"/>
    <w:rsid w:val="00C70DC0"/>
    <w:rsid w:val="00C71002"/>
    <w:rsid w:val="00C72BF7"/>
    <w:rsid w:val="00C73568"/>
    <w:rsid w:val="00C738A5"/>
    <w:rsid w:val="00C74458"/>
    <w:rsid w:val="00C74BF3"/>
    <w:rsid w:val="00C74F05"/>
    <w:rsid w:val="00C751A1"/>
    <w:rsid w:val="00C769CD"/>
    <w:rsid w:val="00C85087"/>
    <w:rsid w:val="00C86761"/>
    <w:rsid w:val="00C8690C"/>
    <w:rsid w:val="00C90363"/>
    <w:rsid w:val="00C903C0"/>
    <w:rsid w:val="00C918D5"/>
    <w:rsid w:val="00C92185"/>
    <w:rsid w:val="00C922B5"/>
    <w:rsid w:val="00C929E3"/>
    <w:rsid w:val="00C94586"/>
    <w:rsid w:val="00C95A39"/>
    <w:rsid w:val="00C971C6"/>
    <w:rsid w:val="00CA1553"/>
    <w:rsid w:val="00CA17F2"/>
    <w:rsid w:val="00CA2933"/>
    <w:rsid w:val="00CA3B59"/>
    <w:rsid w:val="00CA5366"/>
    <w:rsid w:val="00CA5BAD"/>
    <w:rsid w:val="00CA679F"/>
    <w:rsid w:val="00CA7094"/>
    <w:rsid w:val="00CA7540"/>
    <w:rsid w:val="00CA76E9"/>
    <w:rsid w:val="00CA79C2"/>
    <w:rsid w:val="00CA7A65"/>
    <w:rsid w:val="00CB0083"/>
    <w:rsid w:val="00CB10F8"/>
    <w:rsid w:val="00CB286E"/>
    <w:rsid w:val="00CB351F"/>
    <w:rsid w:val="00CB5902"/>
    <w:rsid w:val="00CB5CAB"/>
    <w:rsid w:val="00CB5FC4"/>
    <w:rsid w:val="00CB641B"/>
    <w:rsid w:val="00CB6606"/>
    <w:rsid w:val="00CB6AC9"/>
    <w:rsid w:val="00CC059B"/>
    <w:rsid w:val="00CC0709"/>
    <w:rsid w:val="00CC086E"/>
    <w:rsid w:val="00CC1134"/>
    <w:rsid w:val="00CC27C7"/>
    <w:rsid w:val="00CC2A98"/>
    <w:rsid w:val="00CC306A"/>
    <w:rsid w:val="00CC472A"/>
    <w:rsid w:val="00CC4B8D"/>
    <w:rsid w:val="00CC4EF5"/>
    <w:rsid w:val="00CC5AFA"/>
    <w:rsid w:val="00CC742F"/>
    <w:rsid w:val="00CD310F"/>
    <w:rsid w:val="00CD3FD8"/>
    <w:rsid w:val="00CE16A3"/>
    <w:rsid w:val="00CE1C4D"/>
    <w:rsid w:val="00CE41AE"/>
    <w:rsid w:val="00CE57FB"/>
    <w:rsid w:val="00CE5CC1"/>
    <w:rsid w:val="00CE6F65"/>
    <w:rsid w:val="00CE7D33"/>
    <w:rsid w:val="00CF0152"/>
    <w:rsid w:val="00CF046F"/>
    <w:rsid w:val="00CF0D9D"/>
    <w:rsid w:val="00CF32C8"/>
    <w:rsid w:val="00CF5C52"/>
    <w:rsid w:val="00CF6630"/>
    <w:rsid w:val="00CF7211"/>
    <w:rsid w:val="00CF7947"/>
    <w:rsid w:val="00CF7B03"/>
    <w:rsid w:val="00D008B4"/>
    <w:rsid w:val="00D01B09"/>
    <w:rsid w:val="00D027FB"/>
    <w:rsid w:val="00D02DBD"/>
    <w:rsid w:val="00D04C0C"/>
    <w:rsid w:val="00D12697"/>
    <w:rsid w:val="00D1279C"/>
    <w:rsid w:val="00D1311C"/>
    <w:rsid w:val="00D15353"/>
    <w:rsid w:val="00D15CBB"/>
    <w:rsid w:val="00D16A1B"/>
    <w:rsid w:val="00D20300"/>
    <w:rsid w:val="00D203D4"/>
    <w:rsid w:val="00D20951"/>
    <w:rsid w:val="00D224D9"/>
    <w:rsid w:val="00D24036"/>
    <w:rsid w:val="00D24045"/>
    <w:rsid w:val="00D25561"/>
    <w:rsid w:val="00D25996"/>
    <w:rsid w:val="00D2687D"/>
    <w:rsid w:val="00D26C40"/>
    <w:rsid w:val="00D273CF"/>
    <w:rsid w:val="00D30C21"/>
    <w:rsid w:val="00D3273B"/>
    <w:rsid w:val="00D32A44"/>
    <w:rsid w:val="00D33F92"/>
    <w:rsid w:val="00D35654"/>
    <w:rsid w:val="00D36C78"/>
    <w:rsid w:val="00D36D17"/>
    <w:rsid w:val="00D40138"/>
    <w:rsid w:val="00D42D06"/>
    <w:rsid w:val="00D42E20"/>
    <w:rsid w:val="00D43D1B"/>
    <w:rsid w:val="00D44268"/>
    <w:rsid w:val="00D44FCC"/>
    <w:rsid w:val="00D4549A"/>
    <w:rsid w:val="00D45E4A"/>
    <w:rsid w:val="00D47145"/>
    <w:rsid w:val="00D47D4F"/>
    <w:rsid w:val="00D47EF5"/>
    <w:rsid w:val="00D5159B"/>
    <w:rsid w:val="00D517E7"/>
    <w:rsid w:val="00D52CF1"/>
    <w:rsid w:val="00D55EE2"/>
    <w:rsid w:val="00D57D07"/>
    <w:rsid w:val="00D602D9"/>
    <w:rsid w:val="00D609E0"/>
    <w:rsid w:val="00D61588"/>
    <w:rsid w:val="00D617AC"/>
    <w:rsid w:val="00D61D1D"/>
    <w:rsid w:val="00D63244"/>
    <w:rsid w:val="00D63E06"/>
    <w:rsid w:val="00D64A74"/>
    <w:rsid w:val="00D65034"/>
    <w:rsid w:val="00D65B9D"/>
    <w:rsid w:val="00D66B79"/>
    <w:rsid w:val="00D704AB"/>
    <w:rsid w:val="00D70D9B"/>
    <w:rsid w:val="00D74361"/>
    <w:rsid w:val="00D74DAD"/>
    <w:rsid w:val="00D75797"/>
    <w:rsid w:val="00D75D3F"/>
    <w:rsid w:val="00D75DD2"/>
    <w:rsid w:val="00D76B82"/>
    <w:rsid w:val="00D7775A"/>
    <w:rsid w:val="00D77EA7"/>
    <w:rsid w:val="00D805C9"/>
    <w:rsid w:val="00D83383"/>
    <w:rsid w:val="00D83F6A"/>
    <w:rsid w:val="00D85D94"/>
    <w:rsid w:val="00D86C72"/>
    <w:rsid w:val="00D909A8"/>
    <w:rsid w:val="00D9158D"/>
    <w:rsid w:val="00D91A74"/>
    <w:rsid w:val="00D928CC"/>
    <w:rsid w:val="00D92F19"/>
    <w:rsid w:val="00D941A9"/>
    <w:rsid w:val="00D94368"/>
    <w:rsid w:val="00D95EBE"/>
    <w:rsid w:val="00D96170"/>
    <w:rsid w:val="00D96660"/>
    <w:rsid w:val="00D967E6"/>
    <w:rsid w:val="00D96E7E"/>
    <w:rsid w:val="00DA14AA"/>
    <w:rsid w:val="00DA16AC"/>
    <w:rsid w:val="00DA2060"/>
    <w:rsid w:val="00DA228F"/>
    <w:rsid w:val="00DA26CE"/>
    <w:rsid w:val="00DA2701"/>
    <w:rsid w:val="00DA3531"/>
    <w:rsid w:val="00DA3DD4"/>
    <w:rsid w:val="00DA425D"/>
    <w:rsid w:val="00DA4564"/>
    <w:rsid w:val="00DA51F0"/>
    <w:rsid w:val="00DA54D8"/>
    <w:rsid w:val="00DA56F6"/>
    <w:rsid w:val="00DA5A70"/>
    <w:rsid w:val="00DA6829"/>
    <w:rsid w:val="00DA7666"/>
    <w:rsid w:val="00DB18F1"/>
    <w:rsid w:val="00DB1AC9"/>
    <w:rsid w:val="00DB21EA"/>
    <w:rsid w:val="00DB338D"/>
    <w:rsid w:val="00DB49B9"/>
    <w:rsid w:val="00DB7D6C"/>
    <w:rsid w:val="00DB7ECA"/>
    <w:rsid w:val="00DC02B8"/>
    <w:rsid w:val="00DC044F"/>
    <w:rsid w:val="00DC0F7F"/>
    <w:rsid w:val="00DC5B73"/>
    <w:rsid w:val="00DC5FBC"/>
    <w:rsid w:val="00DC64B9"/>
    <w:rsid w:val="00DC779F"/>
    <w:rsid w:val="00DD0983"/>
    <w:rsid w:val="00DD12BE"/>
    <w:rsid w:val="00DD1740"/>
    <w:rsid w:val="00DD2109"/>
    <w:rsid w:val="00DD321C"/>
    <w:rsid w:val="00DE0193"/>
    <w:rsid w:val="00DE0769"/>
    <w:rsid w:val="00DE1B28"/>
    <w:rsid w:val="00DE34D5"/>
    <w:rsid w:val="00DE35F2"/>
    <w:rsid w:val="00DE3F4D"/>
    <w:rsid w:val="00DE46DC"/>
    <w:rsid w:val="00DE5072"/>
    <w:rsid w:val="00DE5EDD"/>
    <w:rsid w:val="00DE60CB"/>
    <w:rsid w:val="00DE70FF"/>
    <w:rsid w:val="00DF03F8"/>
    <w:rsid w:val="00DF156F"/>
    <w:rsid w:val="00DF2910"/>
    <w:rsid w:val="00DF3526"/>
    <w:rsid w:val="00DF37E1"/>
    <w:rsid w:val="00DF4162"/>
    <w:rsid w:val="00DF54D3"/>
    <w:rsid w:val="00DF607D"/>
    <w:rsid w:val="00DF65EC"/>
    <w:rsid w:val="00DF7434"/>
    <w:rsid w:val="00E01AF3"/>
    <w:rsid w:val="00E01C48"/>
    <w:rsid w:val="00E0354B"/>
    <w:rsid w:val="00E03D56"/>
    <w:rsid w:val="00E0439B"/>
    <w:rsid w:val="00E050C2"/>
    <w:rsid w:val="00E051AB"/>
    <w:rsid w:val="00E05B7E"/>
    <w:rsid w:val="00E0677A"/>
    <w:rsid w:val="00E06E2F"/>
    <w:rsid w:val="00E07020"/>
    <w:rsid w:val="00E071DE"/>
    <w:rsid w:val="00E074FE"/>
    <w:rsid w:val="00E076B0"/>
    <w:rsid w:val="00E07F8B"/>
    <w:rsid w:val="00E101DD"/>
    <w:rsid w:val="00E1021F"/>
    <w:rsid w:val="00E10479"/>
    <w:rsid w:val="00E12867"/>
    <w:rsid w:val="00E1379A"/>
    <w:rsid w:val="00E14A37"/>
    <w:rsid w:val="00E16513"/>
    <w:rsid w:val="00E176DB"/>
    <w:rsid w:val="00E2238B"/>
    <w:rsid w:val="00E23C00"/>
    <w:rsid w:val="00E265DE"/>
    <w:rsid w:val="00E32754"/>
    <w:rsid w:val="00E34347"/>
    <w:rsid w:val="00E3561C"/>
    <w:rsid w:val="00E35E36"/>
    <w:rsid w:val="00E36233"/>
    <w:rsid w:val="00E364A6"/>
    <w:rsid w:val="00E3676F"/>
    <w:rsid w:val="00E367B2"/>
    <w:rsid w:val="00E37A63"/>
    <w:rsid w:val="00E37EC7"/>
    <w:rsid w:val="00E4203B"/>
    <w:rsid w:val="00E42464"/>
    <w:rsid w:val="00E42808"/>
    <w:rsid w:val="00E43640"/>
    <w:rsid w:val="00E43A44"/>
    <w:rsid w:val="00E44423"/>
    <w:rsid w:val="00E446C6"/>
    <w:rsid w:val="00E4483E"/>
    <w:rsid w:val="00E44FB9"/>
    <w:rsid w:val="00E4595F"/>
    <w:rsid w:val="00E45B00"/>
    <w:rsid w:val="00E46AB8"/>
    <w:rsid w:val="00E476F9"/>
    <w:rsid w:val="00E47D6B"/>
    <w:rsid w:val="00E50FAA"/>
    <w:rsid w:val="00E511B0"/>
    <w:rsid w:val="00E51D21"/>
    <w:rsid w:val="00E52855"/>
    <w:rsid w:val="00E52D5B"/>
    <w:rsid w:val="00E52E01"/>
    <w:rsid w:val="00E5360C"/>
    <w:rsid w:val="00E54AFD"/>
    <w:rsid w:val="00E54B12"/>
    <w:rsid w:val="00E55EF7"/>
    <w:rsid w:val="00E5650E"/>
    <w:rsid w:val="00E5669C"/>
    <w:rsid w:val="00E579F8"/>
    <w:rsid w:val="00E60108"/>
    <w:rsid w:val="00E60142"/>
    <w:rsid w:val="00E60DDE"/>
    <w:rsid w:val="00E61F10"/>
    <w:rsid w:val="00E63512"/>
    <w:rsid w:val="00E64E23"/>
    <w:rsid w:val="00E659FC"/>
    <w:rsid w:val="00E65A8D"/>
    <w:rsid w:val="00E65BCC"/>
    <w:rsid w:val="00E66623"/>
    <w:rsid w:val="00E66E7E"/>
    <w:rsid w:val="00E66F4E"/>
    <w:rsid w:val="00E6723F"/>
    <w:rsid w:val="00E702C8"/>
    <w:rsid w:val="00E71A12"/>
    <w:rsid w:val="00E7498C"/>
    <w:rsid w:val="00E7712E"/>
    <w:rsid w:val="00E77214"/>
    <w:rsid w:val="00E776DA"/>
    <w:rsid w:val="00E77781"/>
    <w:rsid w:val="00E80BE5"/>
    <w:rsid w:val="00E81003"/>
    <w:rsid w:val="00E81C81"/>
    <w:rsid w:val="00E82E9C"/>
    <w:rsid w:val="00E84436"/>
    <w:rsid w:val="00E8573A"/>
    <w:rsid w:val="00E85978"/>
    <w:rsid w:val="00E86A87"/>
    <w:rsid w:val="00E90F65"/>
    <w:rsid w:val="00E91381"/>
    <w:rsid w:val="00E9158C"/>
    <w:rsid w:val="00E95253"/>
    <w:rsid w:val="00E9559A"/>
    <w:rsid w:val="00E96227"/>
    <w:rsid w:val="00E9661F"/>
    <w:rsid w:val="00EA03AC"/>
    <w:rsid w:val="00EA183F"/>
    <w:rsid w:val="00EA54F2"/>
    <w:rsid w:val="00EA62C2"/>
    <w:rsid w:val="00EA646B"/>
    <w:rsid w:val="00EA6E58"/>
    <w:rsid w:val="00EA7DFF"/>
    <w:rsid w:val="00EB1D0A"/>
    <w:rsid w:val="00EB310D"/>
    <w:rsid w:val="00EB3754"/>
    <w:rsid w:val="00EB3B2B"/>
    <w:rsid w:val="00EB438C"/>
    <w:rsid w:val="00EB4CF9"/>
    <w:rsid w:val="00EB5356"/>
    <w:rsid w:val="00EB6CBF"/>
    <w:rsid w:val="00EB6D28"/>
    <w:rsid w:val="00EB7467"/>
    <w:rsid w:val="00EC00CC"/>
    <w:rsid w:val="00EC00D9"/>
    <w:rsid w:val="00EC0282"/>
    <w:rsid w:val="00EC0355"/>
    <w:rsid w:val="00EC0FA1"/>
    <w:rsid w:val="00EC305F"/>
    <w:rsid w:val="00EC44A8"/>
    <w:rsid w:val="00EC5C30"/>
    <w:rsid w:val="00EC5C78"/>
    <w:rsid w:val="00EC687A"/>
    <w:rsid w:val="00EC7429"/>
    <w:rsid w:val="00ED0C75"/>
    <w:rsid w:val="00ED1D87"/>
    <w:rsid w:val="00ED2245"/>
    <w:rsid w:val="00ED3300"/>
    <w:rsid w:val="00ED4284"/>
    <w:rsid w:val="00ED4382"/>
    <w:rsid w:val="00ED43D7"/>
    <w:rsid w:val="00ED4B7F"/>
    <w:rsid w:val="00ED4C39"/>
    <w:rsid w:val="00ED72D7"/>
    <w:rsid w:val="00ED748F"/>
    <w:rsid w:val="00EE04D0"/>
    <w:rsid w:val="00EE21C5"/>
    <w:rsid w:val="00EE493A"/>
    <w:rsid w:val="00EE7A67"/>
    <w:rsid w:val="00EF10FF"/>
    <w:rsid w:val="00EF4042"/>
    <w:rsid w:val="00EF441B"/>
    <w:rsid w:val="00EF4EFB"/>
    <w:rsid w:val="00EF61D1"/>
    <w:rsid w:val="00EF7F41"/>
    <w:rsid w:val="00F009C3"/>
    <w:rsid w:val="00F02717"/>
    <w:rsid w:val="00F02FF0"/>
    <w:rsid w:val="00F034A4"/>
    <w:rsid w:val="00F03C9C"/>
    <w:rsid w:val="00F04F25"/>
    <w:rsid w:val="00F05724"/>
    <w:rsid w:val="00F058A6"/>
    <w:rsid w:val="00F0595E"/>
    <w:rsid w:val="00F10191"/>
    <w:rsid w:val="00F108AC"/>
    <w:rsid w:val="00F10EDE"/>
    <w:rsid w:val="00F12723"/>
    <w:rsid w:val="00F1373B"/>
    <w:rsid w:val="00F147B6"/>
    <w:rsid w:val="00F15511"/>
    <w:rsid w:val="00F15F84"/>
    <w:rsid w:val="00F1723F"/>
    <w:rsid w:val="00F20405"/>
    <w:rsid w:val="00F21303"/>
    <w:rsid w:val="00F22BE7"/>
    <w:rsid w:val="00F22DD7"/>
    <w:rsid w:val="00F23210"/>
    <w:rsid w:val="00F24E1B"/>
    <w:rsid w:val="00F25BDD"/>
    <w:rsid w:val="00F26751"/>
    <w:rsid w:val="00F305B9"/>
    <w:rsid w:val="00F306B5"/>
    <w:rsid w:val="00F333C3"/>
    <w:rsid w:val="00F338EF"/>
    <w:rsid w:val="00F3438F"/>
    <w:rsid w:val="00F35A5B"/>
    <w:rsid w:val="00F35C23"/>
    <w:rsid w:val="00F37C9F"/>
    <w:rsid w:val="00F37FE2"/>
    <w:rsid w:val="00F418BB"/>
    <w:rsid w:val="00F41C75"/>
    <w:rsid w:val="00F41CD7"/>
    <w:rsid w:val="00F41F23"/>
    <w:rsid w:val="00F4383B"/>
    <w:rsid w:val="00F43F6B"/>
    <w:rsid w:val="00F440D4"/>
    <w:rsid w:val="00F45460"/>
    <w:rsid w:val="00F458A1"/>
    <w:rsid w:val="00F45AE2"/>
    <w:rsid w:val="00F46089"/>
    <w:rsid w:val="00F46D45"/>
    <w:rsid w:val="00F46E1D"/>
    <w:rsid w:val="00F4790F"/>
    <w:rsid w:val="00F47FFE"/>
    <w:rsid w:val="00F5008D"/>
    <w:rsid w:val="00F505BE"/>
    <w:rsid w:val="00F52435"/>
    <w:rsid w:val="00F52A30"/>
    <w:rsid w:val="00F52F30"/>
    <w:rsid w:val="00F53055"/>
    <w:rsid w:val="00F53DCD"/>
    <w:rsid w:val="00F54989"/>
    <w:rsid w:val="00F55A64"/>
    <w:rsid w:val="00F55A7B"/>
    <w:rsid w:val="00F562AD"/>
    <w:rsid w:val="00F56D60"/>
    <w:rsid w:val="00F5770D"/>
    <w:rsid w:val="00F57946"/>
    <w:rsid w:val="00F57D2F"/>
    <w:rsid w:val="00F6158B"/>
    <w:rsid w:val="00F61DB8"/>
    <w:rsid w:val="00F61DEC"/>
    <w:rsid w:val="00F632E0"/>
    <w:rsid w:val="00F63383"/>
    <w:rsid w:val="00F63D14"/>
    <w:rsid w:val="00F64A2B"/>
    <w:rsid w:val="00F64C97"/>
    <w:rsid w:val="00F64D2B"/>
    <w:rsid w:val="00F656F9"/>
    <w:rsid w:val="00F65EFB"/>
    <w:rsid w:val="00F66153"/>
    <w:rsid w:val="00F66CDF"/>
    <w:rsid w:val="00F66D35"/>
    <w:rsid w:val="00F67B4A"/>
    <w:rsid w:val="00F70806"/>
    <w:rsid w:val="00F71FB7"/>
    <w:rsid w:val="00F720F2"/>
    <w:rsid w:val="00F73645"/>
    <w:rsid w:val="00F744CD"/>
    <w:rsid w:val="00F74BDE"/>
    <w:rsid w:val="00F75614"/>
    <w:rsid w:val="00F76FD6"/>
    <w:rsid w:val="00F80A92"/>
    <w:rsid w:val="00F80D5D"/>
    <w:rsid w:val="00F81E3A"/>
    <w:rsid w:val="00F81F48"/>
    <w:rsid w:val="00F83BDF"/>
    <w:rsid w:val="00F83F81"/>
    <w:rsid w:val="00F86D2C"/>
    <w:rsid w:val="00F87A48"/>
    <w:rsid w:val="00F912FD"/>
    <w:rsid w:val="00F91B2C"/>
    <w:rsid w:val="00F91DD2"/>
    <w:rsid w:val="00F93049"/>
    <w:rsid w:val="00F9498C"/>
    <w:rsid w:val="00F956C4"/>
    <w:rsid w:val="00F958DD"/>
    <w:rsid w:val="00F9638E"/>
    <w:rsid w:val="00FA18BF"/>
    <w:rsid w:val="00FA1BD4"/>
    <w:rsid w:val="00FA1D65"/>
    <w:rsid w:val="00FA2BCD"/>
    <w:rsid w:val="00FA307F"/>
    <w:rsid w:val="00FA3E04"/>
    <w:rsid w:val="00FA3FAA"/>
    <w:rsid w:val="00FA40B3"/>
    <w:rsid w:val="00FA498D"/>
    <w:rsid w:val="00FA6AA8"/>
    <w:rsid w:val="00FB034A"/>
    <w:rsid w:val="00FB2ABE"/>
    <w:rsid w:val="00FB2BD3"/>
    <w:rsid w:val="00FB2DDC"/>
    <w:rsid w:val="00FB3A5F"/>
    <w:rsid w:val="00FB512C"/>
    <w:rsid w:val="00FB5A0F"/>
    <w:rsid w:val="00FB5EBA"/>
    <w:rsid w:val="00FB6187"/>
    <w:rsid w:val="00FB6295"/>
    <w:rsid w:val="00FB7088"/>
    <w:rsid w:val="00FB72EA"/>
    <w:rsid w:val="00FB73C4"/>
    <w:rsid w:val="00FC1832"/>
    <w:rsid w:val="00FC3B00"/>
    <w:rsid w:val="00FC4EA4"/>
    <w:rsid w:val="00FC627C"/>
    <w:rsid w:val="00FC66E6"/>
    <w:rsid w:val="00FC67EC"/>
    <w:rsid w:val="00FC6F79"/>
    <w:rsid w:val="00FC7083"/>
    <w:rsid w:val="00FC74F8"/>
    <w:rsid w:val="00FD0E8D"/>
    <w:rsid w:val="00FD19FA"/>
    <w:rsid w:val="00FD2547"/>
    <w:rsid w:val="00FD49AA"/>
    <w:rsid w:val="00FD5307"/>
    <w:rsid w:val="00FD6425"/>
    <w:rsid w:val="00FD6F99"/>
    <w:rsid w:val="00FD74EC"/>
    <w:rsid w:val="00FE0500"/>
    <w:rsid w:val="00FE07FE"/>
    <w:rsid w:val="00FE0C59"/>
    <w:rsid w:val="00FE34FD"/>
    <w:rsid w:val="00FE7493"/>
    <w:rsid w:val="00FE7EE1"/>
    <w:rsid w:val="00FF067D"/>
    <w:rsid w:val="00FF1387"/>
    <w:rsid w:val="00FF4287"/>
    <w:rsid w:val="00FF43F5"/>
    <w:rsid w:val="00FF5404"/>
    <w:rsid w:val="00FF5C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semiHidden="0" w:uiPriority="0" w:unhideWhenUsed="0" w:qFormat="1"/>
    <w:lsdException w:name="envelope return" w:uiPriority="0"/>
    <w:lsdException w:name="footnote reference" w:uiPriority="0"/>
    <w:lsdException w:name="annotation reference" w:uiPriority="0"/>
    <w:lsdException w:name="page number" w:uiPriority="0"/>
    <w:lsdException w:name="endnote reference" w:uiPriority="0"/>
    <w:lsdException w:name="List" w:uiPriority="0"/>
    <w:lsdException w:name="List 2" w:uiPriority="0"/>
    <w:lsdException w:name="List 3" w:uiPriority="0"/>
    <w:lsdException w:name="List Bullet 3"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qFormat="1"/>
    <w:lsdException w:name="Normal (Web)" w:qFormat="1"/>
    <w:lsdException w:name="HTML Preformatted" w:uiPriority="0"/>
    <w:lsdException w:name="annotation subject" w:uiPriority="0"/>
    <w:lsdException w:name="No List" w:uiPriority="0"/>
    <w:lsdException w:name="Table Web 3"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20F2"/>
    <w:pPr>
      <w:suppressAutoHyphens/>
    </w:pPr>
    <w:rPr>
      <w:sz w:val="24"/>
      <w:szCs w:val="24"/>
      <w:lang w:eastAsia="zh-CN"/>
    </w:rPr>
  </w:style>
  <w:style w:type="paragraph" w:styleId="1">
    <w:name w:val="heading 1"/>
    <w:aliases w:val="1. Глава"/>
    <w:basedOn w:val="a"/>
    <w:next w:val="a"/>
    <w:qFormat/>
    <w:rsid w:val="00F720F2"/>
    <w:pPr>
      <w:keepNext/>
      <w:numPr>
        <w:numId w:val="1"/>
      </w:numPr>
      <w:spacing w:line="360" w:lineRule="auto"/>
      <w:jc w:val="center"/>
      <w:outlineLvl w:val="0"/>
    </w:pPr>
    <w:rPr>
      <w:b/>
      <w:bCs/>
    </w:rPr>
  </w:style>
  <w:style w:type="paragraph" w:styleId="2">
    <w:name w:val="heading 2"/>
    <w:aliases w:val="I"/>
    <w:basedOn w:val="a"/>
    <w:next w:val="a"/>
    <w:link w:val="20"/>
    <w:qFormat/>
    <w:rsid w:val="00F720F2"/>
    <w:pPr>
      <w:keepNext/>
      <w:numPr>
        <w:ilvl w:val="1"/>
        <w:numId w:val="1"/>
      </w:numPr>
      <w:spacing w:line="360" w:lineRule="auto"/>
      <w:jc w:val="center"/>
      <w:outlineLvl w:val="1"/>
    </w:pPr>
    <w:rPr>
      <w:b/>
      <w:bCs/>
    </w:rPr>
  </w:style>
  <w:style w:type="paragraph" w:styleId="3">
    <w:name w:val="heading 3"/>
    <w:aliases w:val="I.I"/>
    <w:basedOn w:val="a"/>
    <w:next w:val="a"/>
    <w:qFormat/>
    <w:rsid w:val="00F720F2"/>
    <w:pPr>
      <w:keepNext/>
      <w:numPr>
        <w:ilvl w:val="2"/>
        <w:numId w:val="1"/>
      </w:numPr>
      <w:spacing w:line="360" w:lineRule="auto"/>
      <w:jc w:val="both"/>
      <w:outlineLvl w:val="2"/>
    </w:pPr>
    <w:rPr>
      <w:b/>
      <w:bCs/>
      <w:sz w:val="20"/>
      <w:lang w:val="en-US"/>
    </w:rPr>
  </w:style>
  <w:style w:type="paragraph" w:styleId="4">
    <w:name w:val="heading 4"/>
    <w:basedOn w:val="a"/>
    <w:next w:val="a"/>
    <w:link w:val="40"/>
    <w:qFormat/>
    <w:rsid w:val="00F720F2"/>
    <w:pPr>
      <w:keepNext/>
      <w:numPr>
        <w:ilvl w:val="3"/>
        <w:numId w:val="1"/>
      </w:numPr>
      <w:spacing w:line="360" w:lineRule="auto"/>
      <w:jc w:val="center"/>
      <w:outlineLvl w:val="3"/>
    </w:pPr>
    <w:rPr>
      <w:b/>
      <w:bCs/>
      <w:sz w:val="20"/>
      <w:lang w:val="en-US"/>
    </w:rPr>
  </w:style>
  <w:style w:type="paragraph" w:styleId="5">
    <w:name w:val="heading 5"/>
    <w:basedOn w:val="a"/>
    <w:next w:val="a"/>
    <w:qFormat/>
    <w:rsid w:val="00F720F2"/>
    <w:pPr>
      <w:keepNext/>
      <w:numPr>
        <w:ilvl w:val="4"/>
        <w:numId w:val="1"/>
      </w:numPr>
      <w:spacing w:line="360" w:lineRule="auto"/>
      <w:ind w:left="0" w:firstLine="705"/>
      <w:jc w:val="center"/>
      <w:outlineLvl w:val="4"/>
    </w:pPr>
    <w:rPr>
      <w:b/>
      <w:bCs/>
    </w:rPr>
  </w:style>
  <w:style w:type="paragraph" w:styleId="6">
    <w:name w:val="heading 6"/>
    <w:basedOn w:val="a"/>
    <w:next w:val="a"/>
    <w:qFormat/>
    <w:rsid w:val="00F720F2"/>
    <w:pPr>
      <w:keepNext/>
      <w:numPr>
        <w:ilvl w:val="5"/>
        <w:numId w:val="1"/>
      </w:numPr>
      <w:spacing w:line="360" w:lineRule="auto"/>
      <w:ind w:left="0" w:firstLine="708"/>
      <w:jc w:val="both"/>
      <w:outlineLvl w:val="5"/>
    </w:pPr>
    <w:rPr>
      <w:b/>
    </w:rPr>
  </w:style>
  <w:style w:type="paragraph" w:styleId="7">
    <w:name w:val="heading 7"/>
    <w:basedOn w:val="a"/>
    <w:next w:val="a"/>
    <w:qFormat/>
    <w:rsid w:val="00F720F2"/>
    <w:pPr>
      <w:keepNext/>
      <w:numPr>
        <w:ilvl w:val="6"/>
        <w:numId w:val="1"/>
      </w:numPr>
      <w:outlineLvl w:val="6"/>
    </w:pPr>
    <w:rPr>
      <w:b/>
      <w:bCs/>
    </w:rPr>
  </w:style>
  <w:style w:type="paragraph" w:styleId="8">
    <w:name w:val="heading 8"/>
    <w:basedOn w:val="a"/>
    <w:next w:val="a"/>
    <w:qFormat/>
    <w:rsid w:val="00F720F2"/>
    <w:pPr>
      <w:keepNext/>
      <w:numPr>
        <w:ilvl w:val="7"/>
        <w:numId w:val="1"/>
      </w:numPr>
      <w:spacing w:line="360" w:lineRule="auto"/>
      <w:ind w:left="0" w:firstLine="720"/>
      <w:jc w:val="center"/>
      <w:outlineLvl w:val="7"/>
    </w:pPr>
    <w:rPr>
      <w:b/>
      <w:szCs w:val="20"/>
      <w:u w:val="single"/>
    </w:rPr>
  </w:style>
  <w:style w:type="paragraph" w:styleId="9">
    <w:name w:val="heading 9"/>
    <w:basedOn w:val="a"/>
    <w:next w:val="a"/>
    <w:qFormat/>
    <w:rsid w:val="00F720F2"/>
    <w:pPr>
      <w:keepNext/>
      <w:numPr>
        <w:ilvl w:val="8"/>
        <w:numId w:val="1"/>
      </w:numPr>
      <w:spacing w:line="360" w:lineRule="auto"/>
      <w:ind w:left="0" w:firstLine="851"/>
      <w:jc w:val="center"/>
      <w:outlineLvl w:val="8"/>
    </w:pPr>
    <w:rPr>
      <w:b/>
      <w:szCs w:val="20"/>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I Знак"/>
    <w:basedOn w:val="a0"/>
    <w:link w:val="2"/>
    <w:rsid w:val="00E4203B"/>
    <w:rPr>
      <w:b/>
      <w:bCs/>
      <w:sz w:val="24"/>
      <w:szCs w:val="24"/>
      <w:lang w:eastAsia="zh-CN"/>
    </w:rPr>
  </w:style>
  <w:style w:type="character" w:customStyle="1" w:styleId="WW8Num3z0">
    <w:name w:val="WW8Num3z0"/>
    <w:rsid w:val="00F720F2"/>
    <w:rPr>
      <w:rFonts w:ascii="Symbol" w:hAnsi="Symbol" w:cs="OpenSymbol"/>
    </w:rPr>
  </w:style>
  <w:style w:type="character" w:customStyle="1" w:styleId="WW8Num4z0">
    <w:name w:val="WW8Num4z0"/>
    <w:rsid w:val="00F720F2"/>
    <w:rPr>
      <w:rFonts w:ascii="OpenSymbol" w:hAnsi="OpenSymbol" w:cs="OpenSymbol"/>
    </w:rPr>
  </w:style>
  <w:style w:type="character" w:customStyle="1" w:styleId="Absatz-Standardschriftart">
    <w:name w:val="Absatz-Standardschriftart"/>
    <w:rsid w:val="00F720F2"/>
  </w:style>
  <w:style w:type="character" w:customStyle="1" w:styleId="WW-Absatz-Standardschriftart">
    <w:name w:val="WW-Absatz-Standardschriftart"/>
    <w:rsid w:val="00F720F2"/>
  </w:style>
  <w:style w:type="character" w:customStyle="1" w:styleId="WW-Absatz-Standardschriftart1">
    <w:name w:val="WW-Absatz-Standardschriftart1"/>
    <w:rsid w:val="00F720F2"/>
  </w:style>
  <w:style w:type="character" w:customStyle="1" w:styleId="WW-Absatz-Standardschriftart11">
    <w:name w:val="WW-Absatz-Standardschriftart11"/>
    <w:rsid w:val="00F720F2"/>
  </w:style>
  <w:style w:type="character" w:customStyle="1" w:styleId="WW-Absatz-Standardschriftart111">
    <w:name w:val="WW-Absatz-Standardschriftart111"/>
    <w:rsid w:val="00F720F2"/>
  </w:style>
  <w:style w:type="character" w:customStyle="1" w:styleId="WW-Absatz-Standardschriftart1111">
    <w:name w:val="WW-Absatz-Standardschriftart1111"/>
    <w:rsid w:val="00F720F2"/>
  </w:style>
  <w:style w:type="character" w:customStyle="1" w:styleId="WW-Absatz-Standardschriftart11111">
    <w:name w:val="WW-Absatz-Standardschriftart11111"/>
    <w:rsid w:val="00F720F2"/>
  </w:style>
  <w:style w:type="character" w:customStyle="1" w:styleId="WW8Num2z0">
    <w:name w:val="WW8Num2z0"/>
    <w:rsid w:val="00F720F2"/>
    <w:rPr>
      <w:rFonts w:ascii="Times New Roman" w:eastAsia="Times New Roman" w:hAnsi="Times New Roman" w:cs="Times New Roman"/>
      <w:color w:val="auto"/>
    </w:rPr>
  </w:style>
  <w:style w:type="character" w:customStyle="1" w:styleId="WW8Num5z0">
    <w:name w:val="WW8Num5z0"/>
    <w:rsid w:val="00F720F2"/>
    <w:rPr>
      <w:rFonts w:ascii="Symbol" w:hAnsi="Symbol" w:cs="Symbol"/>
    </w:rPr>
  </w:style>
  <w:style w:type="character" w:customStyle="1" w:styleId="WW-Absatz-Standardschriftart111111">
    <w:name w:val="WW-Absatz-Standardschriftart111111"/>
    <w:rsid w:val="00F720F2"/>
  </w:style>
  <w:style w:type="character" w:customStyle="1" w:styleId="WW8Num1z0">
    <w:name w:val="WW8Num1z0"/>
    <w:rsid w:val="00F720F2"/>
    <w:rPr>
      <w:rFonts w:ascii="Symbol" w:hAnsi="Symbol" w:cs="Symbol"/>
    </w:rPr>
  </w:style>
  <w:style w:type="character" w:customStyle="1" w:styleId="WW8Num7z0">
    <w:name w:val="WW8Num7z0"/>
    <w:rsid w:val="00F720F2"/>
    <w:rPr>
      <w:rFonts w:ascii="Symbol" w:hAnsi="Symbol" w:cs="Symbol"/>
    </w:rPr>
  </w:style>
  <w:style w:type="character" w:customStyle="1" w:styleId="WW8Num7z1">
    <w:name w:val="WW8Num7z1"/>
    <w:rsid w:val="00F720F2"/>
    <w:rPr>
      <w:rFonts w:ascii="OpenSymbol" w:hAnsi="OpenSymbol" w:cs="OpenSymbol"/>
    </w:rPr>
  </w:style>
  <w:style w:type="character" w:customStyle="1" w:styleId="WW8Num8z0">
    <w:name w:val="WW8Num8z0"/>
    <w:rsid w:val="00F720F2"/>
    <w:rPr>
      <w:rFonts w:ascii="Times New Roman" w:eastAsia="Times New Roman" w:hAnsi="Times New Roman" w:cs="Times New Roman"/>
      <w:color w:val="auto"/>
    </w:rPr>
  </w:style>
  <w:style w:type="character" w:customStyle="1" w:styleId="WW8Num10z0">
    <w:name w:val="WW8Num10z0"/>
    <w:rsid w:val="00F720F2"/>
    <w:rPr>
      <w:color w:val="auto"/>
    </w:rPr>
  </w:style>
  <w:style w:type="character" w:customStyle="1" w:styleId="WW8Num11z0">
    <w:name w:val="WW8Num11z0"/>
    <w:rsid w:val="00F720F2"/>
    <w:rPr>
      <w:rFonts w:ascii="Times New Roman" w:eastAsia="Times New Roman" w:hAnsi="Times New Roman" w:cs="Times New Roman"/>
    </w:rPr>
  </w:style>
  <w:style w:type="character" w:customStyle="1" w:styleId="WW8Num11z1">
    <w:name w:val="WW8Num11z1"/>
    <w:rsid w:val="00F720F2"/>
    <w:rPr>
      <w:rFonts w:ascii="Courier New" w:hAnsi="Courier New" w:cs="Courier New"/>
    </w:rPr>
  </w:style>
  <w:style w:type="character" w:customStyle="1" w:styleId="WW8Num11z2">
    <w:name w:val="WW8Num11z2"/>
    <w:rsid w:val="00F720F2"/>
    <w:rPr>
      <w:rFonts w:ascii="Wingdings" w:hAnsi="Wingdings" w:cs="Wingdings"/>
    </w:rPr>
  </w:style>
  <w:style w:type="character" w:customStyle="1" w:styleId="WW8Num11z3">
    <w:name w:val="WW8Num11z3"/>
    <w:rsid w:val="00F720F2"/>
    <w:rPr>
      <w:rFonts w:ascii="Symbol" w:hAnsi="Symbol" w:cs="Symbol"/>
    </w:rPr>
  </w:style>
  <w:style w:type="character" w:customStyle="1" w:styleId="WW8Num14z0">
    <w:name w:val="WW8Num14z0"/>
    <w:rsid w:val="00F720F2"/>
    <w:rPr>
      <w:u w:val="none"/>
    </w:rPr>
  </w:style>
  <w:style w:type="character" w:customStyle="1" w:styleId="WW8Num17z0">
    <w:name w:val="WW8Num17z0"/>
    <w:rsid w:val="00F720F2"/>
    <w:rPr>
      <w:rFonts w:ascii="Times New Roman" w:eastAsia="Times New Roman" w:hAnsi="Times New Roman" w:cs="Times New Roman"/>
    </w:rPr>
  </w:style>
  <w:style w:type="character" w:customStyle="1" w:styleId="WW8Num17z1">
    <w:name w:val="WW8Num17z1"/>
    <w:rsid w:val="00F720F2"/>
    <w:rPr>
      <w:rFonts w:ascii="Courier New" w:hAnsi="Courier New" w:cs="Courier New"/>
    </w:rPr>
  </w:style>
  <w:style w:type="character" w:customStyle="1" w:styleId="WW8Num17z2">
    <w:name w:val="WW8Num17z2"/>
    <w:rsid w:val="00F720F2"/>
    <w:rPr>
      <w:rFonts w:ascii="Wingdings" w:hAnsi="Wingdings" w:cs="Wingdings"/>
    </w:rPr>
  </w:style>
  <w:style w:type="character" w:customStyle="1" w:styleId="WW8Num17z3">
    <w:name w:val="WW8Num17z3"/>
    <w:rsid w:val="00F720F2"/>
    <w:rPr>
      <w:rFonts w:ascii="Symbol" w:hAnsi="Symbol" w:cs="Symbol"/>
    </w:rPr>
  </w:style>
  <w:style w:type="character" w:customStyle="1" w:styleId="WW8Num18z0">
    <w:name w:val="WW8Num18z0"/>
    <w:rsid w:val="00F720F2"/>
    <w:rPr>
      <w:rFonts w:ascii="Symbol" w:hAnsi="Symbol" w:cs="Symbol"/>
    </w:rPr>
  </w:style>
  <w:style w:type="character" w:customStyle="1" w:styleId="WW8Num18z1">
    <w:name w:val="WW8Num18z1"/>
    <w:rsid w:val="00F720F2"/>
    <w:rPr>
      <w:rFonts w:ascii="Courier New" w:hAnsi="Courier New" w:cs="Courier New"/>
    </w:rPr>
  </w:style>
  <w:style w:type="character" w:customStyle="1" w:styleId="WW8Num18z2">
    <w:name w:val="WW8Num18z2"/>
    <w:rsid w:val="00F720F2"/>
    <w:rPr>
      <w:rFonts w:ascii="Wingdings" w:hAnsi="Wingdings" w:cs="Wingdings"/>
    </w:rPr>
  </w:style>
  <w:style w:type="character" w:customStyle="1" w:styleId="WW8Num20z0">
    <w:name w:val="WW8Num20z0"/>
    <w:rsid w:val="00F720F2"/>
    <w:rPr>
      <w:rFonts w:ascii="Times New Roman" w:eastAsia="MS Gothic" w:hAnsi="Times New Roman" w:cs="Times New Roman"/>
      <w:b/>
      <w:i w:val="0"/>
      <w:sz w:val="40"/>
    </w:rPr>
  </w:style>
  <w:style w:type="character" w:customStyle="1" w:styleId="WW8Num20z1">
    <w:name w:val="WW8Num20z1"/>
    <w:rsid w:val="00F720F2"/>
    <w:rPr>
      <w:rFonts w:ascii="Courier New" w:hAnsi="Courier New" w:cs="Courier New"/>
    </w:rPr>
  </w:style>
  <w:style w:type="character" w:customStyle="1" w:styleId="WW8Num20z2">
    <w:name w:val="WW8Num20z2"/>
    <w:rsid w:val="00F720F2"/>
    <w:rPr>
      <w:rFonts w:ascii="Wingdings" w:hAnsi="Wingdings" w:cs="Wingdings"/>
    </w:rPr>
  </w:style>
  <w:style w:type="character" w:customStyle="1" w:styleId="WW8Num20z3">
    <w:name w:val="WW8Num20z3"/>
    <w:rsid w:val="00F720F2"/>
    <w:rPr>
      <w:rFonts w:ascii="Symbol" w:hAnsi="Symbol" w:cs="Symbol"/>
    </w:rPr>
  </w:style>
  <w:style w:type="character" w:customStyle="1" w:styleId="WW8Num21z1">
    <w:name w:val="WW8Num21z1"/>
    <w:rsid w:val="00F720F2"/>
    <w:rPr>
      <w:b/>
    </w:rPr>
  </w:style>
  <w:style w:type="character" w:customStyle="1" w:styleId="WW8Num24z0">
    <w:name w:val="WW8Num24z0"/>
    <w:rsid w:val="00F720F2"/>
    <w:rPr>
      <w:rFonts w:ascii="Symbol" w:hAnsi="Symbol" w:cs="Symbol"/>
    </w:rPr>
  </w:style>
  <w:style w:type="character" w:customStyle="1" w:styleId="WW8Num24z1">
    <w:name w:val="WW8Num24z1"/>
    <w:rsid w:val="00F720F2"/>
    <w:rPr>
      <w:rFonts w:ascii="Courier New" w:hAnsi="Courier New" w:cs="Courier New"/>
    </w:rPr>
  </w:style>
  <w:style w:type="character" w:customStyle="1" w:styleId="WW8Num24z2">
    <w:name w:val="WW8Num24z2"/>
    <w:rsid w:val="00F720F2"/>
    <w:rPr>
      <w:rFonts w:ascii="Wingdings" w:hAnsi="Wingdings" w:cs="Wingdings"/>
    </w:rPr>
  </w:style>
  <w:style w:type="character" w:customStyle="1" w:styleId="WW8Num27z0">
    <w:name w:val="WW8Num27z0"/>
    <w:rsid w:val="00F720F2"/>
    <w:rPr>
      <w:rFonts w:ascii="Symbol" w:hAnsi="Symbol" w:cs="Symbol"/>
    </w:rPr>
  </w:style>
  <w:style w:type="character" w:customStyle="1" w:styleId="WW8Num27z1">
    <w:name w:val="WW8Num27z1"/>
    <w:rsid w:val="00F720F2"/>
    <w:rPr>
      <w:rFonts w:ascii="Courier New" w:hAnsi="Courier New" w:cs="Courier New"/>
    </w:rPr>
  </w:style>
  <w:style w:type="character" w:customStyle="1" w:styleId="WW8Num27z2">
    <w:name w:val="WW8Num27z2"/>
    <w:rsid w:val="00F720F2"/>
    <w:rPr>
      <w:rFonts w:ascii="Wingdings" w:hAnsi="Wingdings" w:cs="Wingdings"/>
    </w:rPr>
  </w:style>
  <w:style w:type="character" w:customStyle="1" w:styleId="WW8Num28z0">
    <w:name w:val="WW8Num28z0"/>
    <w:rsid w:val="00F720F2"/>
    <w:rPr>
      <w:color w:val="auto"/>
    </w:rPr>
  </w:style>
  <w:style w:type="character" w:customStyle="1" w:styleId="WW8Num30z0">
    <w:name w:val="WW8Num30z0"/>
    <w:rsid w:val="00F720F2"/>
    <w:rPr>
      <w:color w:val="auto"/>
    </w:rPr>
  </w:style>
  <w:style w:type="character" w:customStyle="1" w:styleId="WW8Num37z0">
    <w:name w:val="WW8Num37z0"/>
    <w:rsid w:val="00F720F2"/>
    <w:rPr>
      <w:rFonts w:ascii="Times New Roman" w:eastAsia="Times New Roman" w:hAnsi="Times New Roman" w:cs="Times New Roman"/>
      <w:color w:val="auto"/>
    </w:rPr>
  </w:style>
  <w:style w:type="character" w:customStyle="1" w:styleId="WW8Num37z1">
    <w:name w:val="WW8Num37z1"/>
    <w:rsid w:val="00F720F2"/>
    <w:rPr>
      <w:rFonts w:ascii="Courier New" w:hAnsi="Courier New" w:cs="Courier New"/>
    </w:rPr>
  </w:style>
  <w:style w:type="character" w:customStyle="1" w:styleId="WW8Num37z2">
    <w:name w:val="WW8Num37z2"/>
    <w:rsid w:val="00F720F2"/>
    <w:rPr>
      <w:rFonts w:ascii="Wingdings" w:hAnsi="Wingdings" w:cs="Wingdings"/>
    </w:rPr>
  </w:style>
  <w:style w:type="character" w:customStyle="1" w:styleId="WW8Num37z3">
    <w:name w:val="WW8Num37z3"/>
    <w:rsid w:val="00F720F2"/>
    <w:rPr>
      <w:rFonts w:ascii="Symbol" w:hAnsi="Symbol" w:cs="Symbol"/>
    </w:rPr>
  </w:style>
  <w:style w:type="character" w:customStyle="1" w:styleId="WW8Num38z0">
    <w:name w:val="WW8Num38z0"/>
    <w:rsid w:val="00F720F2"/>
    <w:rPr>
      <w:rFonts w:ascii="Times New Roman" w:eastAsia="Times New Roman" w:hAnsi="Times New Roman" w:cs="Times New Roman"/>
    </w:rPr>
  </w:style>
  <w:style w:type="character" w:customStyle="1" w:styleId="WW8Num38z1">
    <w:name w:val="WW8Num38z1"/>
    <w:rsid w:val="00F720F2"/>
    <w:rPr>
      <w:rFonts w:ascii="Courier New" w:hAnsi="Courier New" w:cs="Courier New"/>
    </w:rPr>
  </w:style>
  <w:style w:type="character" w:customStyle="1" w:styleId="WW8Num38z2">
    <w:name w:val="WW8Num38z2"/>
    <w:rsid w:val="00F720F2"/>
    <w:rPr>
      <w:rFonts w:ascii="Wingdings" w:hAnsi="Wingdings" w:cs="Wingdings"/>
    </w:rPr>
  </w:style>
  <w:style w:type="character" w:customStyle="1" w:styleId="WW8Num38z3">
    <w:name w:val="WW8Num38z3"/>
    <w:rsid w:val="00F720F2"/>
    <w:rPr>
      <w:rFonts w:ascii="Symbol" w:hAnsi="Symbol" w:cs="Symbol"/>
    </w:rPr>
  </w:style>
  <w:style w:type="character" w:customStyle="1" w:styleId="WW8Num41z0">
    <w:name w:val="WW8Num41z0"/>
    <w:rsid w:val="00F720F2"/>
    <w:rPr>
      <w:rFonts w:ascii="Symbol" w:hAnsi="Symbol" w:cs="Symbol"/>
    </w:rPr>
  </w:style>
  <w:style w:type="character" w:customStyle="1" w:styleId="WW8Num41z1">
    <w:name w:val="WW8Num41z1"/>
    <w:rsid w:val="00F720F2"/>
    <w:rPr>
      <w:rFonts w:ascii="Courier New" w:hAnsi="Courier New" w:cs="Courier New"/>
    </w:rPr>
  </w:style>
  <w:style w:type="character" w:customStyle="1" w:styleId="WW8Num41z2">
    <w:name w:val="WW8Num41z2"/>
    <w:rsid w:val="00F720F2"/>
    <w:rPr>
      <w:rFonts w:ascii="Wingdings" w:hAnsi="Wingdings" w:cs="Wingdings"/>
    </w:rPr>
  </w:style>
  <w:style w:type="character" w:customStyle="1" w:styleId="WW8Num42z0">
    <w:name w:val="WW8Num42z0"/>
    <w:rsid w:val="00F720F2"/>
    <w:rPr>
      <w:u w:val="none"/>
    </w:rPr>
  </w:style>
  <w:style w:type="character" w:customStyle="1" w:styleId="WW8Num45z0">
    <w:name w:val="WW8Num45z0"/>
    <w:rsid w:val="00F720F2"/>
    <w:rPr>
      <w:rFonts w:ascii="Symbol" w:hAnsi="Symbol" w:cs="Symbol"/>
    </w:rPr>
  </w:style>
  <w:style w:type="character" w:customStyle="1" w:styleId="WW8Num45z1">
    <w:name w:val="WW8Num45z1"/>
    <w:rsid w:val="00F720F2"/>
    <w:rPr>
      <w:rFonts w:ascii="Courier New" w:hAnsi="Courier New" w:cs="Courier New"/>
    </w:rPr>
  </w:style>
  <w:style w:type="character" w:customStyle="1" w:styleId="WW8Num45z2">
    <w:name w:val="WW8Num45z2"/>
    <w:rsid w:val="00F720F2"/>
    <w:rPr>
      <w:rFonts w:ascii="Wingdings" w:hAnsi="Wingdings" w:cs="Wingdings"/>
    </w:rPr>
  </w:style>
  <w:style w:type="character" w:customStyle="1" w:styleId="WW8Num46z0">
    <w:name w:val="WW8Num46z0"/>
    <w:rsid w:val="00F720F2"/>
    <w:rPr>
      <w:u w:val="none"/>
    </w:rPr>
  </w:style>
  <w:style w:type="character" w:customStyle="1" w:styleId="WW8Num47z0">
    <w:name w:val="WW8Num47z0"/>
    <w:rsid w:val="00F720F2"/>
    <w:rPr>
      <w:color w:val="auto"/>
    </w:rPr>
  </w:style>
  <w:style w:type="character" w:customStyle="1" w:styleId="WW8Num47z1">
    <w:name w:val="WW8Num47z1"/>
    <w:rsid w:val="00F720F2"/>
    <w:rPr>
      <w:rFonts w:ascii="Times New Roman" w:eastAsia="Times New Roman" w:hAnsi="Times New Roman" w:cs="Times New Roman"/>
    </w:rPr>
  </w:style>
  <w:style w:type="character" w:customStyle="1" w:styleId="11">
    <w:name w:val="Основной шрифт абзаца1"/>
    <w:rsid w:val="00F720F2"/>
  </w:style>
  <w:style w:type="character" w:customStyle="1" w:styleId="12">
    <w:name w:val="Знак Знак1"/>
    <w:rsid w:val="00F720F2"/>
    <w:rPr>
      <w:b/>
      <w:bCs/>
      <w:sz w:val="24"/>
      <w:szCs w:val="24"/>
      <w:lang w:val="ru-RU" w:bidi="ar-SA"/>
    </w:rPr>
  </w:style>
  <w:style w:type="character" w:customStyle="1" w:styleId="a3">
    <w:name w:val="Основной текст Знак Знак"/>
    <w:aliases w:val="Основной текст Знак1, Знак Знак2"/>
    <w:rsid w:val="00F720F2"/>
    <w:rPr>
      <w:sz w:val="24"/>
      <w:szCs w:val="24"/>
      <w:lang w:val="ru-RU" w:bidi="ar-SA"/>
    </w:rPr>
  </w:style>
  <w:style w:type="character" w:styleId="a4">
    <w:name w:val="page number"/>
    <w:basedOn w:val="11"/>
    <w:rsid w:val="00F720F2"/>
  </w:style>
  <w:style w:type="character" w:customStyle="1" w:styleId="a5">
    <w:name w:val="ВерхКолонтитул Знак Знак"/>
    <w:rsid w:val="00F720F2"/>
    <w:rPr>
      <w:lang w:val="ru-RU" w:bidi="ar-SA"/>
    </w:rPr>
  </w:style>
  <w:style w:type="character" w:customStyle="1" w:styleId="a6">
    <w:name w:val="Символ сноски"/>
    <w:rsid w:val="00F720F2"/>
    <w:rPr>
      <w:vertAlign w:val="superscript"/>
    </w:rPr>
  </w:style>
  <w:style w:type="character" w:styleId="a7">
    <w:name w:val="Hyperlink"/>
    <w:uiPriority w:val="99"/>
    <w:rsid w:val="00F720F2"/>
    <w:rPr>
      <w:color w:val="0000FF"/>
      <w:u w:val="single"/>
    </w:rPr>
  </w:style>
  <w:style w:type="character" w:customStyle="1" w:styleId="21">
    <w:name w:val="Знак Знак2"/>
    <w:rsid w:val="00F720F2"/>
    <w:rPr>
      <w:sz w:val="28"/>
    </w:rPr>
  </w:style>
  <w:style w:type="character" w:styleId="a8">
    <w:name w:val="Strong"/>
    <w:uiPriority w:val="22"/>
    <w:qFormat/>
    <w:rsid w:val="00F720F2"/>
    <w:rPr>
      <w:b/>
      <w:bCs/>
    </w:rPr>
  </w:style>
  <w:style w:type="character" w:customStyle="1" w:styleId="a9">
    <w:name w:val="Табличный Знак"/>
    <w:rsid w:val="00F720F2"/>
    <w:rPr>
      <w:sz w:val="24"/>
      <w:szCs w:val="24"/>
      <w:lang w:val="ru-RU" w:bidi="ar-SA"/>
    </w:rPr>
  </w:style>
  <w:style w:type="character" w:customStyle="1" w:styleId="Main">
    <w:name w:val="Main Знак"/>
    <w:rsid w:val="00F720F2"/>
    <w:rPr>
      <w:rFonts w:cs="Tahoma"/>
      <w:sz w:val="24"/>
      <w:szCs w:val="16"/>
      <w:lang w:val="ru-RU" w:bidi="ar-SA"/>
    </w:rPr>
  </w:style>
  <w:style w:type="character" w:customStyle="1" w:styleId="22">
    <w:name w:val="Основной текст 2 Знак"/>
    <w:rsid w:val="00F720F2"/>
    <w:rPr>
      <w:rFonts w:ascii="Arial" w:hAnsi="Arial" w:cs="Arial"/>
    </w:rPr>
  </w:style>
  <w:style w:type="character" w:customStyle="1" w:styleId="editsection">
    <w:name w:val="editsection"/>
    <w:basedOn w:val="11"/>
    <w:rsid w:val="00F720F2"/>
  </w:style>
  <w:style w:type="character" w:styleId="aa">
    <w:name w:val="FollowedHyperlink"/>
    <w:rsid w:val="00F720F2"/>
    <w:rPr>
      <w:color w:val="800080"/>
      <w:u w:val="single"/>
    </w:rPr>
  </w:style>
  <w:style w:type="character" w:styleId="ab">
    <w:name w:val="Emphasis"/>
    <w:aliases w:val="I.I.1"/>
    <w:qFormat/>
    <w:rsid w:val="00F720F2"/>
    <w:rPr>
      <w:i/>
      <w:iCs/>
    </w:rPr>
  </w:style>
  <w:style w:type="character" w:customStyle="1" w:styleId="MainChar">
    <w:name w:val="Main Char"/>
    <w:rsid w:val="00F720F2"/>
    <w:rPr>
      <w:rFonts w:cs="Tahoma"/>
      <w:sz w:val="24"/>
      <w:szCs w:val="16"/>
      <w:lang w:val="ru-RU" w:bidi="ar-SA"/>
    </w:rPr>
  </w:style>
  <w:style w:type="character" w:customStyle="1" w:styleId="st">
    <w:name w:val="st"/>
    <w:basedOn w:val="11"/>
    <w:rsid w:val="00F720F2"/>
  </w:style>
  <w:style w:type="character" w:customStyle="1" w:styleId="ac">
    <w:name w:val="Таблица Знак"/>
    <w:aliases w:val="Название объекта Знак2,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1 Знак1"/>
    <w:rsid w:val="00F720F2"/>
    <w:rPr>
      <w:color w:val="000000"/>
      <w:sz w:val="24"/>
      <w:szCs w:val="24"/>
      <w:lang w:val="ru-RU" w:bidi="ar-SA"/>
    </w:rPr>
  </w:style>
  <w:style w:type="character" w:customStyle="1" w:styleId="apple-converted-space">
    <w:name w:val="apple-converted-space"/>
    <w:basedOn w:val="11"/>
    <w:rsid w:val="00F720F2"/>
  </w:style>
  <w:style w:type="character" w:customStyle="1" w:styleId="ad">
    <w:name w:val="Ссылка указателя"/>
    <w:rsid w:val="00F720F2"/>
  </w:style>
  <w:style w:type="paragraph" w:customStyle="1" w:styleId="13">
    <w:name w:val="Заголовок1"/>
    <w:basedOn w:val="a"/>
    <w:next w:val="ae"/>
    <w:rsid w:val="00F720F2"/>
    <w:pPr>
      <w:jc w:val="center"/>
    </w:pPr>
    <w:rPr>
      <w:b/>
      <w:bCs/>
    </w:rPr>
  </w:style>
  <w:style w:type="paragraph" w:styleId="ae">
    <w:name w:val="Body Text"/>
    <w:aliases w:val=" Знак Знак, Знак,Знак Знак,Знак"/>
    <w:basedOn w:val="a"/>
    <w:link w:val="af"/>
    <w:rsid w:val="00F720F2"/>
    <w:pPr>
      <w:spacing w:line="360" w:lineRule="auto"/>
      <w:jc w:val="both"/>
    </w:pPr>
  </w:style>
  <w:style w:type="character" w:customStyle="1" w:styleId="af">
    <w:name w:val="Основной текст Знак"/>
    <w:aliases w:val=" Знак Знак Знак, Знак Знак1,Знак Знак Знак,Знак Знак3"/>
    <w:link w:val="ae"/>
    <w:rsid w:val="00917E06"/>
    <w:rPr>
      <w:sz w:val="24"/>
      <w:szCs w:val="24"/>
      <w:lang w:eastAsia="zh-CN"/>
    </w:rPr>
  </w:style>
  <w:style w:type="paragraph" w:styleId="af0">
    <w:name w:val="List"/>
    <w:basedOn w:val="ae"/>
    <w:rsid w:val="00F720F2"/>
    <w:rPr>
      <w:rFonts w:cs="Mangal"/>
    </w:rPr>
  </w:style>
  <w:style w:type="paragraph" w:styleId="af1">
    <w:name w:val="caption"/>
    <w:aliases w:val="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link w:val="af2"/>
    <w:qFormat/>
    <w:rsid w:val="00F720F2"/>
    <w:pPr>
      <w:suppressLineNumbers/>
      <w:spacing w:before="120" w:after="120"/>
    </w:pPr>
    <w:rPr>
      <w:rFonts w:cs="Mangal"/>
      <w:i/>
      <w:iCs/>
    </w:rPr>
  </w:style>
  <w:style w:type="paragraph" w:customStyle="1" w:styleId="14">
    <w:name w:val="Указатель1"/>
    <w:basedOn w:val="a"/>
    <w:rsid w:val="00F720F2"/>
    <w:pPr>
      <w:suppressLineNumbers/>
    </w:pPr>
    <w:rPr>
      <w:rFonts w:cs="Mangal"/>
    </w:rPr>
  </w:style>
  <w:style w:type="paragraph" w:customStyle="1" w:styleId="15">
    <w:name w:val="1"/>
    <w:basedOn w:val="a"/>
    <w:rsid w:val="00F720F2"/>
    <w:pPr>
      <w:spacing w:after="160" w:line="240" w:lineRule="exact"/>
      <w:jc w:val="both"/>
    </w:pPr>
    <w:rPr>
      <w:rFonts w:ascii="Verdana" w:hAnsi="Verdana" w:cs="Verdana"/>
      <w:lang w:val="en-US"/>
    </w:rPr>
  </w:style>
  <w:style w:type="paragraph" w:styleId="af3">
    <w:name w:val="Body Text Indent"/>
    <w:basedOn w:val="a"/>
    <w:link w:val="af4"/>
    <w:rsid w:val="00F720F2"/>
    <w:pPr>
      <w:spacing w:line="360" w:lineRule="auto"/>
      <w:ind w:firstLine="705"/>
      <w:jc w:val="both"/>
    </w:pPr>
  </w:style>
  <w:style w:type="character" w:customStyle="1" w:styleId="af4">
    <w:name w:val="Основной текст с отступом Знак"/>
    <w:basedOn w:val="a0"/>
    <w:link w:val="af3"/>
    <w:rsid w:val="00820C5D"/>
    <w:rPr>
      <w:sz w:val="24"/>
      <w:szCs w:val="24"/>
      <w:lang w:eastAsia="zh-CN"/>
    </w:rPr>
  </w:style>
  <w:style w:type="paragraph" w:customStyle="1" w:styleId="210">
    <w:name w:val="Основной текст с отступом 21"/>
    <w:basedOn w:val="a"/>
    <w:rsid w:val="00F720F2"/>
    <w:pPr>
      <w:spacing w:line="360" w:lineRule="auto"/>
      <w:ind w:firstLine="708"/>
      <w:jc w:val="both"/>
    </w:pPr>
    <w:rPr>
      <w:bCs/>
    </w:rPr>
  </w:style>
  <w:style w:type="paragraph" w:customStyle="1" w:styleId="ConsNormal">
    <w:name w:val="ConsNormal"/>
    <w:rsid w:val="00F720F2"/>
    <w:pPr>
      <w:widowControl w:val="0"/>
      <w:suppressAutoHyphens/>
      <w:ind w:firstLine="720"/>
    </w:pPr>
    <w:rPr>
      <w:rFonts w:ascii="Arial" w:hAnsi="Arial" w:cs="Arial"/>
      <w:sz w:val="18"/>
      <w:lang w:eastAsia="zh-CN"/>
    </w:rPr>
  </w:style>
  <w:style w:type="paragraph" w:customStyle="1" w:styleId="31">
    <w:name w:val="Основной текст с отступом 31"/>
    <w:basedOn w:val="a"/>
    <w:rsid w:val="00F720F2"/>
    <w:pPr>
      <w:spacing w:line="360" w:lineRule="auto"/>
      <w:ind w:firstLine="900"/>
      <w:jc w:val="both"/>
    </w:pPr>
  </w:style>
  <w:style w:type="paragraph" w:styleId="af5">
    <w:name w:val="header"/>
    <w:aliases w:val="ВерхКолонтитул,Знак1, Знак1,Header Char,Header Char Знак Знак,Header Char Знак Знак Знак,Знак4"/>
    <w:basedOn w:val="a"/>
    <w:link w:val="af6"/>
    <w:rsid w:val="00F720F2"/>
    <w:pPr>
      <w:tabs>
        <w:tab w:val="center" w:pos="4153"/>
        <w:tab w:val="right" w:pos="8306"/>
      </w:tabs>
    </w:pPr>
    <w:rPr>
      <w:sz w:val="20"/>
      <w:szCs w:val="20"/>
    </w:rPr>
  </w:style>
  <w:style w:type="character" w:customStyle="1" w:styleId="af6">
    <w:name w:val="Верхний колонтитул Знак"/>
    <w:aliases w:val="ВерхКолонтитул Знак,Знак1 Знак, Знак1 Знак,Header Char Знак,Header Char Знак Знак Знак1,Header Char Знак Знак Знак Знак,Знак4 Знак"/>
    <w:basedOn w:val="a0"/>
    <w:link w:val="af5"/>
    <w:rsid w:val="00B17C94"/>
    <w:rPr>
      <w:lang w:eastAsia="zh-CN"/>
    </w:rPr>
  </w:style>
  <w:style w:type="paragraph" w:customStyle="1" w:styleId="ConsNonformat">
    <w:name w:val="ConsNonformat"/>
    <w:rsid w:val="00F720F2"/>
    <w:pPr>
      <w:widowControl w:val="0"/>
      <w:suppressAutoHyphens/>
    </w:pPr>
    <w:rPr>
      <w:rFonts w:ascii="Courier New" w:hAnsi="Courier New" w:cs="Courier New"/>
      <w:sz w:val="18"/>
      <w:lang w:eastAsia="zh-CN"/>
    </w:rPr>
  </w:style>
  <w:style w:type="paragraph" w:customStyle="1" w:styleId="211">
    <w:name w:val="Основной текст 21"/>
    <w:basedOn w:val="a"/>
    <w:rsid w:val="00F720F2"/>
    <w:pPr>
      <w:ind w:firstLine="720"/>
      <w:jc w:val="both"/>
    </w:pPr>
    <w:rPr>
      <w:szCs w:val="20"/>
    </w:rPr>
  </w:style>
  <w:style w:type="paragraph" w:customStyle="1" w:styleId="ConsTitle">
    <w:name w:val="ConsTitle"/>
    <w:rsid w:val="00F720F2"/>
    <w:pPr>
      <w:widowControl w:val="0"/>
      <w:suppressAutoHyphens/>
    </w:pPr>
    <w:rPr>
      <w:rFonts w:ascii="Arial" w:hAnsi="Arial" w:cs="Arial"/>
      <w:b/>
      <w:sz w:val="16"/>
      <w:lang w:eastAsia="zh-CN"/>
    </w:rPr>
  </w:style>
  <w:style w:type="paragraph" w:customStyle="1" w:styleId="310">
    <w:name w:val="Основной текст 31"/>
    <w:basedOn w:val="a"/>
    <w:rsid w:val="00F720F2"/>
    <w:pPr>
      <w:widowControl w:val="0"/>
    </w:pPr>
    <w:rPr>
      <w:szCs w:val="20"/>
    </w:rPr>
  </w:style>
  <w:style w:type="paragraph" w:customStyle="1" w:styleId="23">
    <w:name w:val="Основной текст 23"/>
    <w:basedOn w:val="a"/>
    <w:rsid w:val="00F720F2"/>
    <w:pPr>
      <w:widowControl w:val="0"/>
      <w:spacing w:before="120" w:line="360" w:lineRule="auto"/>
      <w:jc w:val="both"/>
    </w:pPr>
    <w:rPr>
      <w:b/>
      <w:color w:val="000000"/>
      <w:szCs w:val="20"/>
    </w:rPr>
  </w:style>
  <w:style w:type="paragraph" w:styleId="af7">
    <w:name w:val="Subtitle"/>
    <w:basedOn w:val="a"/>
    <w:next w:val="ae"/>
    <w:link w:val="af8"/>
    <w:qFormat/>
    <w:rsid w:val="00F720F2"/>
    <w:pPr>
      <w:spacing w:line="360" w:lineRule="auto"/>
      <w:ind w:firstLine="720"/>
    </w:pPr>
    <w:rPr>
      <w:b/>
      <w:sz w:val="20"/>
      <w:szCs w:val="20"/>
    </w:rPr>
  </w:style>
  <w:style w:type="paragraph" w:customStyle="1" w:styleId="220">
    <w:name w:val="Основной текст с отступом 22"/>
    <w:basedOn w:val="a"/>
    <w:rsid w:val="00F720F2"/>
    <w:pPr>
      <w:ind w:firstLine="720"/>
      <w:jc w:val="both"/>
    </w:pPr>
    <w:rPr>
      <w:b/>
      <w:i/>
      <w:szCs w:val="20"/>
    </w:rPr>
  </w:style>
  <w:style w:type="paragraph" w:styleId="af9">
    <w:name w:val="footnote text"/>
    <w:basedOn w:val="a"/>
    <w:rsid w:val="00F720F2"/>
    <w:rPr>
      <w:sz w:val="20"/>
      <w:szCs w:val="20"/>
    </w:rPr>
  </w:style>
  <w:style w:type="paragraph" w:styleId="16">
    <w:name w:val="toc 1"/>
    <w:basedOn w:val="a"/>
    <w:next w:val="a"/>
    <w:uiPriority w:val="39"/>
    <w:rsid w:val="00F720F2"/>
    <w:pPr>
      <w:tabs>
        <w:tab w:val="right" w:leader="dot" w:pos="9360"/>
      </w:tabs>
      <w:spacing w:before="120" w:after="120"/>
    </w:pPr>
    <w:rPr>
      <w:b/>
      <w:caps/>
      <w:sz w:val="22"/>
      <w:szCs w:val="22"/>
      <w:lang w:val="en-US" w:eastAsia="ru-RU"/>
    </w:rPr>
  </w:style>
  <w:style w:type="paragraph" w:styleId="24">
    <w:name w:val="toc 2"/>
    <w:basedOn w:val="a"/>
    <w:next w:val="a"/>
    <w:uiPriority w:val="39"/>
    <w:rsid w:val="00F720F2"/>
    <w:pPr>
      <w:tabs>
        <w:tab w:val="right" w:leader="dot" w:pos="9360"/>
      </w:tabs>
      <w:spacing w:before="120"/>
      <w:ind w:left="238"/>
    </w:pPr>
    <w:rPr>
      <w:smallCaps/>
      <w:lang w:val="en-US" w:eastAsia="ru-RU"/>
    </w:rPr>
  </w:style>
  <w:style w:type="paragraph" w:styleId="30">
    <w:name w:val="toc 3"/>
    <w:basedOn w:val="a"/>
    <w:next w:val="a"/>
    <w:uiPriority w:val="39"/>
    <w:rsid w:val="00F720F2"/>
    <w:pPr>
      <w:tabs>
        <w:tab w:val="right" w:leader="dot" w:pos="9360"/>
      </w:tabs>
      <w:ind w:left="482"/>
    </w:pPr>
    <w:rPr>
      <w:i/>
      <w:szCs w:val="20"/>
      <w:lang w:eastAsia="ru-RU"/>
    </w:rPr>
  </w:style>
  <w:style w:type="paragraph" w:styleId="41">
    <w:name w:val="toc 4"/>
    <w:basedOn w:val="a"/>
    <w:next w:val="a"/>
    <w:uiPriority w:val="39"/>
    <w:rsid w:val="00F720F2"/>
    <w:pPr>
      <w:ind w:left="720"/>
    </w:pPr>
  </w:style>
  <w:style w:type="paragraph" w:styleId="50">
    <w:name w:val="toc 5"/>
    <w:basedOn w:val="a"/>
    <w:next w:val="a"/>
    <w:uiPriority w:val="39"/>
    <w:rsid w:val="00F720F2"/>
    <w:pPr>
      <w:ind w:left="960"/>
    </w:pPr>
  </w:style>
  <w:style w:type="paragraph" w:styleId="60">
    <w:name w:val="toc 6"/>
    <w:basedOn w:val="a"/>
    <w:next w:val="a"/>
    <w:rsid w:val="00F720F2"/>
    <w:pPr>
      <w:ind w:left="1200"/>
    </w:pPr>
  </w:style>
  <w:style w:type="paragraph" w:styleId="70">
    <w:name w:val="toc 7"/>
    <w:basedOn w:val="a"/>
    <w:next w:val="a"/>
    <w:rsid w:val="00F720F2"/>
    <w:pPr>
      <w:ind w:left="1440"/>
    </w:pPr>
  </w:style>
  <w:style w:type="paragraph" w:styleId="80">
    <w:name w:val="toc 8"/>
    <w:basedOn w:val="a"/>
    <w:next w:val="a"/>
    <w:rsid w:val="00F720F2"/>
    <w:pPr>
      <w:ind w:left="1680"/>
    </w:pPr>
  </w:style>
  <w:style w:type="paragraph" w:styleId="90">
    <w:name w:val="toc 9"/>
    <w:basedOn w:val="a"/>
    <w:next w:val="a"/>
    <w:rsid w:val="00F720F2"/>
    <w:pPr>
      <w:ind w:left="1920"/>
    </w:pPr>
  </w:style>
  <w:style w:type="paragraph" w:customStyle="1" w:styleId="17">
    <w:name w:val="Цитата1"/>
    <w:basedOn w:val="a"/>
    <w:rsid w:val="00F720F2"/>
    <w:pPr>
      <w:ind w:left="-57" w:right="-57"/>
      <w:jc w:val="center"/>
    </w:pPr>
    <w:rPr>
      <w:b/>
      <w:sz w:val="18"/>
      <w:szCs w:val="20"/>
    </w:rPr>
  </w:style>
  <w:style w:type="paragraph" w:styleId="18">
    <w:name w:val="index 1"/>
    <w:basedOn w:val="a"/>
    <w:next w:val="a"/>
    <w:rsid w:val="00F720F2"/>
    <w:pPr>
      <w:ind w:left="240" w:hanging="240"/>
    </w:pPr>
  </w:style>
  <w:style w:type="paragraph" w:customStyle="1" w:styleId="19">
    <w:name w:val="Название объекта1"/>
    <w:basedOn w:val="a"/>
    <w:next w:val="a"/>
    <w:rsid w:val="00F720F2"/>
    <w:pPr>
      <w:jc w:val="center"/>
    </w:pPr>
    <w:rPr>
      <w:b/>
      <w:i/>
      <w:sz w:val="28"/>
      <w:szCs w:val="20"/>
    </w:rPr>
  </w:style>
  <w:style w:type="paragraph" w:styleId="afa">
    <w:name w:val="footer"/>
    <w:basedOn w:val="a"/>
    <w:link w:val="afb"/>
    <w:uiPriority w:val="99"/>
    <w:rsid w:val="00F720F2"/>
    <w:pPr>
      <w:tabs>
        <w:tab w:val="center" w:pos="4677"/>
        <w:tab w:val="right" w:pos="9355"/>
      </w:tabs>
    </w:pPr>
    <w:rPr>
      <w:sz w:val="28"/>
      <w:szCs w:val="20"/>
    </w:rPr>
  </w:style>
  <w:style w:type="character" w:customStyle="1" w:styleId="afb">
    <w:name w:val="Нижний колонтитул Знак"/>
    <w:link w:val="afa"/>
    <w:uiPriority w:val="99"/>
    <w:rsid w:val="00380602"/>
    <w:rPr>
      <w:sz w:val="28"/>
      <w:lang w:eastAsia="zh-CN"/>
    </w:rPr>
  </w:style>
  <w:style w:type="paragraph" w:styleId="25">
    <w:name w:val="List Number 2"/>
    <w:basedOn w:val="a"/>
    <w:rsid w:val="00F720F2"/>
    <w:pPr>
      <w:tabs>
        <w:tab w:val="left" w:pos="1665"/>
      </w:tabs>
      <w:ind w:left="1665" w:hanging="960"/>
    </w:pPr>
    <w:rPr>
      <w:sz w:val="20"/>
      <w:szCs w:val="20"/>
    </w:rPr>
  </w:style>
  <w:style w:type="paragraph" w:customStyle="1" w:styleId="OTCHET00">
    <w:name w:val="OTCHET_00"/>
    <w:basedOn w:val="25"/>
    <w:rsid w:val="00F720F2"/>
    <w:pPr>
      <w:tabs>
        <w:tab w:val="left" w:pos="709"/>
        <w:tab w:val="left" w:pos="3402"/>
      </w:tabs>
      <w:spacing w:line="360" w:lineRule="auto"/>
      <w:ind w:left="0" w:firstLine="0"/>
      <w:jc w:val="both"/>
    </w:pPr>
    <w:rPr>
      <w:rFonts w:ascii="NTTimes/Cyrillic" w:hAnsi="NTTimes/Cyrillic" w:cs="NTTimes/Cyrillic"/>
      <w:sz w:val="24"/>
    </w:rPr>
  </w:style>
  <w:style w:type="paragraph" w:styleId="32">
    <w:name w:val="List Bullet 3"/>
    <w:basedOn w:val="a"/>
    <w:rsid w:val="00F720F2"/>
    <w:pPr>
      <w:tabs>
        <w:tab w:val="left" w:pos="0"/>
      </w:tabs>
      <w:spacing w:line="360" w:lineRule="auto"/>
      <w:ind w:firstLine="900"/>
    </w:pPr>
    <w:rPr>
      <w:sz w:val="28"/>
    </w:rPr>
  </w:style>
  <w:style w:type="paragraph" w:customStyle="1" w:styleId="212">
    <w:name w:val="Список 21"/>
    <w:basedOn w:val="a"/>
    <w:rsid w:val="00F720F2"/>
    <w:pPr>
      <w:ind w:left="566" w:hanging="283"/>
    </w:pPr>
  </w:style>
  <w:style w:type="paragraph" w:customStyle="1" w:styleId="311">
    <w:name w:val="Список 31"/>
    <w:basedOn w:val="a"/>
    <w:rsid w:val="00F720F2"/>
    <w:pPr>
      <w:ind w:left="849" w:hanging="283"/>
    </w:pPr>
  </w:style>
  <w:style w:type="paragraph" w:customStyle="1" w:styleId="213">
    <w:name w:val="Продолжение списка 21"/>
    <w:basedOn w:val="a"/>
    <w:rsid w:val="00F720F2"/>
    <w:pPr>
      <w:spacing w:after="120"/>
      <w:ind w:left="566"/>
    </w:pPr>
  </w:style>
  <w:style w:type="paragraph" w:customStyle="1" w:styleId="afc">
    <w:name w:val="Табличный"/>
    <w:basedOn w:val="a"/>
    <w:rsid w:val="00F720F2"/>
    <w:pPr>
      <w:jc w:val="center"/>
    </w:pPr>
  </w:style>
  <w:style w:type="paragraph" w:styleId="afd">
    <w:name w:val="Normal (Web)"/>
    <w:aliases w:val="Обычный (Web),Обычный (Web)1,Обычный (Web)11"/>
    <w:basedOn w:val="a"/>
    <w:link w:val="afe"/>
    <w:uiPriority w:val="99"/>
    <w:qFormat/>
    <w:rsid w:val="00F720F2"/>
    <w:pPr>
      <w:spacing w:before="100" w:after="100"/>
    </w:pPr>
  </w:style>
  <w:style w:type="character" w:customStyle="1" w:styleId="afe">
    <w:name w:val="Обычный (веб) Знак"/>
    <w:aliases w:val="Обычный (Web) Знак,Обычный (Web)1 Знак,Обычный (Web)11 Знак"/>
    <w:link w:val="afd"/>
    <w:locked/>
    <w:rsid w:val="0006264F"/>
    <w:rPr>
      <w:sz w:val="24"/>
      <w:szCs w:val="24"/>
      <w:lang w:eastAsia="zh-CN"/>
    </w:rPr>
  </w:style>
  <w:style w:type="paragraph" w:customStyle="1" w:styleId="aff">
    <w:name w:val="Обычный + По центру"/>
    <w:basedOn w:val="3"/>
    <w:rsid w:val="00F720F2"/>
    <w:pPr>
      <w:numPr>
        <w:ilvl w:val="0"/>
        <w:numId w:val="0"/>
      </w:numPr>
    </w:pPr>
    <w:rPr>
      <w:sz w:val="24"/>
    </w:rPr>
  </w:style>
  <w:style w:type="paragraph" w:customStyle="1" w:styleId="1a">
    <w:name w:val="Схема документа1"/>
    <w:basedOn w:val="a"/>
    <w:rsid w:val="00F720F2"/>
    <w:pPr>
      <w:shd w:val="clear" w:color="auto" w:fill="000080"/>
    </w:pPr>
    <w:rPr>
      <w:rFonts w:ascii="Tahoma" w:hAnsi="Tahoma" w:cs="Tahoma"/>
      <w:sz w:val="20"/>
      <w:szCs w:val="20"/>
    </w:rPr>
  </w:style>
  <w:style w:type="paragraph" w:customStyle="1" w:styleId="Main0">
    <w:name w:val="Main"/>
    <w:link w:val="Main1"/>
    <w:rsid w:val="00F720F2"/>
    <w:pPr>
      <w:widowControl w:val="0"/>
      <w:suppressAutoHyphens/>
      <w:spacing w:line="360" w:lineRule="auto"/>
      <w:ind w:firstLine="709"/>
      <w:jc w:val="both"/>
    </w:pPr>
    <w:rPr>
      <w:rFonts w:cs="Tahoma"/>
      <w:sz w:val="24"/>
      <w:szCs w:val="16"/>
      <w:lang w:eastAsia="zh-CN"/>
    </w:rPr>
  </w:style>
  <w:style w:type="paragraph" w:customStyle="1" w:styleId="1b">
    <w:name w:val="заголовок 1"/>
    <w:basedOn w:val="a"/>
    <w:next w:val="a"/>
    <w:rsid w:val="00F720F2"/>
    <w:pPr>
      <w:keepNext/>
      <w:autoSpaceDE w:val="0"/>
      <w:spacing w:before="240" w:after="240"/>
      <w:jc w:val="center"/>
    </w:pPr>
    <w:rPr>
      <w:b/>
      <w:bCs/>
      <w:iCs/>
      <w:sz w:val="32"/>
    </w:rPr>
  </w:style>
  <w:style w:type="paragraph" w:customStyle="1" w:styleId="podpis">
    <w:name w:val="podpis"/>
    <w:basedOn w:val="a"/>
    <w:rsid w:val="00F720F2"/>
    <w:pPr>
      <w:spacing w:before="100" w:after="100"/>
    </w:pPr>
  </w:style>
  <w:style w:type="paragraph" w:styleId="26">
    <w:name w:val="envelope return"/>
    <w:basedOn w:val="a"/>
    <w:rsid w:val="00F720F2"/>
    <w:rPr>
      <w:rFonts w:ascii="Arial" w:hAnsi="Arial" w:cs="Arial"/>
      <w:sz w:val="20"/>
      <w:szCs w:val="20"/>
    </w:rPr>
  </w:style>
  <w:style w:type="paragraph" w:customStyle="1" w:styleId="BodyTextIndent21">
    <w:name w:val="Body Text Indent 21"/>
    <w:basedOn w:val="a"/>
    <w:rsid w:val="00F720F2"/>
    <w:pPr>
      <w:ind w:firstLine="720"/>
      <w:jc w:val="both"/>
    </w:pPr>
    <w:rPr>
      <w:b/>
      <w:i/>
      <w:szCs w:val="20"/>
    </w:rPr>
  </w:style>
  <w:style w:type="paragraph" w:customStyle="1" w:styleId="2110">
    <w:name w:val="Основной текст 211"/>
    <w:basedOn w:val="a"/>
    <w:rsid w:val="00F720F2"/>
    <w:pPr>
      <w:spacing w:after="120" w:line="480" w:lineRule="auto"/>
    </w:pPr>
    <w:rPr>
      <w:sz w:val="20"/>
      <w:szCs w:val="20"/>
    </w:rPr>
  </w:style>
  <w:style w:type="paragraph" w:customStyle="1" w:styleId="aff0">
    <w:name w:val="Содержимое таблицы"/>
    <w:basedOn w:val="a"/>
    <w:rsid w:val="00F720F2"/>
    <w:pPr>
      <w:suppressLineNumbers/>
    </w:pPr>
    <w:rPr>
      <w:sz w:val="20"/>
      <w:szCs w:val="20"/>
    </w:rPr>
  </w:style>
  <w:style w:type="paragraph" w:customStyle="1" w:styleId="1c">
    <w:name w:val="Обычный1"/>
    <w:rsid w:val="00F720F2"/>
    <w:pPr>
      <w:suppressAutoHyphens/>
      <w:spacing w:before="100" w:after="100"/>
    </w:pPr>
    <w:rPr>
      <w:rFonts w:eastAsia="Arial"/>
      <w:sz w:val="24"/>
      <w:lang w:eastAsia="zh-CN"/>
    </w:rPr>
  </w:style>
  <w:style w:type="paragraph" w:customStyle="1" w:styleId="ConsPlusNormal">
    <w:name w:val="ConsPlusNormal"/>
    <w:rsid w:val="00F720F2"/>
    <w:pPr>
      <w:widowControl w:val="0"/>
      <w:suppressAutoHyphens/>
      <w:autoSpaceDE w:val="0"/>
      <w:ind w:firstLine="720"/>
    </w:pPr>
    <w:rPr>
      <w:rFonts w:ascii="Arial" w:hAnsi="Arial" w:cs="Arial"/>
      <w:lang w:eastAsia="zh-CN"/>
    </w:rPr>
  </w:style>
  <w:style w:type="paragraph" w:customStyle="1" w:styleId="221">
    <w:name w:val="Основной текст 22"/>
    <w:basedOn w:val="a"/>
    <w:rsid w:val="00F720F2"/>
    <w:pPr>
      <w:spacing w:after="120" w:line="480" w:lineRule="auto"/>
    </w:pPr>
  </w:style>
  <w:style w:type="paragraph" w:customStyle="1" w:styleId="h2">
    <w:name w:val="h2"/>
    <w:basedOn w:val="13"/>
    <w:rsid w:val="00F720F2"/>
    <w:pPr>
      <w:spacing w:after="480"/>
    </w:pPr>
    <w:rPr>
      <w:bCs w:val="0"/>
    </w:rPr>
  </w:style>
  <w:style w:type="paragraph" w:customStyle="1" w:styleId="TableContents">
    <w:name w:val="Table Contents"/>
    <w:basedOn w:val="a"/>
    <w:rsid w:val="00F720F2"/>
    <w:pPr>
      <w:widowControl w:val="0"/>
      <w:suppressLineNumbers/>
    </w:pPr>
    <w:rPr>
      <w:kern w:val="1"/>
    </w:rPr>
  </w:style>
  <w:style w:type="paragraph" w:customStyle="1" w:styleId="Normal1">
    <w:name w:val="Normal1"/>
    <w:rsid w:val="00F720F2"/>
    <w:pPr>
      <w:widowControl w:val="0"/>
      <w:suppressAutoHyphens/>
      <w:spacing w:line="276" w:lineRule="auto"/>
      <w:ind w:firstLine="560"/>
      <w:jc w:val="both"/>
    </w:pPr>
    <w:rPr>
      <w:lang w:eastAsia="zh-CN"/>
    </w:rPr>
  </w:style>
  <w:style w:type="paragraph" w:customStyle="1" w:styleId="ConsPlusDocList">
    <w:name w:val="ConsPlusDocList"/>
    <w:next w:val="a"/>
    <w:rsid w:val="00F720F2"/>
    <w:pPr>
      <w:widowControl w:val="0"/>
      <w:suppressAutoHyphens/>
      <w:autoSpaceDE w:val="0"/>
    </w:pPr>
    <w:rPr>
      <w:rFonts w:ascii="Arial" w:eastAsia="Arial" w:hAnsi="Arial" w:cs="Arial"/>
      <w:lang w:eastAsia="zh-CN" w:bidi="hi-IN"/>
    </w:rPr>
  </w:style>
  <w:style w:type="paragraph" w:customStyle="1" w:styleId="aff1">
    <w:name w:val="Название таблицы"/>
    <w:basedOn w:val="a"/>
    <w:qFormat/>
    <w:rsid w:val="00F720F2"/>
    <w:pPr>
      <w:spacing w:line="360" w:lineRule="auto"/>
      <w:jc w:val="center"/>
    </w:pPr>
  </w:style>
  <w:style w:type="paragraph" w:customStyle="1" w:styleId="aff2">
    <w:name w:val="Начало"/>
    <w:basedOn w:val="13"/>
    <w:next w:val="13"/>
    <w:rsid w:val="00F720F2"/>
    <w:pPr>
      <w:spacing w:line="360" w:lineRule="auto"/>
    </w:pPr>
    <w:rPr>
      <w:sz w:val="28"/>
      <w:szCs w:val="28"/>
    </w:rPr>
  </w:style>
  <w:style w:type="paragraph" w:styleId="aff3">
    <w:name w:val="List Paragraph"/>
    <w:basedOn w:val="a"/>
    <w:link w:val="aff4"/>
    <w:qFormat/>
    <w:rsid w:val="00F720F2"/>
    <w:pPr>
      <w:spacing w:line="360" w:lineRule="auto"/>
      <w:ind w:left="720" w:firstLine="709"/>
    </w:pPr>
  </w:style>
  <w:style w:type="character" w:customStyle="1" w:styleId="aff4">
    <w:name w:val="Абзац списка Знак"/>
    <w:link w:val="aff3"/>
    <w:rsid w:val="00F66153"/>
    <w:rPr>
      <w:sz w:val="24"/>
      <w:szCs w:val="24"/>
      <w:lang w:eastAsia="zh-CN"/>
    </w:rPr>
  </w:style>
  <w:style w:type="paragraph" w:customStyle="1" w:styleId="2x2gray">
    <w:name w:val="2x2gray"/>
    <w:basedOn w:val="a"/>
    <w:rsid w:val="00F720F2"/>
    <w:pPr>
      <w:shd w:val="clear" w:color="auto" w:fill="FFFFFF"/>
      <w:spacing w:before="100" w:after="100" w:line="360" w:lineRule="auto"/>
      <w:ind w:firstLine="567"/>
      <w:jc w:val="both"/>
    </w:pPr>
    <w:rPr>
      <w:rFonts w:ascii="Verdana" w:eastAsia="Arial Unicode MS" w:hAnsi="Verdana" w:cs="Arial Unicode MS"/>
      <w:color w:val="000000"/>
      <w:sz w:val="18"/>
      <w:szCs w:val="18"/>
    </w:rPr>
  </w:style>
  <w:style w:type="paragraph" w:customStyle="1" w:styleId="aff5">
    <w:name w:val="Таблица"/>
    <w:basedOn w:val="af7"/>
    <w:qFormat/>
    <w:rsid w:val="00F720F2"/>
    <w:pPr>
      <w:ind w:firstLine="709"/>
      <w:jc w:val="right"/>
    </w:pPr>
    <w:rPr>
      <w:b w:val="0"/>
      <w:color w:val="000000"/>
      <w:sz w:val="24"/>
      <w:szCs w:val="24"/>
    </w:rPr>
  </w:style>
  <w:style w:type="paragraph" w:customStyle="1" w:styleId="western">
    <w:name w:val="western"/>
    <w:basedOn w:val="a"/>
    <w:rsid w:val="00F720F2"/>
    <w:pPr>
      <w:spacing w:before="100" w:line="363" w:lineRule="atLeast"/>
      <w:jc w:val="both"/>
    </w:pPr>
    <w:rPr>
      <w:color w:val="00000A"/>
    </w:rPr>
  </w:style>
  <w:style w:type="paragraph" w:customStyle="1" w:styleId="27">
    <w:name w:val="Знак2"/>
    <w:basedOn w:val="a"/>
    <w:rsid w:val="00F720F2"/>
    <w:pPr>
      <w:spacing w:after="160" w:line="240" w:lineRule="exact"/>
      <w:jc w:val="both"/>
    </w:pPr>
    <w:rPr>
      <w:rFonts w:ascii="Verdana" w:hAnsi="Verdana" w:cs="Verdana"/>
      <w:lang w:val="en-US"/>
    </w:rPr>
  </w:style>
  <w:style w:type="paragraph" w:customStyle="1" w:styleId="WW-">
    <w:name w:val="WW-Заголовок"/>
    <w:basedOn w:val="a"/>
    <w:next w:val="ae"/>
    <w:rsid w:val="00F720F2"/>
    <w:pPr>
      <w:keepNext/>
      <w:spacing w:before="240" w:after="120"/>
    </w:pPr>
    <w:rPr>
      <w:rFonts w:ascii="Arial" w:eastAsia="Microsoft YaHei" w:hAnsi="Arial" w:cs="Mangal"/>
      <w:sz w:val="28"/>
      <w:szCs w:val="28"/>
    </w:rPr>
  </w:style>
  <w:style w:type="paragraph" w:customStyle="1" w:styleId="aff6">
    <w:name w:val="Заголовок таблицы"/>
    <w:basedOn w:val="aff0"/>
    <w:rsid w:val="00F720F2"/>
    <w:pPr>
      <w:jc w:val="center"/>
    </w:pPr>
    <w:rPr>
      <w:b/>
      <w:bCs/>
    </w:rPr>
  </w:style>
  <w:style w:type="paragraph" w:customStyle="1" w:styleId="100">
    <w:name w:val="Оглавление 10"/>
    <w:basedOn w:val="14"/>
    <w:rsid w:val="00F720F2"/>
    <w:pPr>
      <w:tabs>
        <w:tab w:val="right" w:leader="dot" w:pos="7091"/>
      </w:tabs>
      <w:ind w:left="2547"/>
    </w:pPr>
  </w:style>
  <w:style w:type="paragraph" w:customStyle="1" w:styleId="aff7">
    <w:name w:val="Содержимое врезки"/>
    <w:basedOn w:val="ae"/>
    <w:rsid w:val="00F720F2"/>
  </w:style>
  <w:style w:type="character" w:customStyle="1" w:styleId="WW8Num15z1">
    <w:name w:val="WW8Num15z1"/>
    <w:rsid w:val="004C7F10"/>
    <w:rPr>
      <w:rFonts w:ascii="Times New Roman" w:hAnsi="Times New Roman" w:cs="Times New Roman"/>
      <w:sz w:val="24"/>
    </w:rPr>
  </w:style>
  <w:style w:type="character" w:customStyle="1" w:styleId="WW8Num6z0">
    <w:name w:val="WW8Num6z0"/>
    <w:rsid w:val="005A1BDD"/>
    <w:rPr>
      <w:rFonts w:ascii="Symbol" w:hAnsi="Symbol" w:cs="Symbol"/>
    </w:rPr>
  </w:style>
  <w:style w:type="character" w:customStyle="1" w:styleId="WW8Num16z0">
    <w:name w:val="WW8Num16z0"/>
    <w:rsid w:val="005A1BDD"/>
    <w:rPr>
      <w:rFonts w:ascii="Symbol" w:hAnsi="Symbol" w:cs="Symbol"/>
    </w:rPr>
  </w:style>
  <w:style w:type="character" w:customStyle="1" w:styleId="28">
    <w:name w:val="Основной шрифт абзаца2"/>
    <w:rsid w:val="005A1BDD"/>
  </w:style>
  <w:style w:type="character" w:customStyle="1" w:styleId="WW8Num1z1">
    <w:name w:val="WW8Num1z1"/>
    <w:rsid w:val="005A1BDD"/>
    <w:rPr>
      <w:rFonts w:ascii="Courier New" w:hAnsi="Courier New" w:cs="Courier New"/>
    </w:rPr>
  </w:style>
  <w:style w:type="character" w:customStyle="1" w:styleId="WW8Num1z2">
    <w:name w:val="WW8Num1z2"/>
    <w:rsid w:val="005A1BDD"/>
    <w:rPr>
      <w:rFonts w:ascii="Wingdings" w:hAnsi="Wingdings" w:cs="Wingdings"/>
    </w:rPr>
  </w:style>
  <w:style w:type="character" w:customStyle="1" w:styleId="WW8Num3z1">
    <w:name w:val="WW8Num3z1"/>
    <w:rsid w:val="005A1BDD"/>
    <w:rPr>
      <w:rFonts w:ascii="Courier New" w:hAnsi="Courier New" w:cs="Courier New"/>
    </w:rPr>
  </w:style>
  <w:style w:type="character" w:customStyle="1" w:styleId="WW8Num3z2">
    <w:name w:val="WW8Num3z2"/>
    <w:rsid w:val="005A1BDD"/>
    <w:rPr>
      <w:rFonts w:ascii="Wingdings" w:hAnsi="Wingdings" w:cs="Wingdings"/>
    </w:rPr>
  </w:style>
  <w:style w:type="character" w:customStyle="1" w:styleId="WW8Num4z1">
    <w:name w:val="WW8Num4z1"/>
    <w:rsid w:val="005A1BDD"/>
    <w:rPr>
      <w:rFonts w:ascii="Courier New" w:hAnsi="Courier New" w:cs="Courier New"/>
    </w:rPr>
  </w:style>
  <w:style w:type="character" w:customStyle="1" w:styleId="WW8Num4z2">
    <w:name w:val="WW8Num4z2"/>
    <w:rsid w:val="005A1BDD"/>
    <w:rPr>
      <w:rFonts w:ascii="Wingdings" w:hAnsi="Wingdings" w:cs="Wingdings"/>
    </w:rPr>
  </w:style>
  <w:style w:type="character" w:customStyle="1" w:styleId="WW8Num6z1">
    <w:name w:val="WW8Num6z1"/>
    <w:rsid w:val="005A1BDD"/>
    <w:rPr>
      <w:rFonts w:ascii="Courier New" w:hAnsi="Courier New" w:cs="Courier New"/>
    </w:rPr>
  </w:style>
  <w:style w:type="character" w:customStyle="1" w:styleId="WW8Num6z2">
    <w:name w:val="WW8Num6z2"/>
    <w:rsid w:val="005A1BDD"/>
    <w:rPr>
      <w:rFonts w:ascii="Wingdings" w:hAnsi="Wingdings" w:cs="Wingdings"/>
    </w:rPr>
  </w:style>
  <w:style w:type="character" w:customStyle="1" w:styleId="WW8Num7z2">
    <w:name w:val="WW8Num7z2"/>
    <w:rsid w:val="005A1BDD"/>
    <w:rPr>
      <w:rFonts w:ascii="Wingdings" w:hAnsi="Wingdings" w:cs="Wingdings"/>
    </w:rPr>
  </w:style>
  <w:style w:type="character" w:customStyle="1" w:styleId="WW8Num9z0">
    <w:name w:val="WW8Num9z0"/>
    <w:rsid w:val="005A1BDD"/>
    <w:rPr>
      <w:rFonts w:ascii="Symbol" w:hAnsi="Symbol" w:cs="Symbol"/>
    </w:rPr>
  </w:style>
  <w:style w:type="character" w:customStyle="1" w:styleId="WW8Num9z1">
    <w:name w:val="WW8Num9z1"/>
    <w:rsid w:val="005A1BDD"/>
    <w:rPr>
      <w:rFonts w:ascii="Courier New" w:hAnsi="Courier New" w:cs="Courier New"/>
    </w:rPr>
  </w:style>
  <w:style w:type="character" w:customStyle="1" w:styleId="WW8Num9z2">
    <w:name w:val="WW8Num9z2"/>
    <w:rsid w:val="005A1BDD"/>
    <w:rPr>
      <w:rFonts w:ascii="Wingdings" w:hAnsi="Wingdings" w:cs="Wingdings"/>
    </w:rPr>
  </w:style>
  <w:style w:type="character" w:customStyle="1" w:styleId="WW8Num10z1">
    <w:name w:val="WW8Num10z1"/>
    <w:rsid w:val="005A1BDD"/>
    <w:rPr>
      <w:rFonts w:ascii="Courier New" w:hAnsi="Courier New" w:cs="Courier New"/>
    </w:rPr>
  </w:style>
  <w:style w:type="character" w:customStyle="1" w:styleId="WW8Num10z2">
    <w:name w:val="WW8Num10z2"/>
    <w:rsid w:val="005A1BDD"/>
    <w:rPr>
      <w:rFonts w:ascii="Wingdings" w:hAnsi="Wingdings" w:cs="Wingdings"/>
    </w:rPr>
  </w:style>
  <w:style w:type="character" w:customStyle="1" w:styleId="WW8Num12z1">
    <w:name w:val="WW8Num12z1"/>
    <w:rsid w:val="005A1BDD"/>
    <w:rPr>
      <w:rFonts w:ascii="Symbol" w:hAnsi="Symbol" w:cs="Symbol"/>
    </w:rPr>
  </w:style>
  <w:style w:type="character" w:customStyle="1" w:styleId="WW8Num13z1">
    <w:name w:val="WW8Num13z1"/>
    <w:rsid w:val="005A1BDD"/>
    <w:rPr>
      <w:rFonts w:ascii="Symbol" w:hAnsi="Symbol" w:cs="Symbol"/>
    </w:rPr>
  </w:style>
  <w:style w:type="character" w:customStyle="1" w:styleId="WW8Num14z1">
    <w:name w:val="WW8Num14z1"/>
    <w:rsid w:val="005A1BDD"/>
    <w:rPr>
      <w:rFonts w:ascii="Symbol" w:hAnsi="Symbol" w:cs="Symbol"/>
    </w:rPr>
  </w:style>
  <w:style w:type="character" w:customStyle="1" w:styleId="WW8Num16z1">
    <w:name w:val="WW8Num16z1"/>
    <w:rsid w:val="005A1BDD"/>
    <w:rPr>
      <w:rFonts w:ascii="Courier New" w:hAnsi="Courier New" w:cs="Courier New"/>
    </w:rPr>
  </w:style>
  <w:style w:type="character" w:customStyle="1" w:styleId="WW8Num16z2">
    <w:name w:val="WW8Num16z2"/>
    <w:rsid w:val="005A1BDD"/>
    <w:rPr>
      <w:rFonts w:ascii="Wingdings" w:hAnsi="Wingdings" w:cs="Wingdings"/>
    </w:rPr>
  </w:style>
  <w:style w:type="character" w:customStyle="1" w:styleId="WW8Num21z0">
    <w:name w:val="WW8Num21z0"/>
    <w:rsid w:val="005A1BDD"/>
    <w:rPr>
      <w:rFonts w:ascii="Times New Roman" w:eastAsia="Times New Roman" w:hAnsi="Times New Roman" w:cs="Times New Roman"/>
    </w:rPr>
  </w:style>
  <w:style w:type="character" w:customStyle="1" w:styleId="WW8Num21z2">
    <w:name w:val="WW8Num21z2"/>
    <w:rsid w:val="005A1BDD"/>
    <w:rPr>
      <w:rFonts w:ascii="Wingdings" w:hAnsi="Wingdings" w:cs="Wingdings"/>
    </w:rPr>
  </w:style>
  <w:style w:type="character" w:customStyle="1" w:styleId="WW8Num21z3">
    <w:name w:val="WW8Num21z3"/>
    <w:rsid w:val="005A1BDD"/>
    <w:rPr>
      <w:rFonts w:ascii="Symbol" w:hAnsi="Symbol" w:cs="Symbol"/>
    </w:rPr>
  </w:style>
  <w:style w:type="character" w:customStyle="1" w:styleId="WW8Num23z0">
    <w:name w:val="WW8Num23z0"/>
    <w:rsid w:val="005A1BDD"/>
    <w:rPr>
      <w:rFonts w:ascii="Symbol" w:hAnsi="Symbol" w:cs="Symbol"/>
    </w:rPr>
  </w:style>
  <w:style w:type="character" w:customStyle="1" w:styleId="WW8Num23z1">
    <w:name w:val="WW8Num23z1"/>
    <w:rsid w:val="005A1BDD"/>
    <w:rPr>
      <w:rFonts w:ascii="Courier New" w:hAnsi="Courier New" w:cs="Courier New"/>
    </w:rPr>
  </w:style>
  <w:style w:type="character" w:customStyle="1" w:styleId="WW8Num23z2">
    <w:name w:val="WW8Num23z2"/>
    <w:rsid w:val="005A1BDD"/>
    <w:rPr>
      <w:rFonts w:ascii="Wingdings" w:hAnsi="Wingdings" w:cs="Wingdings"/>
    </w:rPr>
  </w:style>
  <w:style w:type="character" w:customStyle="1" w:styleId="WW8Num25z0">
    <w:name w:val="WW8Num25z0"/>
    <w:rsid w:val="005A1BDD"/>
    <w:rPr>
      <w:rFonts w:ascii="Symbol" w:hAnsi="Symbol" w:cs="Symbol"/>
    </w:rPr>
  </w:style>
  <w:style w:type="character" w:customStyle="1" w:styleId="WW8Num25z1">
    <w:name w:val="WW8Num25z1"/>
    <w:rsid w:val="005A1BDD"/>
    <w:rPr>
      <w:rFonts w:ascii="Courier New" w:hAnsi="Courier New" w:cs="Courier New"/>
    </w:rPr>
  </w:style>
  <w:style w:type="character" w:customStyle="1" w:styleId="WW8Num25z2">
    <w:name w:val="WW8Num25z2"/>
    <w:rsid w:val="005A1BDD"/>
    <w:rPr>
      <w:rFonts w:ascii="Wingdings" w:hAnsi="Wingdings" w:cs="Wingdings"/>
    </w:rPr>
  </w:style>
  <w:style w:type="character" w:customStyle="1" w:styleId="WW8Num26z0">
    <w:name w:val="WW8Num26z0"/>
    <w:rsid w:val="005A1BDD"/>
    <w:rPr>
      <w:rFonts w:ascii="Symbol" w:hAnsi="Symbol" w:cs="Symbol"/>
    </w:rPr>
  </w:style>
  <w:style w:type="character" w:customStyle="1" w:styleId="WW8Num26z2">
    <w:name w:val="WW8Num26z2"/>
    <w:rsid w:val="005A1BDD"/>
    <w:rPr>
      <w:rFonts w:ascii="Wingdings" w:hAnsi="Wingdings" w:cs="Wingdings"/>
    </w:rPr>
  </w:style>
  <w:style w:type="character" w:customStyle="1" w:styleId="WW8Num26z4">
    <w:name w:val="WW8Num26z4"/>
    <w:rsid w:val="005A1BDD"/>
    <w:rPr>
      <w:rFonts w:ascii="Courier New" w:hAnsi="Courier New" w:cs="Courier New"/>
    </w:rPr>
  </w:style>
  <w:style w:type="character" w:customStyle="1" w:styleId="WW8Num28z1">
    <w:name w:val="WW8Num28z1"/>
    <w:rsid w:val="005A1BDD"/>
    <w:rPr>
      <w:rFonts w:ascii="Courier New" w:hAnsi="Courier New" w:cs="Courier New"/>
    </w:rPr>
  </w:style>
  <w:style w:type="character" w:customStyle="1" w:styleId="WW8Num28z2">
    <w:name w:val="WW8Num28z2"/>
    <w:rsid w:val="005A1BDD"/>
    <w:rPr>
      <w:rFonts w:ascii="Wingdings" w:hAnsi="Wingdings" w:cs="Wingdings"/>
    </w:rPr>
  </w:style>
  <w:style w:type="character" w:customStyle="1" w:styleId="WW8Num30z1">
    <w:name w:val="WW8Num30z1"/>
    <w:rsid w:val="005A1BDD"/>
    <w:rPr>
      <w:rFonts w:ascii="Courier New" w:hAnsi="Courier New" w:cs="Courier New"/>
    </w:rPr>
  </w:style>
  <w:style w:type="character" w:customStyle="1" w:styleId="WW8Num30z2">
    <w:name w:val="WW8Num30z2"/>
    <w:rsid w:val="005A1BDD"/>
    <w:rPr>
      <w:rFonts w:ascii="Wingdings" w:hAnsi="Wingdings" w:cs="Wingdings"/>
    </w:rPr>
  </w:style>
  <w:style w:type="character" w:customStyle="1" w:styleId="WW8Num33z0">
    <w:name w:val="WW8Num33z0"/>
    <w:rsid w:val="005A1BDD"/>
    <w:rPr>
      <w:rFonts w:ascii="Symbol" w:hAnsi="Symbol" w:cs="Symbol"/>
    </w:rPr>
  </w:style>
  <w:style w:type="character" w:customStyle="1" w:styleId="WW8Num33z1">
    <w:name w:val="WW8Num33z1"/>
    <w:rsid w:val="005A1BDD"/>
    <w:rPr>
      <w:rFonts w:ascii="Courier New" w:hAnsi="Courier New" w:cs="Courier New"/>
    </w:rPr>
  </w:style>
  <w:style w:type="character" w:customStyle="1" w:styleId="WW8Num33z2">
    <w:name w:val="WW8Num33z2"/>
    <w:rsid w:val="005A1BDD"/>
    <w:rPr>
      <w:rFonts w:ascii="Wingdings" w:hAnsi="Wingdings" w:cs="Wingdings"/>
    </w:rPr>
  </w:style>
  <w:style w:type="character" w:customStyle="1" w:styleId="WW8Num35z0">
    <w:name w:val="WW8Num35z0"/>
    <w:rsid w:val="005A1BDD"/>
    <w:rPr>
      <w:rFonts w:ascii="Symbol" w:hAnsi="Symbol" w:cs="Symbol"/>
      <w:color w:val="000000"/>
    </w:rPr>
  </w:style>
  <w:style w:type="character" w:customStyle="1" w:styleId="WW8Num35z1">
    <w:name w:val="WW8Num35z1"/>
    <w:rsid w:val="005A1BDD"/>
    <w:rPr>
      <w:rFonts w:ascii="Courier New" w:hAnsi="Courier New" w:cs="Courier New"/>
    </w:rPr>
  </w:style>
  <w:style w:type="character" w:customStyle="1" w:styleId="WW8Num35z2">
    <w:name w:val="WW8Num35z2"/>
    <w:rsid w:val="005A1BDD"/>
    <w:rPr>
      <w:rFonts w:ascii="Wingdings" w:hAnsi="Wingdings" w:cs="Wingdings"/>
    </w:rPr>
  </w:style>
  <w:style w:type="character" w:customStyle="1" w:styleId="WW8Num35z3">
    <w:name w:val="WW8Num35z3"/>
    <w:rsid w:val="005A1BDD"/>
    <w:rPr>
      <w:rFonts w:ascii="Symbol" w:hAnsi="Symbol" w:cs="Symbol"/>
    </w:rPr>
  </w:style>
  <w:style w:type="character" w:customStyle="1" w:styleId="WW8Num36z0">
    <w:name w:val="WW8Num36z0"/>
    <w:rsid w:val="005A1BDD"/>
    <w:rPr>
      <w:rFonts w:ascii="Symbol" w:hAnsi="Symbol" w:cs="Symbol"/>
    </w:rPr>
  </w:style>
  <w:style w:type="character" w:customStyle="1" w:styleId="WW8Num36z1">
    <w:name w:val="WW8Num36z1"/>
    <w:rsid w:val="005A1BDD"/>
    <w:rPr>
      <w:rFonts w:ascii="Courier New" w:hAnsi="Courier New" w:cs="Courier New"/>
    </w:rPr>
  </w:style>
  <w:style w:type="character" w:customStyle="1" w:styleId="WW8Num36z2">
    <w:name w:val="WW8Num36z2"/>
    <w:rsid w:val="005A1BDD"/>
    <w:rPr>
      <w:rFonts w:ascii="Wingdings" w:hAnsi="Wingdings" w:cs="Wingdings"/>
    </w:rPr>
  </w:style>
  <w:style w:type="character" w:customStyle="1" w:styleId="WW8Num39z0">
    <w:name w:val="WW8Num39z0"/>
    <w:rsid w:val="005A1BDD"/>
    <w:rPr>
      <w:rFonts w:ascii="Symbol" w:hAnsi="Symbol" w:cs="Symbol"/>
    </w:rPr>
  </w:style>
  <w:style w:type="character" w:customStyle="1" w:styleId="WW8Num39z1">
    <w:name w:val="WW8Num39z1"/>
    <w:rsid w:val="005A1BDD"/>
    <w:rPr>
      <w:rFonts w:ascii="Courier New" w:hAnsi="Courier New" w:cs="Courier New"/>
    </w:rPr>
  </w:style>
  <w:style w:type="character" w:customStyle="1" w:styleId="WW8Num39z2">
    <w:name w:val="WW8Num39z2"/>
    <w:rsid w:val="005A1BDD"/>
    <w:rPr>
      <w:rFonts w:ascii="Wingdings" w:hAnsi="Wingdings" w:cs="Wingdings"/>
    </w:rPr>
  </w:style>
  <w:style w:type="character" w:customStyle="1" w:styleId="WW8Num40z0">
    <w:name w:val="WW8Num40z0"/>
    <w:rsid w:val="005A1BDD"/>
    <w:rPr>
      <w:rFonts w:ascii="Symbol" w:hAnsi="Symbol" w:cs="Symbol"/>
    </w:rPr>
  </w:style>
  <w:style w:type="character" w:customStyle="1" w:styleId="WW8Num40z1">
    <w:name w:val="WW8Num40z1"/>
    <w:rsid w:val="005A1BDD"/>
    <w:rPr>
      <w:rFonts w:ascii="Courier New" w:hAnsi="Courier New" w:cs="Courier New"/>
    </w:rPr>
  </w:style>
  <w:style w:type="character" w:customStyle="1" w:styleId="WW8Num40z2">
    <w:name w:val="WW8Num40z2"/>
    <w:rsid w:val="005A1BDD"/>
    <w:rPr>
      <w:rFonts w:ascii="Wingdings" w:hAnsi="Wingdings" w:cs="Wingdings"/>
    </w:rPr>
  </w:style>
  <w:style w:type="character" w:customStyle="1" w:styleId="WW8Num42z1">
    <w:name w:val="WW8Num42z1"/>
    <w:rsid w:val="005A1BDD"/>
    <w:rPr>
      <w:rFonts w:ascii="Courier New" w:hAnsi="Courier New" w:cs="Courier New"/>
    </w:rPr>
  </w:style>
  <w:style w:type="character" w:customStyle="1" w:styleId="WW8Num42z2">
    <w:name w:val="WW8Num42z2"/>
    <w:rsid w:val="005A1BDD"/>
    <w:rPr>
      <w:rFonts w:ascii="Wingdings" w:hAnsi="Wingdings" w:cs="Wingdings"/>
    </w:rPr>
  </w:style>
  <w:style w:type="character" w:customStyle="1" w:styleId="1d">
    <w:name w:val="Знак сноски1"/>
    <w:rsid w:val="005A1BDD"/>
    <w:rPr>
      <w:vertAlign w:val="superscript"/>
    </w:rPr>
  </w:style>
  <w:style w:type="character" w:customStyle="1" w:styleId="aff8">
    <w:name w:val="Маркеры списка"/>
    <w:rsid w:val="005A1BDD"/>
    <w:rPr>
      <w:rFonts w:ascii="OpenSymbol" w:eastAsia="OpenSymbol" w:hAnsi="OpenSymbol" w:cs="OpenSymbol"/>
    </w:rPr>
  </w:style>
  <w:style w:type="character" w:customStyle="1" w:styleId="aff9">
    <w:name w:val="Символы концевой сноски"/>
    <w:rsid w:val="005A1BDD"/>
    <w:rPr>
      <w:vertAlign w:val="superscript"/>
    </w:rPr>
  </w:style>
  <w:style w:type="character" w:customStyle="1" w:styleId="WW-0">
    <w:name w:val="WW-Символы концевой сноски"/>
    <w:rsid w:val="005A1BDD"/>
  </w:style>
  <w:style w:type="character" w:customStyle="1" w:styleId="affa">
    <w:name w:val="Символ нумерации"/>
    <w:rsid w:val="005A1BDD"/>
  </w:style>
  <w:style w:type="character" w:customStyle="1" w:styleId="81">
    <w:name w:val="Знак Знак8"/>
    <w:rsid w:val="005A1BDD"/>
    <w:rPr>
      <w:b/>
      <w:bCs/>
      <w:sz w:val="24"/>
      <w:szCs w:val="24"/>
      <w:lang w:val="ru-RU" w:bidi="ar-SA"/>
    </w:rPr>
  </w:style>
  <w:style w:type="character" w:styleId="affb">
    <w:name w:val="footnote reference"/>
    <w:rsid w:val="005A1BDD"/>
    <w:rPr>
      <w:vertAlign w:val="superscript"/>
    </w:rPr>
  </w:style>
  <w:style w:type="character" w:styleId="affc">
    <w:name w:val="endnote reference"/>
    <w:rsid w:val="005A1BDD"/>
    <w:rPr>
      <w:vertAlign w:val="superscript"/>
    </w:rPr>
  </w:style>
  <w:style w:type="paragraph" w:customStyle="1" w:styleId="29">
    <w:name w:val="Указатель2"/>
    <w:basedOn w:val="a"/>
    <w:rsid w:val="005A1BDD"/>
    <w:pPr>
      <w:suppressLineNumbers/>
    </w:pPr>
    <w:rPr>
      <w:rFonts w:cs="Mangal"/>
    </w:rPr>
  </w:style>
  <w:style w:type="paragraph" w:customStyle="1" w:styleId="1e">
    <w:name w:val="Название1"/>
    <w:basedOn w:val="a"/>
    <w:rsid w:val="005A1BDD"/>
    <w:pPr>
      <w:suppressLineNumbers/>
      <w:spacing w:before="120" w:after="120"/>
    </w:pPr>
    <w:rPr>
      <w:rFonts w:ascii="Arial" w:hAnsi="Arial" w:cs="Tahoma"/>
      <w:i/>
      <w:iCs/>
      <w:sz w:val="20"/>
    </w:rPr>
  </w:style>
  <w:style w:type="paragraph" w:customStyle="1" w:styleId="ConsPlusNonformat">
    <w:name w:val="ConsPlusNonformat"/>
    <w:rsid w:val="005A1BDD"/>
    <w:pPr>
      <w:suppressAutoHyphens/>
      <w:autoSpaceDE w:val="0"/>
    </w:pPr>
    <w:rPr>
      <w:rFonts w:ascii="Courier New" w:eastAsia="Arial" w:hAnsi="Courier New" w:cs="Courier New"/>
      <w:lang w:eastAsia="zh-CN"/>
    </w:rPr>
  </w:style>
  <w:style w:type="paragraph" w:customStyle="1" w:styleId="ConsPlusTitle">
    <w:name w:val="ConsPlusTitle"/>
    <w:link w:val="ConsPlusTitle0"/>
    <w:rsid w:val="005A1BDD"/>
    <w:pPr>
      <w:suppressAutoHyphens/>
      <w:autoSpaceDE w:val="0"/>
    </w:pPr>
    <w:rPr>
      <w:rFonts w:eastAsia="Arial"/>
      <w:b/>
      <w:bCs/>
      <w:sz w:val="28"/>
      <w:szCs w:val="28"/>
      <w:lang w:eastAsia="zh-CN"/>
    </w:rPr>
  </w:style>
  <w:style w:type="paragraph" w:customStyle="1" w:styleId="ConsPlusCell">
    <w:name w:val="ConsPlusCell"/>
    <w:rsid w:val="005A1BDD"/>
    <w:pPr>
      <w:suppressAutoHyphens/>
      <w:autoSpaceDE w:val="0"/>
    </w:pPr>
    <w:rPr>
      <w:rFonts w:ascii="Arial" w:eastAsia="Arial" w:hAnsi="Arial" w:cs="Arial"/>
      <w:lang w:eastAsia="zh-CN"/>
    </w:rPr>
  </w:style>
  <w:style w:type="paragraph" w:customStyle="1" w:styleId="2a">
    <w:name w:val="Схема документа2"/>
    <w:basedOn w:val="a"/>
    <w:rsid w:val="005A1BDD"/>
    <w:pPr>
      <w:shd w:val="clear" w:color="auto" w:fill="000080"/>
    </w:pPr>
    <w:rPr>
      <w:rFonts w:ascii="Tahoma" w:hAnsi="Tahoma" w:cs="Tahoma"/>
      <w:sz w:val="20"/>
      <w:szCs w:val="20"/>
    </w:rPr>
  </w:style>
  <w:style w:type="paragraph" w:styleId="HTML">
    <w:name w:val="HTML Preformatted"/>
    <w:basedOn w:val="a"/>
    <w:link w:val="HTML0"/>
    <w:rsid w:val="005A1B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rPr>
  </w:style>
  <w:style w:type="character" w:customStyle="1" w:styleId="HTML0">
    <w:name w:val="Стандартный HTML Знак"/>
    <w:link w:val="HTML"/>
    <w:rsid w:val="005A1BDD"/>
    <w:rPr>
      <w:rFonts w:ascii="Courier New" w:hAnsi="Courier New" w:cs="Courier New"/>
      <w:lang w:eastAsia="zh-CN"/>
    </w:rPr>
  </w:style>
  <w:style w:type="paragraph" w:styleId="affd">
    <w:name w:val="Balloon Text"/>
    <w:basedOn w:val="a"/>
    <w:link w:val="affe"/>
    <w:uiPriority w:val="99"/>
    <w:rsid w:val="005A1BDD"/>
    <w:rPr>
      <w:rFonts w:ascii="Tahoma" w:hAnsi="Tahoma" w:cs="Tahoma"/>
      <w:sz w:val="16"/>
      <w:szCs w:val="16"/>
    </w:rPr>
  </w:style>
  <w:style w:type="character" w:customStyle="1" w:styleId="affe">
    <w:name w:val="Текст выноски Знак"/>
    <w:link w:val="affd"/>
    <w:uiPriority w:val="99"/>
    <w:rsid w:val="005A1BDD"/>
    <w:rPr>
      <w:rFonts w:ascii="Tahoma" w:hAnsi="Tahoma" w:cs="Tahoma"/>
      <w:sz w:val="16"/>
      <w:szCs w:val="16"/>
      <w:lang w:eastAsia="zh-CN"/>
    </w:rPr>
  </w:style>
  <w:style w:type="paragraph" w:styleId="afff">
    <w:name w:val="Document Map"/>
    <w:basedOn w:val="a"/>
    <w:link w:val="afff0"/>
    <w:semiHidden/>
    <w:unhideWhenUsed/>
    <w:rsid w:val="00E659FC"/>
    <w:rPr>
      <w:rFonts w:ascii="Tahoma" w:hAnsi="Tahoma" w:cs="Tahoma"/>
      <w:sz w:val="16"/>
      <w:szCs w:val="16"/>
    </w:rPr>
  </w:style>
  <w:style w:type="character" w:customStyle="1" w:styleId="afff0">
    <w:name w:val="Схема документа Знак"/>
    <w:basedOn w:val="a0"/>
    <w:link w:val="afff"/>
    <w:uiPriority w:val="99"/>
    <w:semiHidden/>
    <w:rsid w:val="00E659FC"/>
    <w:rPr>
      <w:rFonts w:ascii="Tahoma" w:hAnsi="Tahoma" w:cs="Tahoma"/>
      <w:sz w:val="16"/>
      <w:szCs w:val="16"/>
      <w:lang w:eastAsia="zh-CN"/>
    </w:rPr>
  </w:style>
  <w:style w:type="paragraph" w:customStyle="1" w:styleId="afff1">
    <w:name w:val="Нормальный (таблица)"/>
    <w:basedOn w:val="a"/>
    <w:next w:val="a"/>
    <w:uiPriority w:val="99"/>
    <w:rsid w:val="004850BE"/>
    <w:pPr>
      <w:widowControl w:val="0"/>
      <w:suppressAutoHyphens w:val="0"/>
      <w:autoSpaceDE w:val="0"/>
      <w:autoSpaceDN w:val="0"/>
      <w:adjustRightInd w:val="0"/>
      <w:jc w:val="both"/>
    </w:pPr>
    <w:rPr>
      <w:rFonts w:ascii="Arial" w:eastAsiaTheme="minorEastAsia" w:hAnsi="Arial" w:cs="Arial"/>
      <w:sz w:val="26"/>
      <w:szCs w:val="26"/>
      <w:lang w:eastAsia="ru-RU"/>
    </w:rPr>
  </w:style>
  <w:style w:type="paragraph" w:customStyle="1" w:styleId="afff2">
    <w:name w:val="Прижатый влево"/>
    <w:basedOn w:val="a"/>
    <w:next w:val="a"/>
    <w:uiPriority w:val="99"/>
    <w:rsid w:val="004850BE"/>
    <w:pPr>
      <w:widowControl w:val="0"/>
      <w:suppressAutoHyphens w:val="0"/>
      <w:autoSpaceDE w:val="0"/>
      <w:autoSpaceDN w:val="0"/>
      <w:adjustRightInd w:val="0"/>
    </w:pPr>
    <w:rPr>
      <w:rFonts w:ascii="Arial" w:eastAsiaTheme="minorEastAsia" w:hAnsi="Arial" w:cs="Arial"/>
      <w:sz w:val="26"/>
      <w:szCs w:val="26"/>
      <w:lang w:eastAsia="ru-RU"/>
    </w:rPr>
  </w:style>
  <w:style w:type="paragraph" w:customStyle="1" w:styleId="Standard">
    <w:name w:val="Standard"/>
    <w:rsid w:val="00DD12BE"/>
    <w:pPr>
      <w:suppressAutoHyphens/>
      <w:autoSpaceDN w:val="0"/>
      <w:textAlignment w:val="baseline"/>
    </w:pPr>
    <w:rPr>
      <w:kern w:val="3"/>
      <w:sz w:val="24"/>
      <w:szCs w:val="24"/>
      <w:lang w:eastAsia="ar-SA"/>
    </w:rPr>
  </w:style>
  <w:style w:type="paragraph" w:customStyle="1" w:styleId="200">
    <w:name w:val="Титул_заголовок_20_центр"/>
    <w:rsid w:val="00917E06"/>
    <w:pPr>
      <w:suppressAutoHyphens/>
      <w:jc w:val="center"/>
    </w:pPr>
    <w:rPr>
      <w:b/>
      <w:bCs/>
      <w:sz w:val="40"/>
      <w:szCs w:val="40"/>
      <w:lang w:eastAsia="zh-CN"/>
    </w:rPr>
  </w:style>
  <w:style w:type="character" w:styleId="afff3">
    <w:name w:val="Intense Reference"/>
    <w:basedOn w:val="a0"/>
    <w:uiPriority w:val="32"/>
    <w:qFormat/>
    <w:rsid w:val="00FF43F5"/>
    <w:rPr>
      <w:b/>
      <w:bCs/>
      <w:smallCaps/>
      <w:color w:val="C0504D" w:themeColor="accent2"/>
      <w:spacing w:val="5"/>
      <w:u w:val="single"/>
    </w:rPr>
  </w:style>
  <w:style w:type="paragraph" w:customStyle="1" w:styleId="42">
    <w:name w:val="Заголовок 4 + авто"/>
    <w:basedOn w:val="3"/>
    <w:rsid w:val="0006264F"/>
    <w:pPr>
      <w:numPr>
        <w:ilvl w:val="0"/>
        <w:numId w:val="0"/>
      </w:numPr>
      <w:tabs>
        <w:tab w:val="num" w:pos="0"/>
      </w:tabs>
      <w:ind w:left="720" w:hanging="720"/>
      <w:jc w:val="center"/>
    </w:pPr>
    <w:rPr>
      <w:sz w:val="24"/>
      <w:lang w:val="ru-RU"/>
    </w:rPr>
  </w:style>
  <w:style w:type="character" w:customStyle="1" w:styleId="2b">
    <w:name w:val="Основной текст (2)_"/>
    <w:link w:val="2c"/>
    <w:rsid w:val="0006264F"/>
    <w:rPr>
      <w:sz w:val="26"/>
      <w:szCs w:val="26"/>
      <w:shd w:val="clear" w:color="auto" w:fill="FFFFFF"/>
    </w:rPr>
  </w:style>
  <w:style w:type="paragraph" w:customStyle="1" w:styleId="2c">
    <w:name w:val="Основной текст (2)"/>
    <w:basedOn w:val="a"/>
    <w:link w:val="2b"/>
    <w:rsid w:val="0006264F"/>
    <w:pPr>
      <w:widowControl w:val="0"/>
      <w:shd w:val="clear" w:color="auto" w:fill="FFFFFF"/>
      <w:suppressAutoHyphens w:val="0"/>
      <w:spacing w:before="360" w:line="298" w:lineRule="exact"/>
      <w:jc w:val="both"/>
    </w:pPr>
    <w:rPr>
      <w:sz w:val="26"/>
      <w:szCs w:val="26"/>
      <w:lang w:eastAsia="ru-RU"/>
    </w:rPr>
  </w:style>
  <w:style w:type="paragraph" w:customStyle="1" w:styleId="formattext">
    <w:name w:val="formattext"/>
    <w:basedOn w:val="a"/>
    <w:rsid w:val="0006264F"/>
    <w:pPr>
      <w:suppressAutoHyphens w:val="0"/>
      <w:spacing w:before="100" w:beforeAutospacing="1" w:after="100" w:afterAutospacing="1"/>
    </w:pPr>
    <w:rPr>
      <w:lang w:eastAsia="ru-RU"/>
    </w:rPr>
  </w:style>
  <w:style w:type="paragraph" w:customStyle="1" w:styleId="pboth">
    <w:name w:val="pboth"/>
    <w:basedOn w:val="a"/>
    <w:rsid w:val="0006264F"/>
    <w:pPr>
      <w:suppressAutoHyphens w:val="0"/>
      <w:spacing w:before="100" w:beforeAutospacing="1" w:after="100" w:afterAutospacing="1"/>
    </w:pPr>
    <w:rPr>
      <w:lang w:eastAsia="ru-RU"/>
    </w:rPr>
  </w:style>
  <w:style w:type="character" w:customStyle="1" w:styleId="51">
    <w:name w:val="Основной текст (5)_"/>
    <w:link w:val="52"/>
    <w:rsid w:val="0006264F"/>
    <w:rPr>
      <w:b/>
      <w:bCs/>
      <w:sz w:val="26"/>
      <w:szCs w:val="26"/>
      <w:shd w:val="clear" w:color="auto" w:fill="FFFFFF"/>
    </w:rPr>
  </w:style>
  <w:style w:type="paragraph" w:customStyle="1" w:styleId="52">
    <w:name w:val="Основной текст (5)"/>
    <w:basedOn w:val="a"/>
    <w:link w:val="51"/>
    <w:rsid w:val="0006264F"/>
    <w:pPr>
      <w:widowControl w:val="0"/>
      <w:shd w:val="clear" w:color="auto" w:fill="FFFFFF"/>
      <w:suppressAutoHyphens w:val="0"/>
      <w:spacing w:after="240" w:line="293" w:lineRule="exact"/>
      <w:jc w:val="center"/>
    </w:pPr>
    <w:rPr>
      <w:b/>
      <w:bCs/>
      <w:sz w:val="26"/>
      <w:szCs w:val="26"/>
      <w:lang w:eastAsia="ru-RU"/>
    </w:rPr>
  </w:style>
  <w:style w:type="character" w:customStyle="1" w:styleId="22pt">
    <w:name w:val="Основной текст (2) + Интервал 2 pt"/>
    <w:rsid w:val="0006264F"/>
    <w:rPr>
      <w:rFonts w:ascii="Times New Roman" w:eastAsia="Times New Roman" w:hAnsi="Times New Roman" w:cs="Times New Roman"/>
      <w:b w:val="0"/>
      <w:bCs w:val="0"/>
      <w:i w:val="0"/>
      <w:iCs w:val="0"/>
      <w:smallCaps w:val="0"/>
      <w:strike w:val="0"/>
      <w:color w:val="000000"/>
      <w:spacing w:val="40"/>
      <w:w w:val="100"/>
      <w:position w:val="0"/>
      <w:sz w:val="26"/>
      <w:szCs w:val="26"/>
      <w:u w:val="none"/>
      <w:shd w:val="clear" w:color="auto" w:fill="FFFFFF"/>
      <w:lang w:val="en-US" w:eastAsia="en-US" w:bidi="en-US"/>
    </w:rPr>
  </w:style>
  <w:style w:type="paragraph" w:customStyle="1" w:styleId="S">
    <w:name w:val="S_Обычный"/>
    <w:basedOn w:val="a"/>
    <w:qFormat/>
    <w:rsid w:val="002867CB"/>
    <w:pPr>
      <w:spacing w:line="360" w:lineRule="auto"/>
      <w:ind w:firstLine="709"/>
      <w:jc w:val="both"/>
    </w:pPr>
    <w:rPr>
      <w:rFonts w:ascii="Calibri" w:eastAsia="Calibri" w:hAnsi="Calibri"/>
      <w:kern w:val="1"/>
      <w:lang w:eastAsia="ar-SA"/>
    </w:rPr>
  </w:style>
  <w:style w:type="paragraph" w:customStyle="1" w:styleId="240">
    <w:name w:val="Основной текст 24"/>
    <w:basedOn w:val="a"/>
    <w:rsid w:val="00750630"/>
    <w:pPr>
      <w:ind w:firstLine="720"/>
      <w:jc w:val="both"/>
    </w:pPr>
    <w:rPr>
      <w:szCs w:val="20"/>
    </w:rPr>
  </w:style>
  <w:style w:type="paragraph" w:customStyle="1" w:styleId="afff4">
    <w:name w:val="Обычный текст"/>
    <w:basedOn w:val="a"/>
    <w:link w:val="afff5"/>
    <w:qFormat/>
    <w:rsid w:val="00A16655"/>
    <w:pPr>
      <w:suppressAutoHyphens w:val="0"/>
      <w:ind w:firstLine="709"/>
      <w:jc w:val="both"/>
    </w:pPr>
    <w:rPr>
      <w:lang w:val="en-US" w:eastAsia="ar-SA" w:bidi="en-US"/>
    </w:rPr>
  </w:style>
  <w:style w:type="character" w:customStyle="1" w:styleId="afff5">
    <w:name w:val="Обычный текст Знак"/>
    <w:link w:val="afff4"/>
    <w:rsid w:val="00A16655"/>
    <w:rPr>
      <w:sz w:val="24"/>
      <w:szCs w:val="24"/>
      <w:lang w:val="en-US" w:eastAsia="ar-SA" w:bidi="en-US"/>
    </w:rPr>
  </w:style>
  <w:style w:type="paragraph" w:styleId="2d">
    <w:name w:val="Body Text 2"/>
    <w:basedOn w:val="a"/>
    <w:link w:val="214"/>
    <w:unhideWhenUsed/>
    <w:rsid w:val="004C388F"/>
    <w:pPr>
      <w:spacing w:after="120" w:line="480" w:lineRule="auto"/>
    </w:pPr>
  </w:style>
  <w:style w:type="character" w:customStyle="1" w:styleId="214">
    <w:name w:val="Основной текст 2 Знак1"/>
    <w:basedOn w:val="a0"/>
    <w:link w:val="2d"/>
    <w:uiPriority w:val="99"/>
    <w:semiHidden/>
    <w:rsid w:val="004C388F"/>
    <w:rPr>
      <w:sz w:val="24"/>
      <w:szCs w:val="24"/>
      <w:lang w:eastAsia="zh-CN"/>
    </w:rPr>
  </w:style>
  <w:style w:type="paragraph" w:customStyle="1" w:styleId="afff6">
    <w:name w:val="Стиль с нумерацией"/>
    <w:basedOn w:val="a"/>
    <w:rsid w:val="00820C5D"/>
    <w:pPr>
      <w:tabs>
        <w:tab w:val="num" w:pos="1260"/>
      </w:tabs>
      <w:ind w:left="1260" w:hanging="360"/>
    </w:pPr>
    <w:rPr>
      <w:sz w:val="26"/>
    </w:rPr>
  </w:style>
  <w:style w:type="character" w:customStyle="1" w:styleId="spelle">
    <w:name w:val="spelle"/>
    <w:basedOn w:val="a0"/>
    <w:rsid w:val="0045644C"/>
  </w:style>
  <w:style w:type="paragraph" w:customStyle="1" w:styleId="2100">
    <w:name w:val="Основной текст 210"/>
    <w:basedOn w:val="a"/>
    <w:rsid w:val="00A20EBB"/>
    <w:pPr>
      <w:suppressAutoHyphens w:val="0"/>
      <w:ind w:firstLine="720"/>
      <w:jc w:val="both"/>
    </w:pPr>
    <w:rPr>
      <w:szCs w:val="20"/>
      <w:lang w:eastAsia="ru-RU"/>
    </w:rPr>
  </w:style>
  <w:style w:type="paragraph" w:styleId="afff7">
    <w:name w:val="Title"/>
    <w:basedOn w:val="a"/>
    <w:link w:val="1f"/>
    <w:qFormat/>
    <w:rsid w:val="00485235"/>
    <w:pPr>
      <w:suppressAutoHyphens w:val="0"/>
      <w:jc w:val="center"/>
    </w:pPr>
    <w:rPr>
      <w:b/>
      <w:bCs/>
      <w:lang w:eastAsia="ru-RU"/>
    </w:rPr>
  </w:style>
  <w:style w:type="character" w:customStyle="1" w:styleId="1f">
    <w:name w:val="Название Знак1"/>
    <w:basedOn w:val="a0"/>
    <w:link w:val="afff7"/>
    <w:rsid w:val="00485235"/>
    <w:rPr>
      <w:b/>
      <w:bCs/>
      <w:sz w:val="24"/>
      <w:szCs w:val="24"/>
    </w:rPr>
  </w:style>
  <w:style w:type="paragraph" w:customStyle="1" w:styleId="260">
    <w:name w:val="Основной текст 26"/>
    <w:basedOn w:val="a"/>
    <w:rsid w:val="00485235"/>
    <w:pPr>
      <w:suppressAutoHyphens w:val="0"/>
      <w:ind w:firstLine="720"/>
      <w:jc w:val="both"/>
    </w:pPr>
    <w:rPr>
      <w:szCs w:val="20"/>
      <w:lang w:eastAsia="ru-RU"/>
    </w:rPr>
  </w:style>
  <w:style w:type="paragraph" w:styleId="2e">
    <w:name w:val="Body Text Indent 2"/>
    <w:basedOn w:val="a"/>
    <w:link w:val="2f"/>
    <w:unhideWhenUsed/>
    <w:rsid w:val="0057288A"/>
    <w:pPr>
      <w:suppressAutoHyphens w:val="0"/>
      <w:spacing w:after="120" w:line="480" w:lineRule="auto"/>
      <w:ind w:left="283"/>
    </w:pPr>
    <w:rPr>
      <w:rFonts w:ascii="Calibri" w:eastAsia="Calibri" w:hAnsi="Calibri"/>
      <w:sz w:val="22"/>
      <w:szCs w:val="22"/>
      <w:lang w:eastAsia="en-US"/>
    </w:rPr>
  </w:style>
  <w:style w:type="character" w:customStyle="1" w:styleId="2f">
    <w:name w:val="Основной текст с отступом 2 Знак"/>
    <w:basedOn w:val="a0"/>
    <w:link w:val="2e"/>
    <w:rsid w:val="0057288A"/>
    <w:rPr>
      <w:rFonts w:ascii="Calibri" w:eastAsia="Calibri" w:hAnsi="Calibri"/>
      <w:sz w:val="22"/>
      <w:szCs w:val="22"/>
      <w:lang w:eastAsia="en-US"/>
    </w:rPr>
  </w:style>
  <w:style w:type="paragraph" w:customStyle="1" w:styleId="Style7">
    <w:name w:val="Style7"/>
    <w:basedOn w:val="a"/>
    <w:rsid w:val="0057288A"/>
    <w:pPr>
      <w:widowControl w:val="0"/>
      <w:suppressAutoHyphens w:val="0"/>
      <w:autoSpaceDE w:val="0"/>
      <w:autoSpaceDN w:val="0"/>
      <w:adjustRightInd w:val="0"/>
    </w:pPr>
    <w:rPr>
      <w:rFonts w:ascii="Arial" w:hAnsi="Arial" w:cs="Arial"/>
      <w:lang w:eastAsia="ru-RU"/>
    </w:rPr>
  </w:style>
  <w:style w:type="character" w:customStyle="1" w:styleId="FontStyle16">
    <w:name w:val="Font Style16"/>
    <w:rsid w:val="009A399C"/>
    <w:rPr>
      <w:rFonts w:ascii="Arial" w:hAnsi="Arial" w:cs="Arial"/>
      <w:sz w:val="18"/>
      <w:szCs w:val="18"/>
    </w:rPr>
  </w:style>
  <w:style w:type="character" w:customStyle="1" w:styleId="FontStyle12">
    <w:name w:val="Font Style12"/>
    <w:rsid w:val="009A399C"/>
    <w:rPr>
      <w:rFonts w:ascii="Times New Roman" w:hAnsi="Times New Roman" w:cs="Times New Roman"/>
      <w:sz w:val="24"/>
      <w:szCs w:val="24"/>
    </w:rPr>
  </w:style>
  <w:style w:type="paragraph" w:styleId="afff8">
    <w:name w:val="No Spacing"/>
    <w:link w:val="afff9"/>
    <w:qFormat/>
    <w:rsid w:val="00FF1387"/>
    <w:pPr>
      <w:spacing w:after="80"/>
    </w:pPr>
    <w:rPr>
      <w:rFonts w:ascii="Calibri" w:eastAsia="Calibri" w:hAnsi="Calibri"/>
      <w:sz w:val="22"/>
      <w:szCs w:val="22"/>
      <w:lang w:eastAsia="en-US"/>
    </w:rPr>
  </w:style>
  <w:style w:type="paragraph" w:customStyle="1" w:styleId="afffa">
    <w:name w:val="Полужирный"/>
    <w:basedOn w:val="a"/>
    <w:link w:val="afffb"/>
    <w:rsid w:val="00FF1387"/>
    <w:pPr>
      <w:suppressAutoHyphens w:val="0"/>
      <w:ind w:firstLine="709"/>
      <w:jc w:val="both"/>
    </w:pPr>
    <w:rPr>
      <w:b/>
      <w:sz w:val="28"/>
      <w:lang w:eastAsia="ru-RU"/>
    </w:rPr>
  </w:style>
  <w:style w:type="character" w:customStyle="1" w:styleId="afffb">
    <w:name w:val="Полужирный Знак"/>
    <w:link w:val="afffa"/>
    <w:rsid w:val="00FF1387"/>
    <w:rPr>
      <w:b/>
      <w:sz w:val="28"/>
      <w:szCs w:val="24"/>
    </w:rPr>
  </w:style>
  <w:style w:type="paragraph" w:customStyle="1" w:styleId="1f0">
    <w:name w:val="Без интервала1"/>
    <w:rsid w:val="00FF1387"/>
    <w:pPr>
      <w:spacing w:after="80"/>
    </w:pPr>
    <w:rPr>
      <w:rFonts w:ascii="Calibri" w:hAnsi="Calibri"/>
      <w:sz w:val="22"/>
      <w:szCs w:val="22"/>
      <w:lang w:eastAsia="en-US"/>
    </w:rPr>
  </w:style>
  <w:style w:type="paragraph" w:styleId="33">
    <w:name w:val="Body Text Indent 3"/>
    <w:basedOn w:val="a"/>
    <w:link w:val="34"/>
    <w:rsid w:val="00F66153"/>
    <w:pPr>
      <w:suppressAutoHyphens w:val="0"/>
      <w:spacing w:line="360" w:lineRule="auto"/>
      <w:ind w:firstLine="900"/>
      <w:jc w:val="both"/>
    </w:pPr>
    <w:rPr>
      <w:lang w:eastAsia="ru-RU"/>
    </w:rPr>
  </w:style>
  <w:style w:type="character" w:customStyle="1" w:styleId="34">
    <w:name w:val="Основной текст с отступом 3 Знак"/>
    <w:basedOn w:val="a0"/>
    <w:link w:val="33"/>
    <w:rsid w:val="00F66153"/>
    <w:rPr>
      <w:sz w:val="24"/>
      <w:szCs w:val="24"/>
    </w:rPr>
  </w:style>
  <w:style w:type="paragraph" w:customStyle="1" w:styleId="250">
    <w:name w:val="Основной текст 25"/>
    <w:basedOn w:val="a"/>
    <w:rsid w:val="00F66153"/>
    <w:pPr>
      <w:suppressAutoHyphens w:val="0"/>
      <w:ind w:firstLine="720"/>
      <w:jc w:val="both"/>
    </w:pPr>
    <w:rPr>
      <w:szCs w:val="20"/>
      <w:lang w:eastAsia="ru-RU"/>
    </w:rPr>
  </w:style>
  <w:style w:type="paragraph" w:styleId="35">
    <w:name w:val="Body Text 3"/>
    <w:basedOn w:val="a"/>
    <w:link w:val="36"/>
    <w:rsid w:val="00F66153"/>
    <w:pPr>
      <w:widowControl w:val="0"/>
      <w:suppressAutoHyphens w:val="0"/>
    </w:pPr>
    <w:rPr>
      <w:snapToGrid w:val="0"/>
      <w:szCs w:val="20"/>
      <w:lang w:eastAsia="ru-RU"/>
    </w:rPr>
  </w:style>
  <w:style w:type="character" w:customStyle="1" w:styleId="36">
    <w:name w:val="Основной текст 3 Знак"/>
    <w:basedOn w:val="a0"/>
    <w:link w:val="35"/>
    <w:rsid w:val="00F66153"/>
    <w:rPr>
      <w:snapToGrid w:val="0"/>
      <w:sz w:val="24"/>
    </w:rPr>
  </w:style>
  <w:style w:type="paragraph" w:customStyle="1" w:styleId="230">
    <w:name w:val="Основной текст с отступом 23"/>
    <w:basedOn w:val="a"/>
    <w:rsid w:val="00F66153"/>
    <w:pPr>
      <w:suppressAutoHyphens w:val="0"/>
      <w:ind w:firstLine="720"/>
      <w:jc w:val="both"/>
    </w:pPr>
    <w:rPr>
      <w:b/>
      <w:i/>
      <w:szCs w:val="20"/>
      <w:lang w:eastAsia="ru-RU"/>
    </w:rPr>
  </w:style>
  <w:style w:type="paragraph" w:styleId="afffc">
    <w:name w:val="Block Text"/>
    <w:basedOn w:val="a"/>
    <w:rsid w:val="00F66153"/>
    <w:pPr>
      <w:suppressAutoHyphens w:val="0"/>
      <w:ind w:left="-57" w:right="-57"/>
      <w:jc w:val="center"/>
    </w:pPr>
    <w:rPr>
      <w:b/>
      <w:sz w:val="18"/>
      <w:szCs w:val="20"/>
      <w:lang w:eastAsia="ru-RU"/>
    </w:rPr>
  </w:style>
  <w:style w:type="paragraph" w:styleId="2f0">
    <w:name w:val="List 2"/>
    <w:basedOn w:val="a"/>
    <w:rsid w:val="00F66153"/>
    <w:pPr>
      <w:suppressAutoHyphens w:val="0"/>
      <w:ind w:left="566" w:hanging="283"/>
    </w:pPr>
    <w:rPr>
      <w:lang w:eastAsia="ru-RU"/>
    </w:rPr>
  </w:style>
  <w:style w:type="paragraph" w:styleId="37">
    <w:name w:val="List 3"/>
    <w:basedOn w:val="a"/>
    <w:rsid w:val="00F66153"/>
    <w:pPr>
      <w:suppressAutoHyphens w:val="0"/>
      <w:ind w:left="849" w:hanging="283"/>
    </w:pPr>
    <w:rPr>
      <w:lang w:eastAsia="ru-RU"/>
    </w:rPr>
  </w:style>
  <w:style w:type="paragraph" w:styleId="2f1">
    <w:name w:val="List Continue 2"/>
    <w:basedOn w:val="a"/>
    <w:rsid w:val="00F66153"/>
    <w:pPr>
      <w:suppressAutoHyphens w:val="0"/>
      <w:spacing w:after="120"/>
      <w:ind w:left="566"/>
    </w:pPr>
    <w:rPr>
      <w:lang w:eastAsia="ru-RU"/>
    </w:rPr>
  </w:style>
  <w:style w:type="paragraph" w:customStyle="1" w:styleId="2f2">
    <w:name w:val="Обычный2"/>
    <w:rsid w:val="00F66153"/>
    <w:pPr>
      <w:suppressAutoHyphens/>
      <w:spacing w:before="100" w:after="100"/>
    </w:pPr>
    <w:rPr>
      <w:rFonts w:eastAsia="Arial"/>
      <w:sz w:val="24"/>
      <w:lang w:eastAsia="ar-SA"/>
    </w:rPr>
  </w:style>
  <w:style w:type="character" w:customStyle="1" w:styleId="afffd">
    <w:name w:val="Название Знак"/>
    <w:rsid w:val="00F66153"/>
    <w:rPr>
      <w:b/>
      <w:bCs/>
      <w:sz w:val="24"/>
      <w:szCs w:val="24"/>
      <w:lang w:val="ru-RU" w:eastAsia="ru-RU" w:bidi="ar-SA"/>
    </w:rPr>
  </w:style>
  <w:style w:type="paragraph" w:customStyle="1" w:styleId="ConsPlusDocList0">
    <w:name w:val="ConsPlusDocList"/>
    <w:next w:val="a"/>
    <w:rsid w:val="00F66153"/>
    <w:pPr>
      <w:widowControl w:val="0"/>
      <w:suppressAutoHyphens/>
      <w:autoSpaceDE w:val="0"/>
    </w:pPr>
    <w:rPr>
      <w:rFonts w:ascii="Arial" w:eastAsia="Arial" w:hAnsi="Arial" w:cs="Arial"/>
      <w:lang w:eastAsia="hi-IN" w:bidi="hi-IN"/>
    </w:rPr>
  </w:style>
  <w:style w:type="paragraph" w:customStyle="1" w:styleId="215">
    <w:name w:val="Нумерованный список 21"/>
    <w:basedOn w:val="a"/>
    <w:rsid w:val="00F66153"/>
    <w:pPr>
      <w:tabs>
        <w:tab w:val="num" w:pos="1262"/>
      </w:tabs>
      <w:ind w:left="1262" w:hanging="360"/>
    </w:pPr>
    <w:rPr>
      <w:sz w:val="26"/>
      <w:lang w:eastAsia="ar-SA"/>
    </w:rPr>
  </w:style>
  <w:style w:type="paragraph" w:customStyle="1" w:styleId="Default">
    <w:name w:val="Default"/>
    <w:rsid w:val="00F66153"/>
    <w:pPr>
      <w:autoSpaceDE w:val="0"/>
      <w:autoSpaceDN w:val="0"/>
      <w:adjustRightInd w:val="0"/>
    </w:pPr>
    <w:rPr>
      <w:color w:val="000000"/>
      <w:sz w:val="24"/>
      <w:szCs w:val="24"/>
    </w:rPr>
  </w:style>
  <w:style w:type="paragraph" w:customStyle="1" w:styleId="2f3">
    <w:name w:val="Без интервала2"/>
    <w:rsid w:val="00F66153"/>
    <w:pPr>
      <w:widowControl w:val="0"/>
      <w:tabs>
        <w:tab w:val="left" w:pos="709"/>
      </w:tabs>
      <w:suppressAutoHyphens/>
      <w:spacing w:line="200" w:lineRule="atLeast"/>
    </w:pPr>
    <w:rPr>
      <w:rFonts w:ascii="Arial" w:eastAsia="Arial Unicode MS" w:hAnsi="Arial" w:cs="Tahoma"/>
      <w:szCs w:val="24"/>
    </w:rPr>
  </w:style>
  <w:style w:type="paragraph" w:customStyle="1" w:styleId="38">
    <w:name w:val="Знак Знак3 Знак Знак"/>
    <w:basedOn w:val="a"/>
    <w:rsid w:val="00F66153"/>
    <w:pPr>
      <w:suppressAutoHyphens w:val="0"/>
      <w:spacing w:after="160" w:line="240" w:lineRule="exact"/>
      <w:jc w:val="both"/>
    </w:pPr>
    <w:rPr>
      <w:rFonts w:ascii="Verdana" w:hAnsi="Verdana"/>
      <w:lang w:val="en-US" w:eastAsia="en-US"/>
    </w:rPr>
  </w:style>
  <w:style w:type="character" w:customStyle="1" w:styleId="text31">
    <w:name w:val="text31"/>
    <w:rsid w:val="00F66153"/>
    <w:rPr>
      <w:rFonts w:ascii="Arial" w:hAnsi="Arial" w:cs="Arial" w:hint="default"/>
      <w:b w:val="0"/>
      <w:bCs w:val="0"/>
      <w:color w:val="000000"/>
      <w:sz w:val="18"/>
      <w:szCs w:val="18"/>
    </w:rPr>
  </w:style>
  <w:style w:type="paragraph" w:customStyle="1" w:styleId="39">
    <w:name w:val="3"/>
    <w:basedOn w:val="a"/>
    <w:next w:val="afd"/>
    <w:rsid w:val="00F66153"/>
    <w:pPr>
      <w:suppressAutoHyphens w:val="0"/>
    </w:pPr>
    <w:rPr>
      <w:lang w:eastAsia="ru-RU"/>
    </w:rPr>
  </w:style>
  <w:style w:type="paragraph" w:customStyle="1" w:styleId="2f4">
    <w:name w:val="Знак2"/>
    <w:basedOn w:val="a"/>
    <w:rsid w:val="00F66153"/>
    <w:pPr>
      <w:suppressAutoHyphens w:val="0"/>
      <w:spacing w:after="160" w:line="240" w:lineRule="exact"/>
      <w:jc w:val="both"/>
    </w:pPr>
    <w:rPr>
      <w:rFonts w:ascii="Verdana" w:hAnsi="Verdana"/>
      <w:lang w:val="en-US" w:eastAsia="en-US"/>
    </w:rPr>
  </w:style>
  <w:style w:type="character" w:customStyle="1" w:styleId="afffe">
    <w:name w:val="Подпись к таблице_"/>
    <w:link w:val="affff"/>
    <w:rsid w:val="00F66153"/>
    <w:rPr>
      <w:sz w:val="26"/>
      <w:szCs w:val="26"/>
      <w:shd w:val="clear" w:color="auto" w:fill="FFFFFF"/>
    </w:rPr>
  </w:style>
  <w:style w:type="paragraph" w:customStyle="1" w:styleId="affff">
    <w:name w:val="Подпись к таблице"/>
    <w:basedOn w:val="a"/>
    <w:link w:val="afffe"/>
    <w:rsid w:val="00F66153"/>
    <w:pPr>
      <w:widowControl w:val="0"/>
      <w:shd w:val="clear" w:color="auto" w:fill="FFFFFF"/>
      <w:suppressAutoHyphens w:val="0"/>
      <w:spacing w:line="0" w:lineRule="atLeast"/>
    </w:pPr>
    <w:rPr>
      <w:sz w:val="26"/>
      <w:szCs w:val="26"/>
      <w:lang w:eastAsia="ru-RU"/>
    </w:rPr>
  </w:style>
  <w:style w:type="character" w:customStyle="1" w:styleId="2f5">
    <w:name w:val="Основной текст (2) + Полужирный"/>
    <w:rsid w:val="00F66153"/>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12pt">
    <w:name w:val="Основной текст (2) + 12 pt"/>
    <w:rsid w:val="00F66153"/>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Georgia75pt">
    <w:name w:val="Основной текст (2) + Georgia;7;5 pt"/>
    <w:rsid w:val="00F66153"/>
    <w:rPr>
      <w:rFonts w:ascii="Georgia" w:eastAsia="Georgia" w:hAnsi="Georgia" w:cs="Georgia"/>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Exact">
    <w:name w:val="Основной текст (2) Exact"/>
    <w:rsid w:val="00F66153"/>
    <w:rPr>
      <w:rFonts w:ascii="Times New Roman" w:eastAsia="Times New Roman" w:hAnsi="Times New Roman" w:cs="Times New Roman"/>
      <w:b w:val="0"/>
      <w:bCs w:val="0"/>
      <w:i w:val="0"/>
      <w:iCs w:val="0"/>
      <w:smallCaps w:val="0"/>
      <w:strike w:val="0"/>
      <w:sz w:val="26"/>
      <w:szCs w:val="26"/>
      <w:u w:val="none"/>
    </w:rPr>
  </w:style>
  <w:style w:type="character" w:customStyle="1" w:styleId="180">
    <w:name w:val="Основной текст (18)_"/>
    <w:link w:val="181"/>
    <w:rsid w:val="00F66153"/>
    <w:rPr>
      <w:b/>
      <w:bCs/>
      <w:sz w:val="22"/>
      <w:szCs w:val="22"/>
      <w:shd w:val="clear" w:color="auto" w:fill="FFFFFF"/>
    </w:rPr>
  </w:style>
  <w:style w:type="paragraph" w:customStyle="1" w:styleId="181">
    <w:name w:val="Основной текст (18)"/>
    <w:basedOn w:val="a"/>
    <w:link w:val="180"/>
    <w:rsid w:val="00F66153"/>
    <w:pPr>
      <w:widowControl w:val="0"/>
      <w:shd w:val="clear" w:color="auto" w:fill="FFFFFF"/>
      <w:suppressAutoHyphens w:val="0"/>
      <w:spacing w:after="300" w:line="264" w:lineRule="exact"/>
      <w:ind w:firstLine="740"/>
      <w:jc w:val="both"/>
    </w:pPr>
    <w:rPr>
      <w:b/>
      <w:bCs/>
      <w:sz w:val="22"/>
      <w:szCs w:val="22"/>
      <w:lang w:eastAsia="ru-RU"/>
    </w:rPr>
  </w:style>
  <w:style w:type="character" w:customStyle="1" w:styleId="120">
    <w:name w:val="Заголовок №12_"/>
    <w:link w:val="121"/>
    <w:rsid w:val="00F66153"/>
    <w:rPr>
      <w:b/>
      <w:bCs/>
      <w:sz w:val="26"/>
      <w:szCs w:val="26"/>
      <w:shd w:val="clear" w:color="auto" w:fill="FFFFFF"/>
    </w:rPr>
  </w:style>
  <w:style w:type="paragraph" w:customStyle="1" w:styleId="121">
    <w:name w:val="Заголовок №12"/>
    <w:basedOn w:val="a"/>
    <w:link w:val="120"/>
    <w:rsid w:val="00F66153"/>
    <w:pPr>
      <w:widowControl w:val="0"/>
      <w:shd w:val="clear" w:color="auto" w:fill="FFFFFF"/>
      <w:suppressAutoHyphens w:val="0"/>
      <w:spacing w:line="619" w:lineRule="exact"/>
      <w:jc w:val="center"/>
    </w:pPr>
    <w:rPr>
      <w:b/>
      <w:bCs/>
      <w:sz w:val="26"/>
      <w:szCs w:val="26"/>
      <w:lang w:eastAsia="ru-RU"/>
    </w:rPr>
  </w:style>
  <w:style w:type="character" w:styleId="affff0">
    <w:name w:val="annotation reference"/>
    <w:rsid w:val="00F66153"/>
    <w:rPr>
      <w:sz w:val="16"/>
      <w:szCs w:val="16"/>
    </w:rPr>
  </w:style>
  <w:style w:type="paragraph" w:styleId="affff1">
    <w:name w:val="annotation text"/>
    <w:basedOn w:val="a"/>
    <w:link w:val="affff2"/>
    <w:rsid w:val="00F66153"/>
    <w:pPr>
      <w:suppressAutoHyphens w:val="0"/>
    </w:pPr>
    <w:rPr>
      <w:sz w:val="20"/>
      <w:szCs w:val="20"/>
      <w:lang w:eastAsia="ru-RU"/>
    </w:rPr>
  </w:style>
  <w:style w:type="character" w:customStyle="1" w:styleId="affff2">
    <w:name w:val="Текст примечания Знак"/>
    <w:basedOn w:val="a0"/>
    <w:link w:val="affff1"/>
    <w:rsid w:val="00F66153"/>
  </w:style>
  <w:style w:type="paragraph" w:styleId="affff3">
    <w:name w:val="annotation subject"/>
    <w:basedOn w:val="affff1"/>
    <w:next w:val="affff1"/>
    <w:link w:val="affff4"/>
    <w:rsid w:val="00F66153"/>
    <w:rPr>
      <w:b/>
      <w:bCs/>
    </w:rPr>
  </w:style>
  <w:style w:type="character" w:customStyle="1" w:styleId="affff4">
    <w:name w:val="Тема примечания Знак"/>
    <w:basedOn w:val="affff2"/>
    <w:link w:val="affff3"/>
    <w:rsid w:val="00F66153"/>
    <w:rPr>
      <w:b/>
      <w:bCs/>
    </w:rPr>
  </w:style>
  <w:style w:type="character" w:customStyle="1" w:styleId="2Exact0">
    <w:name w:val="Основной текст (2) + Полужирный Exact"/>
    <w:rsid w:val="00F6615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9pt">
    <w:name w:val="Основной текст (2) + 9 pt"/>
    <w:rsid w:val="00F66153"/>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 w:type="character" w:styleId="affff5">
    <w:name w:val="Subtle Reference"/>
    <w:uiPriority w:val="31"/>
    <w:qFormat/>
    <w:rsid w:val="00F66153"/>
    <w:rPr>
      <w:smallCaps/>
      <w:color w:val="C0504D"/>
      <w:u w:val="single"/>
    </w:rPr>
  </w:style>
  <w:style w:type="character" w:styleId="affff6">
    <w:name w:val="Book Title"/>
    <w:uiPriority w:val="33"/>
    <w:qFormat/>
    <w:rsid w:val="00F66153"/>
    <w:rPr>
      <w:b/>
      <w:bCs/>
      <w:smallCaps/>
      <w:spacing w:val="5"/>
    </w:rPr>
  </w:style>
  <w:style w:type="character" w:customStyle="1" w:styleId="40">
    <w:name w:val="Заголовок 4 Знак"/>
    <w:link w:val="4"/>
    <w:rsid w:val="00302D8D"/>
    <w:rPr>
      <w:b/>
      <w:bCs/>
      <w:szCs w:val="24"/>
      <w:lang w:val="en-US" w:eastAsia="zh-CN"/>
    </w:rPr>
  </w:style>
  <w:style w:type="paragraph" w:customStyle="1" w:styleId="270">
    <w:name w:val="Основной текст 27"/>
    <w:basedOn w:val="a"/>
    <w:rsid w:val="00FD6F99"/>
    <w:pPr>
      <w:suppressAutoHyphens w:val="0"/>
      <w:ind w:firstLine="720"/>
      <w:jc w:val="both"/>
    </w:pPr>
    <w:rPr>
      <w:szCs w:val="20"/>
      <w:lang w:eastAsia="ru-RU"/>
    </w:rPr>
  </w:style>
  <w:style w:type="paragraph" w:customStyle="1" w:styleId="affff7">
    <w:name w:val="отчет"/>
    <w:basedOn w:val="a"/>
    <w:link w:val="affff8"/>
    <w:qFormat/>
    <w:rsid w:val="00276DE2"/>
    <w:pPr>
      <w:suppressAutoHyphens w:val="0"/>
      <w:spacing w:line="276" w:lineRule="auto"/>
      <w:ind w:firstLine="709"/>
      <w:jc w:val="both"/>
    </w:pPr>
    <w:rPr>
      <w:sz w:val="28"/>
      <w:szCs w:val="22"/>
    </w:rPr>
  </w:style>
  <w:style w:type="character" w:customStyle="1" w:styleId="affff8">
    <w:name w:val="отчет Знак"/>
    <w:link w:val="affff7"/>
    <w:rsid w:val="00276DE2"/>
    <w:rPr>
      <w:sz w:val="28"/>
      <w:szCs w:val="22"/>
    </w:rPr>
  </w:style>
  <w:style w:type="character" w:customStyle="1" w:styleId="ConsPlusTitle0">
    <w:name w:val="ConsPlusTitle Знак"/>
    <w:link w:val="ConsPlusTitle"/>
    <w:rsid w:val="00276DE2"/>
    <w:rPr>
      <w:rFonts w:eastAsia="Arial"/>
      <w:b/>
      <w:bCs/>
      <w:sz w:val="28"/>
      <w:szCs w:val="28"/>
      <w:lang w:eastAsia="zh-CN"/>
    </w:rPr>
  </w:style>
  <w:style w:type="character" w:customStyle="1" w:styleId="af8">
    <w:name w:val="Подзаголовок Знак"/>
    <w:link w:val="af7"/>
    <w:rsid w:val="00A4393D"/>
    <w:rPr>
      <w:b/>
      <w:lang w:eastAsia="zh-CN"/>
    </w:rPr>
  </w:style>
  <w:style w:type="paragraph" w:styleId="affff9">
    <w:name w:val="Plain Text"/>
    <w:basedOn w:val="a"/>
    <w:link w:val="affffa"/>
    <w:qFormat/>
    <w:rsid w:val="000A7E16"/>
    <w:pPr>
      <w:suppressAutoHyphens w:val="0"/>
    </w:pPr>
    <w:rPr>
      <w:rFonts w:ascii="Courier New" w:hAnsi="Courier New" w:cs="Courier New"/>
      <w:sz w:val="20"/>
      <w:szCs w:val="20"/>
      <w:lang w:eastAsia="ru-RU"/>
    </w:rPr>
  </w:style>
  <w:style w:type="character" w:customStyle="1" w:styleId="affffa">
    <w:name w:val="Текст Знак"/>
    <w:basedOn w:val="a0"/>
    <w:link w:val="affff9"/>
    <w:qFormat/>
    <w:rsid w:val="000A7E16"/>
    <w:rPr>
      <w:rFonts w:ascii="Courier New" w:hAnsi="Courier New" w:cs="Courier New"/>
    </w:rPr>
  </w:style>
  <w:style w:type="paragraph" w:customStyle="1" w:styleId="affffb">
    <w:name w:val="таблица."/>
    <w:basedOn w:val="a"/>
    <w:link w:val="affffc"/>
    <w:qFormat/>
    <w:rsid w:val="002F6250"/>
    <w:pPr>
      <w:suppressAutoHyphens w:val="0"/>
      <w:spacing w:line="276" w:lineRule="auto"/>
      <w:jc w:val="center"/>
    </w:pPr>
    <w:rPr>
      <w:color w:val="000000"/>
      <w:sz w:val="26"/>
      <w:szCs w:val="26"/>
    </w:rPr>
  </w:style>
  <w:style w:type="character" w:customStyle="1" w:styleId="affffc">
    <w:name w:val="таблица. Знак"/>
    <w:link w:val="affffb"/>
    <w:rsid w:val="002F6250"/>
    <w:rPr>
      <w:color w:val="000000"/>
      <w:sz w:val="26"/>
      <w:szCs w:val="26"/>
    </w:rPr>
  </w:style>
  <w:style w:type="character" w:customStyle="1" w:styleId="title-link">
    <w:name w:val="title-link"/>
    <w:basedOn w:val="a0"/>
    <w:rsid w:val="000033A3"/>
  </w:style>
  <w:style w:type="table" w:styleId="affffd">
    <w:name w:val="Table Grid"/>
    <w:basedOn w:val="a1"/>
    <w:rsid w:val="004C21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e">
    <w:name w:val="Заголовок"/>
    <w:basedOn w:val="a"/>
    <w:next w:val="ae"/>
    <w:rsid w:val="00D61D1D"/>
    <w:pPr>
      <w:jc w:val="center"/>
    </w:pPr>
    <w:rPr>
      <w:b/>
      <w:bCs/>
    </w:rPr>
  </w:style>
  <w:style w:type="paragraph" w:customStyle="1" w:styleId="280">
    <w:name w:val="Основной текст 28"/>
    <w:basedOn w:val="a"/>
    <w:rsid w:val="00552F14"/>
    <w:pPr>
      <w:suppressAutoHyphens w:val="0"/>
      <w:ind w:firstLine="720"/>
      <w:jc w:val="both"/>
    </w:pPr>
    <w:rPr>
      <w:szCs w:val="20"/>
      <w:lang w:eastAsia="ru-RU"/>
    </w:rPr>
  </w:style>
  <w:style w:type="character" w:customStyle="1" w:styleId="mw-headline">
    <w:name w:val="mw-headline"/>
    <w:rsid w:val="005854D9"/>
  </w:style>
  <w:style w:type="paragraph" w:customStyle="1" w:styleId="-">
    <w:name w:val="СТП-Э Позиция"/>
    <w:basedOn w:val="a"/>
    <w:qFormat/>
    <w:rsid w:val="00111D2E"/>
    <w:pPr>
      <w:suppressAutoHyphens w:val="0"/>
    </w:pPr>
    <w:rPr>
      <w:szCs w:val="22"/>
      <w:lang w:eastAsia="ru-RU"/>
    </w:rPr>
  </w:style>
  <w:style w:type="paragraph" w:customStyle="1" w:styleId="-0">
    <w:name w:val="СТП-Э Позиция по центру"/>
    <w:basedOn w:val="a"/>
    <w:qFormat/>
    <w:rsid w:val="00111D2E"/>
    <w:pPr>
      <w:suppressAutoHyphens w:val="0"/>
      <w:jc w:val="center"/>
    </w:pPr>
    <w:rPr>
      <w:szCs w:val="22"/>
      <w:lang w:eastAsia="ru-RU"/>
    </w:rPr>
  </w:style>
  <w:style w:type="character" w:customStyle="1" w:styleId="date-display-single">
    <w:name w:val="date-display-single"/>
    <w:basedOn w:val="a0"/>
    <w:rsid w:val="00344FBB"/>
  </w:style>
  <w:style w:type="character" w:customStyle="1" w:styleId="markedcontent">
    <w:name w:val="markedcontent"/>
    <w:basedOn w:val="a0"/>
    <w:rsid w:val="002253BE"/>
  </w:style>
  <w:style w:type="paragraph" w:customStyle="1" w:styleId="110">
    <w:name w:val="Табличный_таблица_11"/>
    <w:rsid w:val="006E48DE"/>
    <w:pPr>
      <w:suppressAutoHyphens/>
      <w:jc w:val="center"/>
    </w:pPr>
    <w:rPr>
      <w:rFonts w:eastAsia="Times New Roman"/>
      <w:sz w:val="22"/>
      <w:szCs w:val="22"/>
      <w:lang w:eastAsia="zh-CN"/>
    </w:rPr>
  </w:style>
  <w:style w:type="character" w:customStyle="1" w:styleId="extendedtext-short">
    <w:name w:val="extendedtext-short"/>
    <w:basedOn w:val="a0"/>
    <w:rsid w:val="00B571C3"/>
  </w:style>
  <w:style w:type="character" w:customStyle="1" w:styleId="button-search">
    <w:name w:val="button-search"/>
    <w:basedOn w:val="a0"/>
    <w:rsid w:val="00EC305F"/>
  </w:style>
  <w:style w:type="paragraph" w:customStyle="1" w:styleId="-1">
    <w:name w:val="Таблица - шапка"/>
    <w:basedOn w:val="a"/>
    <w:link w:val="-2"/>
    <w:qFormat/>
    <w:rsid w:val="00FF5404"/>
    <w:pPr>
      <w:spacing w:before="60" w:after="60"/>
      <w:jc w:val="center"/>
    </w:pPr>
    <w:rPr>
      <w:rFonts w:ascii="Arial" w:eastAsia="Times New Roman" w:hAnsi="Arial"/>
      <w:b/>
      <w:sz w:val="20"/>
      <w:szCs w:val="20"/>
      <w:lang w:eastAsia="en-US"/>
    </w:rPr>
  </w:style>
  <w:style w:type="character" w:customStyle="1" w:styleId="-2">
    <w:name w:val="Таблица - шапка Знак"/>
    <w:link w:val="-1"/>
    <w:locked/>
    <w:rsid w:val="00FF5404"/>
    <w:rPr>
      <w:rFonts w:ascii="Arial" w:eastAsia="Times New Roman" w:hAnsi="Arial"/>
      <w:b/>
      <w:lang w:eastAsia="en-US"/>
    </w:rPr>
  </w:style>
  <w:style w:type="character" w:customStyle="1" w:styleId="af2">
    <w:name w:val="Название объекта Знак"/>
    <w:aliases w:val="Название объекта Знак1 Знак Знак1,Название объекта Знак Знак Знак Знак1,Название объекта Знак Знак Знак Знак Знак Знак Знак Знак Знак Знак1,Название объекта Знак Знак Знак Знак Знак Знак1 Знак Знак Знак,Название объекта Знак1 Знак2"/>
    <w:link w:val="af1"/>
    <w:locked/>
    <w:rsid w:val="00FF5404"/>
    <w:rPr>
      <w:rFonts w:cs="Mangal"/>
      <w:i/>
      <w:iCs/>
      <w:sz w:val="24"/>
      <w:szCs w:val="24"/>
      <w:lang w:eastAsia="zh-CN"/>
    </w:rPr>
  </w:style>
  <w:style w:type="paragraph" w:customStyle="1" w:styleId="--">
    <w:name w:val="Таблица - текст-центр"/>
    <w:basedOn w:val="a"/>
    <w:link w:val="--0"/>
    <w:qFormat/>
    <w:rsid w:val="00FF5404"/>
    <w:pPr>
      <w:spacing w:before="40" w:after="40" w:line="276" w:lineRule="auto"/>
      <w:jc w:val="center"/>
    </w:pPr>
    <w:rPr>
      <w:rFonts w:ascii="Arial" w:eastAsia="Times New Roman" w:hAnsi="Arial"/>
      <w:color w:val="000000"/>
      <w:sz w:val="20"/>
      <w:szCs w:val="20"/>
      <w:lang w:eastAsia="en-US"/>
    </w:rPr>
  </w:style>
  <w:style w:type="character" w:customStyle="1" w:styleId="--0">
    <w:name w:val="Таблица - текст-центр Знак"/>
    <w:link w:val="--"/>
    <w:locked/>
    <w:rsid w:val="00FF5404"/>
    <w:rPr>
      <w:rFonts w:ascii="Arial" w:eastAsia="Times New Roman" w:hAnsi="Arial"/>
      <w:color w:val="000000"/>
      <w:lang w:eastAsia="en-US"/>
    </w:rPr>
  </w:style>
  <w:style w:type="character" w:customStyle="1" w:styleId="text-capitalize">
    <w:name w:val="text-capitalize"/>
    <w:basedOn w:val="a0"/>
    <w:rsid w:val="00002404"/>
  </w:style>
  <w:style w:type="character" w:customStyle="1" w:styleId="organictitlecontentspan">
    <w:name w:val="organictitlecontentspan"/>
    <w:basedOn w:val="a0"/>
    <w:rsid w:val="00091CFF"/>
  </w:style>
  <w:style w:type="character" w:customStyle="1" w:styleId="11pt">
    <w:name w:val="Основной текст + 11 pt"/>
    <w:rsid w:val="008C69DD"/>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rPr>
  </w:style>
  <w:style w:type="paragraph" w:customStyle="1" w:styleId="afffff">
    <w:name w:val="Абзац"/>
    <w:basedOn w:val="a"/>
    <w:link w:val="afffff0"/>
    <w:qFormat/>
    <w:rsid w:val="00FB5EBA"/>
    <w:pPr>
      <w:spacing w:line="360" w:lineRule="auto"/>
      <w:ind w:firstLine="720"/>
      <w:jc w:val="both"/>
    </w:pPr>
    <w:rPr>
      <w:rFonts w:ascii="MS Sans Serif" w:eastAsia="Times New Roman" w:hAnsi="MS Sans Serif"/>
      <w:sz w:val="26"/>
      <w:szCs w:val="20"/>
      <w:lang w:val="en-US" w:eastAsia="ar-SA"/>
    </w:rPr>
  </w:style>
  <w:style w:type="character" w:customStyle="1" w:styleId="afffff0">
    <w:name w:val="Абзац Знак"/>
    <w:link w:val="afffff"/>
    <w:qFormat/>
    <w:rsid w:val="00FB5EBA"/>
    <w:rPr>
      <w:rFonts w:ascii="MS Sans Serif" w:eastAsia="Times New Roman" w:hAnsi="MS Sans Serif"/>
      <w:sz w:val="26"/>
      <w:lang w:val="en-US" w:eastAsia="ar-SA"/>
    </w:rPr>
  </w:style>
  <w:style w:type="character" w:customStyle="1" w:styleId="Bodytext2">
    <w:name w:val="Body text (2)_"/>
    <w:basedOn w:val="a0"/>
    <w:link w:val="Bodytext20"/>
    <w:rsid w:val="00762853"/>
    <w:rPr>
      <w:rFonts w:eastAsia="Times New Roman"/>
      <w:sz w:val="26"/>
      <w:szCs w:val="26"/>
      <w:shd w:val="clear" w:color="auto" w:fill="FFFFFF"/>
    </w:rPr>
  </w:style>
  <w:style w:type="paragraph" w:customStyle="1" w:styleId="Bodytext20">
    <w:name w:val="Body text (2)"/>
    <w:basedOn w:val="a"/>
    <w:link w:val="Bodytext2"/>
    <w:rsid w:val="00762853"/>
    <w:pPr>
      <w:widowControl w:val="0"/>
      <w:shd w:val="clear" w:color="auto" w:fill="FFFFFF"/>
      <w:suppressAutoHyphens w:val="0"/>
      <w:spacing w:before="360" w:line="274" w:lineRule="exact"/>
      <w:jc w:val="both"/>
    </w:pPr>
    <w:rPr>
      <w:rFonts w:eastAsia="Times New Roman"/>
      <w:sz w:val="26"/>
      <w:szCs w:val="26"/>
      <w:lang w:eastAsia="ru-RU"/>
    </w:rPr>
  </w:style>
  <w:style w:type="paragraph" w:customStyle="1" w:styleId="afffff1">
    <w:name w:val="простой текст"/>
    <w:basedOn w:val="a"/>
    <w:link w:val="afffff2"/>
    <w:qFormat/>
    <w:rsid w:val="00091545"/>
    <w:pPr>
      <w:suppressAutoHyphens w:val="0"/>
      <w:spacing w:before="120" w:after="120" w:line="276" w:lineRule="auto"/>
      <w:ind w:firstLine="567"/>
      <w:jc w:val="both"/>
    </w:pPr>
    <w:rPr>
      <w:rFonts w:eastAsia="Times New Roman"/>
      <w:sz w:val="28"/>
      <w:szCs w:val="28"/>
      <w:lang w:eastAsia="ru-RU"/>
    </w:rPr>
  </w:style>
  <w:style w:type="character" w:customStyle="1" w:styleId="afffff2">
    <w:name w:val="простой текст Знак"/>
    <w:link w:val="afffff1"/>
    <w:rsid w:val="00091545"/>
    <w:rPr>
      <w:rFonts w:eastAsia="Times New Roman"/>
      <w:sz w:val="28"/>
      <w:szCs w:val="28"/>
    </w:rPr>
  </w:style>
  <w:style w:type="paragraph" w:customStyle="1" w:styleId="10">
    <w:name w:val="Список_маркерный_1_уровень"/>
    <w:link w:val="1f1"/>
    <w:uiPriority w:val="99"/>
    <w:qFormat/>
    <w:rsid w:val="00B30D71"/>
    <w:pPr>
      <w:numPr>
        <w:numId w:val="11"/>
      </w:numPr>
      <w:spacing w:before="60"/>
      <w:jc w:val="both"/>
    </w:pPr>
    <w:rPr>
      <w:rFonts w:eastAsia="Calibri"/>
      <w:snapToGrid w:val="0"/>
      <w:sz w:val="24"/>
      <w:szCs w:val="24"/>
    </w:rPr>
  </w:style>
  <w:style w:type="character" w:customStyle="1" w:styleId="1f1">
    <w:name w:val="Список_маркерный_1_уровень Знак"/>
    <w:basedOn w:val="a0"/>
    <w:link w:val="10"/>
    <w:uiPriority w:val="99"/>
    <w:rsid w:val="00B30D71"/>
    <w:rPr>
      <w:rFonts w:eastAsia="Calibri"/>
      <w:snapToGrid w:val="0"/>
      <w:sz w:val="24"/>
      <w:szCs w:val="24"/>
    </w:rPr>
  </w:style>
  <w:style w:type="character" w:customStyle="1" w:styleId="afff9">
    <w:name w:val="Без интервала Знак"/>
    <w:basedOn w:val="a0"/>
    <w:link w:val="afff8"/>
    <w:rsid w:val="004862EC"/>
    <w:rPr>
      <w:rFonts w:ascii="Calibri" w:eastAsia="Calibri" w:hAnsi="Calibri"/>
      <w:sz w:val="22"/>
      <w:szCs w:val="22"/>
      <w:lang w:eastAsia="en-US"/>
    </w:rPr>
  </w:style>
  <w:style w:type="paragraph" w:customStyle="1" w:styleId="TableParagraph">
    <w:name w:val="Table Paragraph"/>
    <w:basedOn w:val="a"/>
    <w:uiPriority w:val="1"/>
    <w:qFormat/>
    <w:rsid w:val="00287737"/>
    <w:pPr>
      <w:widowControl w:val="0"/>
      <w:suppressAutoHyphens w:val="0"/>
      <w:autoSpaceDE w:val="0"/>
      <w:autoSpaceDN w:val="0"/>
      <w:jc w:val="both"/>
    </w:pPr>
    <w:rPr>
      <w:rFonts w:ascii="Calibri" w:eastAsia="Calibri" w:hAnsi="Calibri" w:cs="Calibri"/>
      <w:sz w:val="22"/>
      <w:szCs w:val="22"/>
      <w:lang w:eastAsia="ru-RU" w:bidi="ru-RU"/>
    </w:rPr>
  </w:style>
  <w:style w:type="table" w:customStyle="1" w:styleId="101">
    <w:name w:val="Сетка таблицы10"/>
    <w:basedOn w:val="a1"/>
    <w:next w:val="affffd"/>
    <w:rsid w:val="00287737"/>
    <w:pPr>
      <w:jc w:val="both"/>
    </w:pPr>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earchresult">
    <w:name w:val="search_result"/>
    <w:basedOn w:val="a0"/>
    <w:rsid w:val="00751A06"/>
  </w:style>
  <w:style w:type="paragraph" w:customStyle="1" w:styleId="afffff3">
    <w:name w:val="обычный"/>
    <w:basedOn w:val="a"/>
    <w:link w:val="afffff4"/>
    <w:rsid w:val="00F53055"/>
    <w:pPr>
      <w:suppressAutoHyphens w:val="0"/>
    </w:pPr>
    <w:rPr>
      <w:rFonts w:eastAsia="Times New Roman"/>
      <w:color w:val="000000"/>
      <w:sz w:val="20"/>
      <w:szCs w:val="20"/>
      <w:lang w:eastAsia="ru-RU"/>
    </w:rPr>
  </w:style>
  <w:style w:type="character" w:customStyle="1" w:styleId="Main1">
    <w:name w:val="Main Знак1"/>
    <w:link w:val="Main0"/>
    <w:rsid w:val="00F53055"/>
    <w:rPr>
      <w:rFonts w:cs="Tahoma"/>
      <w:sz w:val="24"/>
      <w:szCs w:val="16"/>
      <w:lang w:eastAsia="zh-CN"/>
    </w:rPr>
  </w:style>
  <w:style w:type="character" w:customStyle="1" w:styleId="afffff4">
    <w:name w:val="обычный Знак Знак"/>
    <w:link w:val="afffff3"/>
    <w:locked/>
    <w:rsid w:val="00F53055"/>
    <w:rPr>
      <w:rFonts w:eastAsia="Times New Roman"/>
      <w:color w:val="000000"/>
    </w:rPr>
  </w:style>
</w:styles>
</file>

<file path=word/webSettings.xml><?xml version="1.0" encoding="utf-8"?>
<w:webSettings xmlns:r="http://schemas.openxmlformats.org/officeDocument/2006/relationships" xmlns:w="http://schemas.openxmlformats.org/wordprocessingml/2006/main">
  <w:divs>
    <w:div w:id="13307525">
      <w:bodyDiv w:val="1"/>
      <w:marLeft w:val="0"/>
      <w:marRight w:val="0"/>
      <w:marTop w:val="0"/>
      <w:marBottom w:val="0"/>
      <w:divBdr>
        <w:top w:val="none" w:sz="0" w:space="0" w:color="auto"/>
        <w:left w:val="none" w:sz="0" w:space="0" w:color="auto"/>
        <w:bottom w:val="none" w:sz="0" w:space="0" w:color="auto"/>
        <w:right w:val="none" w:sz="0" w:space="0" w:color="auto"/>
      </w:divBdr>
    </w:div>
    <w:div w:id="16732688">
      <w:bodyDiv w:val="1"/>
      <w:marLeft w:val="0"/>
      <w:marRight w:val="0"/>
      <w:marTop w:val="0"/>
      <w:marBottom w:val="0"/>
      <w:divBdr>
        <w:top w:val="none" w:sz="0" w:space="0" w:color="auto"/>
        <w:left w:val="none" w:sz="0" w:space="0" w:color="auto"/>
        <w:bottom w:val="none" w:sz="0" w:space="0" w:color="auto"/>
        <w:right w:val="none" w:sz="0" w:space="0" w:color="auto"/>
      </w:divBdr>
    </w:div>
    <w:div w:id="69695957">
      <w:bodyDiv w:val="1"/>
      <w:marLeft w:val="0"/>
      <w:marRight w:val="0"/>
      <w:marTop w:val="0"/>
      <w:marBottom w:val="0"/>
      <w:divBdr>
        <w:top w:val="none" w:sz="0" w:space="0" w:color="auto"/>
        <w:left w:val="none" w:sz="0" w:space="0" w:color="auto"/>
        <w:bottom w:val="none" w:sz="0" w:space="0" w:color="auto"/>
        <w:right w:val="none" w:sz="0" w:space="0" w:color="auto"/>
      </w:divBdr>
    </w:div>
    <w:div w:id="84350979">
      <w:bodyDiv w:val="1"/>
      <w:marLeft w:val="0"/>
      <w:marRight w:val="0"/>
      <w:marTop w:val="0"/>
      <w:marBottom w:val="0"/>
      <w:divBdr>
        <w:top w:val="none" w:sz="0" w:space="0" w:color="auto"/>
        <w:left w:val="none" w:sz="0" w:space="0" w:color="auto"/>
        <w:bottom w:val="none" w:sz="0" w:space="0" w:color="auto"/>
        <w:right w:val="none" w:sz="0" w:space="0" w:color="auto"/>
      </w:divBdr>
      <w:divsChild>
        <w:div w:id="1069618499">
          <w:marLeft w:val="0"/>
          <w:marRight w:val="0"/>
          <w:marTop w:val="0"/>
          <w:marBottom w:val="0"/>
          <w:divBdr>
            <w:top w:val="none" w:sz="0" w:space="0" w:color="auto"/>
            <w:left w:val="none" w:sz="0" w:space="0" w:color="auto"/>
            <w:bottom w:val="none" w:sz="0" w:space="0" w:color="auto"/>
            <w:right w:val="none" w:sz="0" w:space="0" w:color="auto"/>
          </w:divBdr>
          <w:divsChild>
            <w:div w:id="845747466">
              <w:marLeft w:val="0"/>
              <w:marRight w:val="0"/>
              <w:marTop w:val="0"/>
              <w:marBottom w:val="0"/>
              <w:divBdr>
                <w:top w:val="none" w:sz="0" w:space="0" w:color="auto"/>
                <w:left w:val="none" w:sz="0" w:space="0" w:color="auto"/>
                <w:bottom w:val="none" w:sz="0" w:space="0" w:color="auto"/>
                <w:right w:val="none" w:sz="0" w:space="0" w:color="auto"/>
              </w:divBdr>
              <w:divsChild>
                <w:div w:id="527452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227551">
          <w:marLeft w:val="0"/>
          <w:marRight w:val="0"/>
          <w:marTop w:val="0"/>
          <w:marBottom w:val="0"/>
          <w:divBdr>
            <w:top w:val="none" w:sz="0" w:space="0" w:color="auto"/>
            <w:left w:val="none" w:sz="0" w:space="0" w:color="auto"/>
            <w:bottom w:val="none" w:sz="0" w:space="0" w:color="auto"/>
            <w:right w:val="none" w:sz="0" w:space="0" w:color="auto"/>
          </w:divBdr>
          <w:divsChild>
            <w:div w:id="469246295">
              <w:marLeft w:val="0"/>
              <w:marRight w:val="0"/>
              <w:marTop w:val="0"/>
              <w:marBottom w:val="0"/>
              <w:divBdr>
                <w:top w:val="none" w:sz="0" w:space="0" w:color="auto"/>
                <w:left w:val="none" w:sz="0" w:space="0" w:color="auto"/>
                <w:bottom w:val="none" w:sz="0" w:space="0" w:color="auto"/>
                <w:right w:val="none" w:sz="0" w:space="0" w:color="auto"/>
              </w:divBdr>
              <w:divsChild>
                <w:div w:id="871578849">
                  <w:marLeft w:val="0"/>
                  <w:marRight w:val="0"/>
                  <w:marTop w:val="0"/>
                  <w:marBottom w:val="0"/>
                  <w:divBdr>
                    <w:top w:val="none" w:sz="0" w:space="0" w:color="auto"/>
                    <w:left w:val="none" w:sz="0" w:space="0" w:color="auto"/>
                    <w:bottom w:val="none" w:sz="0" w:space="0" w:color="auto"/>
                    <w:right w:val="none" w:sz="0" w:space="0" w:color="auto"/>
                  </w:divBdr>
                  <w:divsChild>
                    <w:div w:id="89890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524057">
      <w:bodyDiv w:val="1"/>
      <w:marLeft w:val="0"/>
      <w:marRight w:val="0"/>
      <w:marTop w:val="0"/>
      <w:marBottom w:val="0"/>
      <w:divBdr>
        <w:top w:val="none" w:sz="0" w:space="0" w:color="auto"/>
        <w:left w:val="none" w:sz="0" w:space="0" w:color="auto"/>
        <w:bottom w:val="none" w:sz="0" w:space="0" w:color="auto"/>
        <w:right w:val="none" w:sz="0" w:space="0" w:color="auto"/>
      </w:divBdr>
    </w:div>
    <w:div w:id="164321080">
      <w:bodyDiv w:val="1"/>
      <w:marLeft w:val="0"/>
      <w:marRight w:val="0"/>
      <w:marTop w:val="0"/>
      <w:marBottom w:val="0"/>
      <w:divBdr>
        <w:top w:val="none" w:sz="0" w:space="0" w:color="auto"/>
        <w:left w:val="none" w:sz="0" w:space="0" w:color="auto"/>
        <w:bottom w:val="none" w:sz="0" w:space="0" w:color="auto"/>
        <w:right w:val="none" w:sz="0" w:space="0" w:color="auto"/>
      </w:divBdr>
    </w:div>
    <w:div w:id="168720414">
      <w:bodyDiv w:val="1"/>
      <w:marLeft w:val="0"/>
      <w:marRight w:val="0"/>
      <w:marTop w:val="0"/>
      <w:marBottom w:val="0"/>
      <w:divBdr>
        <w:top w:val="none" w:sz="0" w:space="0" w:color="auto"/>
        <w:left w:val="none" w:sz="0" w:space="0" w:color="auto"/>
        <w:bottom w:val="none" w:sz="0" w:space="0" w:color="auto"/>
        <w:right w:val="none" w:sz="0" w:space="0" w:color="auto"/>
      </w:divBdr>
      <w:divsChild>
        <w:div w:id="983658180">
          <w:marLeft w:val="0"/>
          <w:marRight w:val="0"/>
          <w:marTop w:val="0"/>
          <w:marBottom w:val="0"/>
          <w:divBdr>
            <w:top w:val="none" w:sz="0" w:space="0" w:color="auto"/>
            <w:left w:val="none" w:sz="0" w:space="0" w:color="auto"/>
            <w:bottom w:val="none" w:sz="0" w:space="0" w:color="auto"/>
            <w:right w:val="none" w:sz="0" w:space="0" w:color="auto"/>
          </w:divBdr>
        </w:div>
      </w:divsChild>
    </w:div>
    <w:div w:id="182281414">
      <w:bodyDiv w:val="1"/>
      <w:marLeft w:val="0"/>
      <w:marRight w:val="0"/>
      <w:marTop w:val="0"/>
      <w:marBottom w:val="0"/>
      <w:divBdr>
        <w:top w:val="none" w:sz="0" w:space="0" w:color="auto"/>
        <w:left w:val="none" w:sz="0" w:space="0" w:color="auto"/>
        <w:bottom w:val="none" w:sz="0" w:space="0" w:color="auto"/>
        <w:right w:val="none" w:sz="0" w:space="0" w:color="auto"/>
      </w:divBdr>
      <w:divsChild>
        <w:div w:id="1264150048">
          <w:marLeft w:val="0"/>
          <w:marRight w:val="0"/>
          <w:marTop w:val="0"/>
          <w:marBottom w:val="0"/>
          <w:divBdr>
            <w:top w:val="none" w:sz="0" w:space="0" w:color="auto"/>
            <w:left w:val="none" w:sz="0" w:space="0" w:color="auto"/>
            <w:bottom w:val="none" w:sz="0" w:space="0" w:color="auto"/>
            <w:right w:val="none" w:sz="0" w:space="0" w:color="auto"/>
          </w:divBdr>
        </w:div>
      </w:divsChild>
    </w:div>
    <w:div w:id="189614473">
      <w:bodyDiv w:val="1"/>
      <w:marLeft w:val="0"/>
      <w:marRight w:val="0"/>
      <w:marTop w:val="0"/>
      <w:marBottom w:val="0"/>
      <w:divBdr>
        <w:top w:val="none" w:sz="0" w:space="0" w:color="auto"/>
        <w:left w:val="none" w:sz="0" w:space="0" w:color="auto"/>
        <w:bottom w:val="none" w:sz="0" w:space="0" w:color="auto"/>
        <w:right w:val="none" w:sz="0" w:space="0" w:color="auto"/>
      </w:divBdr>
    </w:div>
    <w:div w:id="244194483">
      <w:bodyDiv w:val="1"/>
      <w:marLeft w:val="0"/>
      <w:marRight w:val="0"/>
      <w:marTop w:val="0"/>
      <w:marBottom w:val="0"/>
      <w:divBdr>
        <w:top w:val="none" w:sz="0" w:space="0" w:color="auto"/>
        <w:left w:val="none" w:sz="0" w:space="0" w:color="auto"/>
        <w:bottom w:val="none" w:sz="0" w:space="0" w:color="auto"/>
        <w:right w:val="none" w:sz="0" w:space="0" w:color="auto"/>
      </w:divBdr>
    </w:div>
    <w:div w:id="250747503">
      <w:bodyDiv w:val="1"/>
      <w:marLeft w:val="0"/>
      <w:marRight w:val="0"/>
      <w:marTop w:val="0"/>
      <w:marBottom w:val="0"/>
      <w:divBdr>
        <w:top w:val="none" w:sz="0" w:space="0" w:color="auto"/>
        <w:left w:val="none" w:sz="0" w:space="0" w:color="auto"/>
        <w:bottom w:val="none" w:sz="0" w:space="0" w:color="auto"/>
        <w:right w:val="none" w:sz="0" w:space="0" w:color="auto"/>
      </w:divBdr>
    </w:div>
    <w:div w:id="263002319">
      <w:bodyDiv w:val="1"/>
      <w:marLeft w:val="0"/>
      <w:marRight w:val="0"/>
      <w:marTop w:val="0"/>
      <w:marBottom w:val="0"/>
      <w:divBdr>
        <w:top w:val="none" w:sz="0" w:space="0" w:color="auto"/>
        <w:left w:val="none" w:sz="0" w:space="0" w:color="auto"/>
        <w:bottom w:val="none" w:sz="0" w:space="0" w:color="auto"/>
        <w:right w:val="none" w:sz="0" w:space="0" w:color="auto"/>
      </w:divBdr>
    </w:div>
    <w:div w:id="267583908">
      <w:bodyDiv w:val="1"/>
      <w:marLeft w:val="0"/>
      <w:marRight w:val="0"/>
      <w:marTop w:val="0"/>
      <w:marBottom w:val="0"/>
      <w:divBdr>
        <w:top w:val="none" w:sz="0" w:space="0" w:color="auto"/>
        <w:left w:val="none" w:sz="0" w:space="0" w:color="auto"/>
        <w:bottom w:val="none" w:sz="0" w:space="0" w:color="auto"/>
        <w:right w:val="none" w:sz="0" w:space="0" w:color="auto"/>
      </w:divBdr>
    </w:div>
    <w:div w:id="275141559">
      <w:bodyDiv w:val="1"/>
      <w:marLeft w:val="0"/>
      <w:marRight w:val="0"/>
      <w:marTop w:val="0"/>
      <w:marBottom w:val="0"/>
      <w:divBdr>
        <w:top w:val="none" w:sz="0" w:space="0" w:color="auto"/>
        <w:left w:val="none" w:sz="0" w:space="0" w:color="auto"/>
        <w:bottom w:val="none" w:sz="0" w:space="0" w:color="auto"/>
        <w:right w:val="none" w:sz="0" w:space="0" w:color="auto"/>
      </w:divBdr>
    </w:div>
    <w:div w:id="286855320">
      <w:bodyDiv w:val="1"/>
      <w:marLeft w:val="0"/>
      <w:marRight w:val="0"/>
      <w:marTop w:val="0"/>
      <w:marBottom w:val="0"/>
      <w:divBdr>
        <w:top w:val="none" w:sz="0" w:space="0" w:color="auto"/>
        <w:left w:val="none" w:sz="0" w:space="0" w:color="auto"/>
        <w:bottom w:val="none" w:sz="0" w:space="0" w:color="auto"/>
        <w:right w:val="none" w:sz="0" w:space="0" w:color="auto"/>
      </w:divBdr>
    </w:div>
    <w:div w:id="305936594">
      <w:bodyDiv w:val="1"/>
      <w:marLeft w:val="0"/>
      <w:marRight w:val="0"/>
      <w:marTop w:val="0"/>
      <w:marBottom w:val="0"/>
      <w:divBdr>
        <w:top w:val="none" w:sz="0" w:space="0" w:color="auto"/>
        <w:left w:val="none" w:sz="0" w:space="0" w:color="auto"/>
        <w:bottom w:val="none" w:sz="0" w:space="0" w:color="auto"/>
        <w:right w:val="none" w:sz="0" w:space="0" w:color="auto"/>
      </w:divBdr>
    </w:div>
    <w:div w:id="321204960">
      <w:bodyDiv w:val="1"/>
      <w:marLeft w:val="0"/>
      <w:marRight w:val="0"/>
      <w:marTop w:val="0"/>
      <w:marBottom w:val="0"/>
      <w:divBdr>
        <w:top w:val="none" w:sz="0" w:space="0" w:color="auto"/>
        <w:left w:val="none" w:sz="0" w:space="0" w:color="auto"/>
        <w:bottom w:val="none" w:sz="0" w:space="0" w:color="auto"/>
        <w:right w:val="none" w:sz="0" w:space="0" w:color="auto"/>
      </w:divBdr>
    </w:div>
    <w:div w:id="373888696">
      <w:bodyDiv w:val="1"/>
      <w:marLeft w:val="0"/>
      <w:marRight w:val="0"/>
      <w:marTop w:val="0"/>
      <w:marBottom w:val="0"/>
      <w:divBdr>
        <w:top w:val="none" w:sz="0" w:space="0" w:color="auto"/>
        <w:left w:val="none" w:sz="0" w:space="0" w:color="auto"/>
        <w:bottom w:val="none" w:sz="0" w:space="0" w:color="auto"/>
        <w:right w:val="none" w:sz="0" w:space="0" w:color="auto"/>
      </w:divBdr>
    </w:div>
    <w:div w:id="380985798">
      <w:bodyDiv w:val="1"/>
      <w:marLeft w:val="0"/>
      <w:marRight w:val="0"/>
      <w:marTop w:val="0"/>
      <w:marBottom w:val="0"/>
      <w:divBdr>
        <w:top w:val="none" w:sz="0" w:space="0" w:color="auto"/>
        <w:left w:val="none" w:sz="0" w:space="0" w:color="auto"/>
        <w:bottom w:val="none" w:sz="0" w:space="0" w:color="auto"/>
        <w:right w:val="none" w:sz="0" w:space="0" w:color="auto"/>
      </w:divBdr>
    </w:div>
    <w:div w:id="392001746">
      <w:bodyDiv w:val="1"/>
      <w:marLeft w:val="0"/>
      <w:marRight w:val="0"/>
      <w:marTop w:val="0"/>
      <w:marBottom w:val="0"/>
      <w:divBdr>
        <w:top w:val="none" w:sz="0" w:space="0" w:color="auto"/>
        <w:left w:val="none" w:sz="0" w:space="0" w:color="auto"/>
        <w:bottom w:val="none" w:sz="0" w:space="0" w:color="auto"/>
        <w:right w:val="none" w:sz="0" w:space="0" w:color="auto"/>
      </w:divBdr>
    </w:div>
    <w:div w:id="471825582">
      <w:bodyDiv w:val="1"/>
      <w:marLeft w:val="0"/>
      <w:marRight w:val="0"/>
      <w:marTop w:val="0"/>
      <w:marBottom w:val="0"/>
      <w:divBdr>
        <w:top w:val="none" w:sz="0" w:space="0" w:color="auto"/>
        <w:left w:val="none" w:sz="0" w:space="0" w:color="auto"/>
        <w:bottom w:val="none" w:sz="0" w:space="0" w:color="auto"/>
        <w:right w:val="none" w:sz="0" w:space="0" w:color="auto"/>
      </w:divBdr>
    </w:div>
    <w:div w:id="511265706">
      <w:bodyDiv w:val="1"/>
      <w:marLeft w:val="0"/>
      <w:marRight w:val="0"/>
      <w:marTop w:val="0"/>
      <w:marBottom w:val="0"/>
      <w:divBdr>
        <w:top w:val="none" w:sz="0" w:space="0" w:color="auto"/>
        <w:left w:val="none" w:sz="0" w:space="0" w:color="auto"/>
        <w:bottom w:val="none" w:sz="0" w:space="0" w:color="auto"/>
        <w:right w:val="none" w:sz="0" w:space="0" w:color="auto"/>
      </w:divBdr>
    </w:div>
    <w:div w:id="543254556">
      <w:bodyDiv w:val="1"/>
      <w:marLeft w:val="0"/>
      <w:marRight w:val="0"/>
      <w:marTop w:val="0"/>
      <w:marBottom w:val="0"/>
      <w:divBdr>
        <w:top w:val="none" w:sz="0" w:space="0" w:color="auto"/>
        <w:left w:val="none" w:sz="0" w:space="0" w:color="auto"/>
        <w:bottom w:val="none" w:sz="0" w:space="0" w:color="auto"/>
        <w:right w:val="none" w:sz="0" w:space="0" w:color="auto"/>
      </w:divBdr>
    </w:div>
    <w:div w:id="548690474">
      <w:bodyDiv w:val="1"/>
      <w:marLeft w:val="0"/>
      <w:marRight w:val="0"/>
      <w:marTop w:val="0"/>
      <w:marBottom w:val="0"/>
      <w:divBdr>
        <w:top w:val="none" w:sz="0" w:space="0" w:color="auto"/>
        <w:left w:val="none" w:sz="0" w:space="0" w:color="auto"/>
        <w:bottom w:val="none" w:sz="0" w:space="0" w:color="auto"/>
        <w:right w:val="none" w:sz="0" w:space="0" w:color="auto"/>
      </w:divBdr>
    </w:div>
    <w:div w:id="560553784">
      <w:bodyDiv w:val="1"/>
      <w:marLeft w:val="0"/>
      <w:marRight w:val="0"/>
      <w:marTop w:val="0"/>
      <w:marBottom w:val="0"/>
      <w:divBdr>
        <w:top w:val="none" w:sz="0" w:space="0" w:color="auto"/>
        <w:left w:val="none" w:sz="0" w:space="0" w:color="auto"/>
        <w:bottom w:val="none" w:sz="0" w:space="0" w:color="auto"/>
        <w:right w:val="none" w:sz="0" w:space="0" w:color="auto"/>
      </w:divBdr>
    </w:div>
    <w:div w:id="575478541">
      <w:bodyDiv w:val="1"/>
      <w:marLeft w:val="0"/>
      <w:marRight w:val="0"/>
      <w:marTop w:val="0"/>
      <w:marBottom w:val="0"/>
      <w:divBdr>
        <w:top w:val="none" w:sz="0" w:space="0" w:color="auto"/>
        <w:left w:val="none" w:sz="0" w:space="0" w:color="auto"/>
        <w:bottom w:val="none" w:sz="0" w:space="0" w:color="auto"/>
        <w:right w:val="none" w:sz="0" w:space="0" w:color="auto"/>
      </w:divBdr>
    </w:div>
    <w:div w:id="617374158">
      <w:bodyDiv w:val="1"/>
      <w:marLeft w:val="0"/>
      <w:marRight w:val="0"/>
      <w:marTop w:val="0"/>
      <w:marBottom w:val="0"/>
      <w:divBdr>
        <w:top w:val="none" w:sz="0" w:space="0" w:color="auto"/>
        <w:left w:val="none" w:sz="0" w:space="0" w:color="auto"/>
        <w:bottom w:val="none" w:sz="0" w:space="0" w:color="auto"/>
        <w:right w:val="none" w:sz="0" w:space="0" w:color="auto"/>
      </w:divBdr>
    </w:div>
    <w:div w:id="630094873">
      <w:bodyDiv w:val="1"/>
      <w:marLeft w:val="0"/>
      <w:marRight w:val="0"/>
      <w:marTop w:val="0"/>
      <w:marBottom w:val="0"/>
      <w:divBdr>
        <w:top w:val="none" w:sz="0" w:space="0" w:color="auto"/>
        <w:left w:val="none" w:sz="0" w:space="0" w:color="auto"/>
        <w:bottom w:val="none" w:sz="0" w:space="0" w:color="auto"/>
        <w:right w:val="none" w:sz="0" w:space="0" w:color="auto"/>
      </w:divBdr>
    </w:div>
    <w:div w:id="654649828">
      <w:bodyDiv w:val="1"/>
      <w:marLeft w:val="0"/>
      <w:marRight w:val="0"/>
      <w:marTop w:val="0"/>
      <w:marBottom w:val="0"/>
      <w:divBdr>
        <w:top w:val="none" w:sz="0" w:space="0" w:color="auto"/>
        <w:left w:val="none" w:sz="0" w:space="0" w:color="auto"/>
        <w:bottom w:val="none" w:sz="0" w:space="0" w:color="auto"/>
        <w:right w:val="none" w:sz="0" w:space="0" w:color="auto"/>
      </w:divBdr>
    </w:div>
    <w:div w:id="719093607">
      <w:bodyDiv w:val="1"/>
      <w:marLeft w:val="0"/>
      <w:marRight w:val="0"/>
      <w:marTop w:val="0"/>
      <w:marBottom w:val="0"/>
      <w:divBdr>
        <w:top w:val="none" w:sz="0" w:space="0" w:color="auto"/>
        <w:left w:val="none" w:sz="0" w:space="0" w:color="auto"/>
        <w:bottom w:val="none" w:sz="0" w:space="0" w:color="auto"/>
        <w:right w:val="none" w:sz="0" w:space="0" w:color="auto"/>
      </w:divBdr>
      <w:divsChild>
        <w:div w:id="1821313382">
          <w:marLeft w:val="0"/>
          <w:marRight w:val="0"/>
          <w:marTop w:val="0"/>
          <w:marBottom w:val="0"/>
          <w:divBdr>
            <w:top w:val="none" w:sz="0" w:space="0" w:color="auto"/>
            <w:left w:val="none" w:sz="0" w:space="0" w:color="auto"/>
            <w:bottom w:val="none" w:sz="0" w:space="0" w:color="auto"/>
            <w:right w:val="none" w:sz="0" w:space="0" w:color="auto"/>
          </w:divBdr>
        </w:div>
      </w:divsChild>
    </w:div>
    <w:div w:id="730494772">
      <w:bodyDiv w:val="1"/>
      <w:marLeft w:val="0"/>
      <w:marRight w:val="0"/>
      <w:marTop w:val="0"/>
      <w:marBottom w:val="0"/>
      <w:divBdr>
        <w:top w:val="none" w:sz="0" w:space="0" w:color="auto"/>
        <w:left w:val="none" w:sz="0" w:space="0" w:color="auto"/>
        <w:bottom w:val="none" w:sz="0" w:space="0" w:color="auto"/>
        <w:right w:val="none" w:sz="0" w:space="0" w:color="auto"/>
      </w:divBdr>
    </w:div>
    <w:div w:id="734623314">
      <w:bodyDiv w:val="1"/>
      <w:marLeft w:val="0"/>
      <w:marRight w:val="0"/>
      <w:marTop w:val="0"/>
      <w:marBottom w:val="0"/>
      <w:divBdr>
        <w:top w:val="none" w:sz="0" w:space="0" w:color="auto"/>
        <w:left w:val="none" w:sz="0" w:space="0" w:color="auto"/>
        <w:bottom w:val="none" w:sz="0" w:space="0" w:color="auto"/>
        <w:right w:val="none" w:sz="0" w:space="0" w:color="auto"/>
      </w:divBdr>
    </w:div>
    <w:div w:id="734625018">
      <w:bodyDiv w:val="1"/>
      <w:marLeft w:val="0"/>
      <w:marRight w:val="0"/>
      <w:marTop w:val="0"/>
      <w:marBottom w:val="0"/>
      <w:divBdr>
        <w:top w:val="none" w:sz="0" w:space="0" w:color="auto"/>
        <w:left w:val="none" w:sz="0" w:space="0" w:color="auto"/>
        <w:bottom w:val="none" w:sz="0" w:space="0" w:color="auto"/>
        <w:right w:val="none" w:sz="0" w:space="0" w:color="auto"/>
      </w:divBdr>
    </w:div>
    <w:div w:id="741951612">
      <w:bodyDiv w:val="1"/>
      <w:marLeft w:val="0"/>
      <w:marRight w:val="0"/>
      <w:marTop w:val="0"/>
      <w:marBottom w:val="0"/>
      <w:divBdr>
        <w:top w:val="none" w:sz="0" w:space="0" w:color="auto"/>
        <w:left w:val="none" w:sz="0" w:space="0" w:color="auto"/>
        <w:bottom w:val="none" w:sz="0" w:space="0" w:color="auto"/>
        <w:right w:val="none" w:sz="0" w:space="0" w:color="auto"/>
      </w:divBdr>
    </w:div>
    <w:div w:id="771903568">
      <w:bodyDiv w:val="1"/>
      <w:marLeft w:val="0"/>
      <w:marRight w:val="0"/>
      <w:marTop w:val="0"/>
      <w:marBottom w:val="0"/>
      <w:divBdr>
        <w:top w:val="none" w:sz="0" w:space="0" w:color="auto"/>
        <w:left w:val="none" w:sz="0" w:space="0" w:color="auto"/>
        <w:bottom w:val="none" w:sz="0" w:space="0" w:color="auto"/>
        <w:right w:val="none" w:sz="0" w:space="0" w:color="auto"/>
      </w:divBdr>
      <w:divsChild>
        <w:div w:id="2136017501">
          <w:marLeft w:val="0"/>
          <w:marRight w:val="0"/>
          <w:marTop w:val="0"/>
          <w:marBottom w:val="0"/>
          <w:divBdr>
            <w:top w:val="none" w:sz="0" w:space="0" w:color="auto"/>
            <w:left w:val="none" w:sz="0" w:space="0" w:color="auto"/>
            <w:bottom w:val="none" w:sz="0" w:space="0" w:color="auto"/>
            <w:right w:val="none" w:sz="0" w:space="0" w:color="auto"/>
          </w:divBdr>
        </w:div>
      </w:divsChild>
    </w:div>
    <w:div w:id="782194822">
      <w:bodyDiv w:val="1"/>
      <w:marLeft w:val="0"/>
      <w:marRight w:val="0"/>
      <w:marTop w:val="0"/>
      <w:marBottom w:val="0"/>
      <w:divBdr>
        <w:top w:val="none" w:sz="0" w:space="0" w:color="auto"/>
        <w:left w:val="none" w:sz="0" w:space="0" w:color="auto"/>
        <w:bottom w:val="none" w:sz="0" w:space="0" w:color="auto"/>
        <w:right w:val="none" w:sz="0" w:space="0" w:color="auto"/>
      </w:divBdr>
    </w:div>
    <w:div w:id="782460088">
      <w:bodyDiv w:val="1"/>
      <w:marLeft w:val="0"/>
      <w:marRight w:val="0"/>
      <w:marTop w:val="0"/>
      <w:marBottom w:val="0"/>
      <w:divBdr>
        <w:top w:val="none" w:sz="0" w:space="0" w:color="auto"/>
        <w:left w:val="none" w:sz="0" w:space="0" w:color="auto"/>
        <w:bottom w:val="none" w:sz="0" w:space="0" w:color="auto"/>
        <w:right w:val="none" w:sz="0" w:space="0" w:color="auto"/>
      </w:divBdr>
    </w:div>
    <w:div w:id="801654193">
      <w:bodyDiv w:val="1"/>
      <w:marLeft w:val="0"/>
      <w:marRight w:val="0"/>
      <w:marTop w:val="0"/>
      <w:marBottom w:val="0"/>
      <w:divBdr>
        <w:top w:val="none" w:sz="0" w:space="0" w:color="auto"/>
        <w:left w:val="none" w:sz="0" w:space="0" w:color="auto"/>
        <w:bottom w:val="none" w:sz="0" w:space="0" w:color="auto"/>
        <w:right w:val="none" w:sz="0" w:space="0" w:color="auto"/>
      </w:divBdr>
    </w:div>
    <w:div w:id="816264834">
      <w:bodyDiv w:val="1"/>
      <w:marLeft w:val="0"/>
      <w:marRight w:val="0"/>
      <w:marTop w:val="0"/>
      <w:marBottom w:val="0"/>
      <w:divBdr>
        <w:top w:val="none" w:sz="0" w:space="0" w:color="auto"/>
        <w:left w:val="none" w:sz="0" w:space="0" w:color="auto"/>
        <w:bottom w:val="none" w:sz="0" w:space="0" w:color="auto"/>
        <w:right w:val="none" w:sz="0" w:space="0" w:color="auto"/>
      </w:divBdr>
    </w:div>
    <w:div w:id="867372116">
      <w:bodyDiv w:val="1"/>
      <w:marLeft w:val="0"/>
      <w:marRight w:val="0"/>
      <w:marTop w:val="0"/>
      <w:marBottom w:val="0"/>
      <w:divBdr>
        <w:top w:val="none" w:sz="0" w:space="0" w:color="auto"/>
        <w:left w:val="none" w:sz="0" w:space="0" w:color="auto"/>
        <w:bottom w:val="none" w:sz="0" w:space="0" w:color="auto"/>
        <w:right w:val="none" w:sz="0" w:space="0" w:color="auto"/>
      </w:divBdr>
    </w:div>
    <w:div w:id="873662802">
      <w:bodyDiv w:val="1"/>
      <w:marLeft w:val="0"/>
      <w:marRight w:val="0"/>
      <w:marTop w:val="0"/>
      <w:marBottom w:val="0"/>
      <w:divBdr>
        <w:top w:val="none" w:sz="0" w:space="0" w:color="auto"/>
        <w:left w:val="none" w:sz="0" w:space="0" w:color="auto"/>
        <w:bottom w:val="none" w:sz="0" w:space="0" w:color="auto"/>
        <w:right w:val="none" w:sz="0" w:space="0" w:color="auto"/>
      </w:divBdr>
    </w:div>
    <w:div w:id="875123028">
      <w:bodyDiv w:val="1"/>
      <w:marLeft w:val="0"/>
      <w:marRight w:val="0"/>
      <w:marTop w:val="0"/>
      <w:marBottom w:val="0"/>
      <w:divBdr>
        <w:top w:val="none" w:sz="0" w:space="0" w:color="auto"/>
        <w:left w:val="none" w:sz="0" w:space="0" w:color="auto"/>
        <w:bottom w:val="none" w:sz="0" w:space="0" w:color="auto"/>
        <w:right w:val="none" w:sz="0" w:space="0" w:color="auto"/>
      </w:divBdr>
    </w:div>
    <w:div w:id="925774123">
      <w:bodyDiv w:val="1"/>
      <w:marLeft w:val="0"/>
      <w:marRight w:val="0"/>
      <w:marTop w:val="0"/>
      <w:marBottom w:val="0"/>
      <w:divBdr>
        <w:top w:val="none" w:sz="0" w:space="0" w:color="auto"/>
        <w:left w:val="none" w:sz="0" w:space="0" w:color="auto"/>
        <w:bottom w:val="none" w:sz="0" w:space="0" w:color="auto"/>
        <w:right w:val="none" w:sz="0" w:space="0" w:color="auto"/>
      </w:divBdr>
    </w:div>
    <w:div w:id="991371799">
      <w:bodyDiv w:val="1"/>
      <w:marLeft w:val="0"/>
      <w:marRight w:val="0"/>
      <w:marTop w:val="0"/>
      <w:marBottom w:val="0"/>
      <w:divBdr>
        <w:top w:val="none" w:sz="0" w:space="0" w:color="auto"/>
        <w:left w:val="none" w:sz="0" w:space="0" w:color="auto"/>
        <w:bottom w:val="none" w:sz="0" w:space="0" w:color="auto"/>
        <w:right w:val="none" w:sz="0" w:space="0" w:color="auto"/>
      </w:divBdr>
    </w:div>
    <w:div w:id="995912533">
      <w:bodyDiv w:val="1"/>
      <w:marLeft w:val="0"/>
      <w:marRight w:val="0"/>
      <w:marTop w:val="0"/>
      <w:marBottom w:val="0"/>
      <w:divBdr>
        <w:top w:val="none" w:sz="0" w:space="0" w:color="auto"/>
        <w:left w:val="none" w:sz="0" w:space="0" w:color="auto"/>
        <w:bottom w:val="none" w:sz="0" w:space="0" w:color="auto"/>
        <w:right w:val="none" w:sz="0" w:space="0" w:color="auto"/>
      </w:divBdr>
    </w:div>
    <w:div w:id="1049454899">
      <w:bodyDiv w:val="1"/>
      <w:marLeft w:val="0"/>
      <w:marRight w:val="0"/>
      <w:marTop w:val="0"/>
      <w:marBottom w:val="0"/>
      <w:divBdr>
        <w:top w:val="none" w:sz="0" w:space="0" w:color="auto"/>
        <w:left w:val="none" w:sz="0" w:space="0" w:color="auto"/>
        <w:bottom w:val="none" w:sz="0" w:space="0" w:color="auto"/>
        <w:right w:val="none" w:sz="0" w:space="0" w:color="auto"/>
      </w:divBdr>
    </w:div>
    <w:div w:id="1070152233">
      <w:bodyDiv w:val="1"/>
      <w:marLeft w:val="0"/>
      <w:marRight w:val="0"/>
      <w:marTop w:val="0"/>
      <w:marBottom w:val="0"/>
      <w:divBdr>
        <w:top w:val="none" w:sz="0" w:space="0" w:color="auto"/>
        <w:left w:val="none" w:sz="0" w:space="0" w:color="auto"/>
        <w:bottom w:val="none" w:sz="0" w:space="0" w:color="auto"/>
        <w:right w:val="none" w:sz="0" w:space="0" w:color="auto"/>
      </w:divBdr>
    </w:div>
    <w:div w:id="1075739931">
      <w:bodyDiv w:val="1"/>
      <w:marLeft w:val="0"/>
      <w:marRight w:val="0"/>
      <w:marTop w:val="0"/>
      <w:marBottom w:val="0"/>
      <w:divBdr>
        <w:top w:val="none" w:sz="0" w:space="0" w:color="auto"/>
        <w:left w:val="none" w:sz="0" w:space="0" w:color="auto"/>
        <w:bottom w:val="none" w:sz="0" w:space="0" w:color="auto"/>
        <w:right w:val="none" w:sz="0" w:space="0" w:color="auto"/>
      </w:divBdr>
      <w:divsChild>
        <w:div w:id="504053759">
          <w:marLeft w:val="0"/>
          <w:marRight w:val="0"/>
          <w:marTop w:val="0"/>
          <w:marBottom w:val="0"/>
          <w:divBdr>
            <w:top w:val="none" w:sz="0" w:space="0" w:color="auto"/>
            <w:left w:val="none" w:sz="0" w:space="0" w:color="auto"/>
            <w:bottom w:val="none" w:sz="0" w:space="0" w:color="auto"/>
            <w:right w:val="none" w:sz="0" w:space="0" w:color="auto"/>
          </w:divBdr>
        </w:div>
      </w:divsChild>
    </w:div>
    <w:div w:id="1075859703">
      <w:bodyDiv w:val="1"/>
      <w:marLeft w:val="0"/>
      <w:marRight w:val="0"/>
      <w:marTop w:val="0"/>
      <w:marBottom w:val="0"/>
      <w:divBdr>
        <w:top w:val="none" w:sz="0" w:space="0" w:color="auto"/>
        <w:left w:val="none" w:sz="0" w:space="0" w:color="auto"/>
        <w:bottom w:val="none" w:sz="0" w:space="0" w:color="auto"/>
        <w:right w:val="none" w:sz="0" w:space="0" w:color="auto"/>
      </w:divBdr>
    </w:div>
    <w:div w:id="1100292864">
      <w:bodyDiv w:val="1"/>
      <w:marLeft w:val="0"/>
      <w:marRight w:val="0"/>
      <w:marTop w:val="0"/>
      <w:marBottom w:val="0"/>
      <w:divBdr>
        <w:top w:val="none" w:sz="0" w:space="0" w:color="auto"/>
        <w:left w:val="none" w:sz="0" w:space="0" w:color="auto"/>
        <w:bottom w:val="none" w:sz="0" w:space="0" w:color="auto"/>
        <w:right w:val="none" w:sz="0" w:space="0" w:color="auto"/>
      </w:divBdr>
    </w:div>
    <w:div w:id="1127894548">
      <w:bodyDiv w:val="1"/>
      <w:marLeft w:val="0"/>
      <w:marRight w:val="0"/>
      <w:marTop w:val="0"/>
      <w:marBottom w:val="0"/>
      <w:divBdr>
        <w:top w:val="none" w:sz="0" w:space="0" w:color="auto"/>
        <w:left w:val="none" w:sz="0" w:space="0" w:color="auto"/>
        <w:bottom w:val="none" w:sz="0" w:space="0" w:color="auto"/>
        <w:right w:val="none" w:sz="0" w:space="0" w:color="auto"/>
      </w:divBdr>
    </w:div>
    <w:div w:id="1135877243">
      <w:bodyDiv w:val="1"/>
      <w:marLeft w:val="0"/>
      <w:marRight w:val="0"/>
      <w:marTop w:val="0"/>
      <w:marBottom w:val="0"/>
      <w:divBdr>
        <w:top w:val="none" w:sz="0" w:space="0" w:color="auto"/>
        <w:left w:val="none" w:sz="0" w:space="0" w:color="auto"/>
        <w:bottom w:val="none" w:sz="0" w:space="0" w:color="auto"/>
        <w:right w:val="none" w:sz="0" w:space="0" w:color="auto"/>
      </w:divBdr>
    </w:div>
    <w:div w:id="1162967134">
      <w:bodyDiv w:val="1"/>
      <w:marLeft w:val="0"/>
      <w:marRight w:val="0"/>
      <w:marTop w:val="0"/>
      <w:marBottom w:val="0"/>
      <w:divBdr>
        <w:top w:val="none" w:sz="0" w:space="0" w:color="auto"/>
        <w:left w:val="none" w:sz="0" w:space="0" w:color="auto"/>
        <w:bottom w:val="none" w:sz="0" w:space="0" w:color="auto"/>
        <w:right w:val="none" w:sz="0" w:space="0" w:color="auto"/>
      </w:divBdr>
    </w:div>
    <w:div w:id="1171528811">
      <w:bodyDiv w:val="1"/>
      <w:marLeft w:val="0"/>
      <w:marRight w:val="0"/>
      <w:marTop w:val="0"/>
      <w:marBottom w:val="0"/>
      <w:divBdr>
        <w:top w:val="none" w:sz="0" w:space="0" w:color="auto"/>
        <w:left w:val="none" w:sz="0" w:space="0" w:color="auto"/>
        <w:bottom w:val="none" w:sz="0" w:space="0" w:color="auto"/>
        <w:right w:val="none" w:sz="0" w:space="0" w:color="auto"/>
      </w:divBdr>
    </w:div>
    <w:div w:id="1177116299">
      <w:bodyDiv w:val="1"/>
      <w:marLeft w:val="0"/>
      <w:marRight w:val="0"/>
      <w:marTop w:val="0"/>
      <w:marBottom w:val="0"/>
      <w:divBdr>
        <w:top w:val="none" w:sz="0" w:space="0" w:color="auto"/>
        <w:left w:val="none" w:sz="0" w:space="0" w:color="auto"/>
        <w:bottom w:val="none" w:sz="0" w:space="0" w:color="auto"/>
        <w:right w:val="none" w:sz="0" w:space="0" w:color="auto"/>
      </w:divBdr>
    </w:div>
    <w:div w:id="1195116087">
      <w:bodyDiv w:val="1"/>
      <w:marLeft w:val="0"/>
      <w:marRight w:val="0"/>
      <w:marTop w:val="0"/>
      <w:marBottom w:val="0"/>
      <w:divBdr>
        <w:top w:val="none" w:sz="0" w:space="0" w:color="auto"/>
        <w:left w:val="none" w:sz="0" w:space="0" w:color="auto"/>
        <w:bottom w:val="none" w:sz="0" w:space="0" w:color="auto"/>
        <w:right w:val="none" w:sz="0" w:space="0" w:color="auto"/>
      </w:divBdr>
      <w:divsChild>
        <w:div w:id="1940796421">
          <w:marLeft w:val="0"/>
          <w:marRight w:val="0"/>
          <w:marTop w:val="0"/>
          <w:marBottom w:val="0"/>
          <w:divBdr>
            <w:top w:val="none" w:sz="0" w:space="0" w:color="auto"/>
            <w:left w:val="none" w:sz="0" w:space="0" w:color="auto"/>
            <w:bottom w:val="none" w:sz="0" w:space="0" w:color="auto"/>
            <w:right w:val="none" w:sz="0" w:space="0" w:color="auto"/>
          </w:divBdr>
        </w:div>
      </w:divsChild>
    </w:div>
    <w:div w:id="1238516867">
      <w:bodyDiv w:val="1"/>
      <w:marLeft w:val="0"/>
      <w:marRight w:val="0"/>
      <w:marTop w:val="0"/>
      <w:marBottom w:val="0"/>
      <w:divBdr>
        <w:top w:val="none" w:sz="0" w:space="0" w:color="auto"/>
        <w:left w:val="none" w:sz="0" w:space="0" w:color="auto"/>
        <w:bottom w:val="none" w:sz="0" w:space="0" w:color="auto"/>
        <w:right w:val="none" w:sz="0" w:space="0" w:color="auto"/>
      </w:divBdr>
    </w:div>
    <w:div w:id="1246762791">
      <w:bodyDiv w:val="1"/>
      <w:marLeft w:val="0"/>
      <w:marRight w:val="0"/>
      <w:marTop w:val="0"/>
      <w:marBottom w:val="0"/>
      <w:divBdr>
        <w:top w:val="none" w:sz="0" w:space="0" w:color="auto"/>
        <w:left w:val="none" w:sz="0" w:space="0" w:color="auto"/>
        <w:bottom w:val="none" w:sz="0" w:space="0" w:color="auto"/>
        <w:right w:val="none" w:sz="0" w:space="0" w:color="auto"/>
      </w:divBdr>
    </w:div>
    <w:div w:id="1310554211">
      <w:bodyDiv w:val="1"/>
      <w:marLeft w:val="0"/>
      <w:marRight w:val="0"/>
      <w:marTop w:val="0"/>
      <w:marBottom w:val="0"/>
      <w:divBdr>
        <w:top w:val="none" w:sz="0" w:space="0" w:color="auto"/>
        <w:left w:val="none" w:sz="0" w:space="0" w:color="auto"/>
        <w:bottom w:val="none" w:sz="0" w:space="0" w:color="auto"/>
        <w:right w:val="none" w:sz="0" w:space="0" w:color="auto"/>
      </w:divBdr>
    </w:div>
    <w:div w:id="1315911746">
      <w:bodyDiv w:val="1"/>
      <w:marLeft w:val="0"/>
      <w:marRight w:val="0"/>
      <w:marTop w:val="0"/>
      <w:marBottom w:val="0"/>
      <w:divBdr>
        <w:top w:val="none" w:sz="0" w:space="0" w:color="auto"/>
        <w:left w:val="none" w:sz="0" w:space="0" w:color="auto"/>
        <w:bottom w:val="none" w:sz="0" w:space="0" w:color="auto"/>
        <w:right w:val="none" w:sz="0" w:space="0" w:color="auto"/>
      </w:divBdr>
    </w:div>
    <w:div w:id="1368799278">
      <w:bodyDiv w:val="1"/>
      <w:marLeft w:val="0"/>
      <w:marRight w:val="0"/>
      <w:marTop w:val="0"/>
      <w:marBottom w:val="0"/>
      <w:divBdr>
        <w:top w:val="none" w:sz="0" w:space="0" w:color="auto"/>
        <w:left w:val="none" w:sz="0" w:space="0" w:color="auto"/>
        <w:bottom w:val="none" w:sz="0" w:space="0" w:color="auto"/>
        <w:right w:val="none" w:sz="0" w:space="0" w:color="auto"/>
      </w:divBdr>
    </w:div>
    <w:div w:id="1380469414">
      <w:bodyDiv w:val="1"/>
      <w:marLeft w:val="0"/>
      <w:marRight w:val="0"/>
      <w:marTop w:val="0"/>
      <w:marBottom w:val="0"/>
      <w:divBdr>
        <w:top w:val="none" w:sz="0" w:space="0" w:color="auto"/>
        <w:left w:val="none" w:sz="0" w:space="0" w:color="auto"/>
        <w:bottom w:val="none" w:sz="0" w:space="0" w:color="auto"/>
        <w:right w:val="none" w:sz="0" w:space="0" w:color="auto"/>
      </w:divBdr>
    </w:div>
    <w:div w:id="1404789664">
      <w:bodyDiv w:val="1"/>
      <w:marLeft w:val="0"/>
      <w:marRight w:val="0"/>
      <w:marTop w:val="0"/>
      <w:marBottom w:val="0"/>
      <w:divBdr>
        <w:top w:val="none" w:sz="0" w:space="0" w:color="auto"/>
        <w:left w:val="none" w:sz="0" w:space="0" w:color="auto"/>
        <w:bottom w:val="none" w:sz="0" w:space="0" w:color="auto"/>
        <w:right w:val="none" w:sz="0" w:space="0" w:color="auto"/>
      </w:divBdr>
    </w:div>
    <w:div w:id="1420445874">
      <w:bodyDiv w:val="1"/>
      <w:marLeft w:val="0"/>
      <w:marRight w:val="0"/>
      <w:marTop w:val="0"/>
      <w:marBottom w:val="0"/>
      <w:divBdr>
        <w:top w:val="none" w:sz="0" w:space="0" w:color="auto"/>
        <w:left w:val="none" w:sz="0" w:space="0" w:color="auto"/>
        <w:bottom w:val="none" w:sz="0" w:space="0" w:color="auto"/>
        <w:right w:val="none" w:sz="0" w:space="0" w:color="auto"/>
      </w:divBdr>
    </w:div>
    <w:div w:id="1424914892">
      <w:bodyDiv w:val="1"/>
      <w:marLeft w:val="0"/>
      <w:marRight w:val="0"/>
      <w:marTop w:val="0"/>
      <w:marBottom w:val="0"/>
      <w:divBdr>
        <w:top w:val="none" w:sz="0" w:space="0" w:color="auto"/>
        <w:left w:val="none" w:sz="0" w:space="0" w:color="auto"/>
        <w:bottom w:val="none" w:sz="0" w:space="0" w:color="auto"/>
        <w:right w:val="none" w:sz="0" w:space="0" w:color="auto"/>
      </w:divBdr>
    </w:div>
    <w:div w:id="1432509340">
      <w:bodyDiv w:val="1"/>
      <w:marLeft w:val="0"/>
      <w:marRight w:val="0"/>
      <w:marTop w:val="0"/>
      <w:marBottom w:val="0"/>
      <w:divBdr>
        <w:top w:val="none" w:sz="0" w:space="0" w:color="auto"/>
        <w:left w:val="none" w:sz="0" w:space="0" w:color="auto"/>
        <w:bottom w:val="none" w:sz="0" w:space="0" w:color="auto"/>
        <w:right w:val="none" w:sz="0" w:space="0" w:color="auto"/>
      </w:divBdr>
    </w:div>
    <w:div w:id="1442650945">
      <w:bodyDiv w:val="1"/>
      <w:marLeft w:val="0"/>
      <w:marRight w:val="0"/>
      <w:marTop w:val="0"/>
      <w:marBottom w:val="0"/>
      <w:divBdr>
        <w:top w:val="none" w:sz="0" w:space="0" w:color="auto"/>
        <w:left w:val="none" w:sz="0" w:space="0" w:color="auto"/>
        <w:bottom w:val="none" w:sz="0" w:space="0" w:color="auto"/>
        <w:right w:val="none" w:sz="0" w:space="0" w:color="auto"/>
      </w:divBdr>
    </w:div>
    <w:div w:id="1457481402">
      <w:bodyDiv w:val="1"/>
      <w:marLeft w:val="0"/>
      <w:marRight w:val="0"/>
      <w:marTop w:val="0"/>
      <w:marBottom w:val="0"/>
      <w:divBdr>
        <w:top w:val="none" w:sz="0" w:space="0" w:color="auto"/>
        <w:left w:val="none" w:sz="0" w:space="0" w:color="auto"/>
        <w:bottom w:val="none" w:sz="0" w:space="0" w:color="auto"/>
        <w:right w:val="none" w:sz="0" w:space="0" w:color="auto"/>
      </w:divBdr>
    </w:div>
    <w:div w:id="1535849719">
      <w:bodyDiv w:val="1"/>
      <w:marLeft w:val="0"/>
      <w:marRight w:val="0"/>
      <w:marTop w:val="0"/>
      <w:marBottom w:val="0"/>
      <w:divBdr>
        <w:top w:val="none" w:sz="0" w:space="0" w:color="auto"/>
        <w:left w:val="none" w:sz="0" w:space="0" w:color="auto"/>
        <w:bottom w:val="none" w:sz="0" w:space="0" w:color="auto"/>
        <w:right w:val="none" w:sz="0" w:space="0" w:color="auto"/>
      </w:divBdr>
    </w:div>
    <w:div w:id="1561359151">
      <w:bodyDiv w:val="1"/>
      <w:marLeft w:val="0"/>
      <w:marRight w:val="0"/>
      <w:marTop w:val="0"/>
      <w:marBottom w:val="0"/>
      <w:divBdr>
        <w:top w:val="none" w:sz="0" w:space="0" w:color="auto"/>
        <w:left w:val="none" w:sz="0" w:space="0" w:color="auto"/>
        <w:bottom w:val="none" w:sz="0" w:space="0" w:color="auto"/>
        <w:right w:val="none" w:sz="0" w:space="0" w:color="auto"/>
      </w:divBdr>
    </w:div>
    <w:div w:id="1589345543">
      <w:bodyDiv w:val="1"/>
      <w:marLeft w:val="0"/>
      <w:marRight w:val="0"/>
      <w:marTop w:val="0"/>
      <w:marBottom w:val="0"/>
      <w:divBdr>
        <w:top w:val="none" w:sz="0" w:space="0" w:color="auto"/>
        <w:left w:val="none" w:sz="0" w:space="0" w:color="auto"/>
        <w:bottom w:val="none" w:sz="0" w:space="0" w:color="auto"/>
        <w:right w:val="none" w:sz="0" w:space="0" w:color="auto"/>
      </w:divBdr>
    </w:div>
    <w:div w:id="1706172526">
      <w:bodyDiv w:val="1"/>
      <w:marLeft w:val="0"/>
      <w:marRight w:val="0"/>
      <w:marTop w:val="0"/>
      <w:marBottom w:val="0"/>
      <w:divBdr>
        <w:top w:val="none" w:sz="0" w:space="0" w:color="auto"/>
        <w:left w:val="none" w:sz="0" w:space="0" w:color="auto"/>
        <w:bottom w:val="none" w:sz="0" w:space="0" w:color="auto"/>
        <w:right w:val="none" w:sz="0" w:space="0" w:color="auto"/>
      </w:divBdr>
      <w:divsChild>
        <w:div w:id="2023892373">
          <w:marLeft w:val="0"/>
          <w:marRight w:val="0"/>
          <w:marTop w:val="0"/>
          <w:marBottom w:val="0"/>
          <w:divBdr>
            <w:top w:val="none" w:sz="0" w:space="0" w:color="auto"/>
            <w:left w:val="none" w:sz="0" w:space="0" w:color="auto"/>
            <w:bottom w:val="none" w:sz="0" w:space="0" w:color="auto"/>
            <w:right w:val="none" w:sz="0" w:space="0" w:color="auto"/>
          </w:divBdr>
        </w:div>
      </w:divsChild>
    </w:div>
    <w:div w:id="1714573262">
      <w:bodyDiv w:val="1"/>
      <w:marLeft w:val="0"/>
      <w:marRight w:val="0"/>
      <w:marTop w:val="0"/>
      <w:marBottom w:val="0"/>
      <w:divBdr>
        <w:top w:val="none" w:sz="0" w:space="0" w:color="auto"/>
        <w:left w:val="none" w:sz="0" w:space="0" w:color="auto"/>
        <w:bottom w:val="none" w:sz="0" w:space="0" w:color="auto"/>
        <w:right w:val="none" w:sz="0" w:space="0" w:color="auto"/>
      </w:divBdr>
    </w:div>
    <w:div w:id="1736659915">
      <w:bodyDiv w:val="1"/>
      <w:marLeft w:val="0"/>
      <w:marRight w:val="0"/>
      <w:marTop w:val="0"/>
      <w:marBottom w:val="0"/>
      <w:divBdr>
        <w:top w:val="none" w:sz="0" w:space="0" w:color="auto"/>
        <w:left w:val="none" w:sz="0" w:space="0" w:color="auto"/>
        <w:bottom w:val="none" w:sz="0" w:space="0" w:color="auto"/>
        <w:right w:val="none" w:sz="0" w:space="0" w:color="auto"/>
      </w:divBdr>
    </w:div>
    <w:div w:id="1747989611">
      <w:bodyDiv w:val="1"/>
      <w:marLeft w:val="0"/>
      <w:marRight w:val="0"/>
      <w:marTop w:val="0"/>
      <w:marBottom w:val="0"/>
      <w:divBdr>
        <w:top w:val="none" w:sz="0" w:space="0" w:color="auto"/>
        <w:left w:val="none" w:sz="0" w:space="0" w:color="auto"/>
        <w:bottom w:val="none" w:sz="0" w:space="0" w:color="auto"/>
        <w:right w:val="none" w:sz="0" w:space="0" w:color="auto"/>
      </w:divBdr>
    </w:div>
    <w:div w:id="1754205587">
      <w:bodyDiv w:val="1"/>
      <w:marLeft w:val="0"/>
      <w:marRight w:val="0"/>
      <w:marTop w:val="0"/>
      <w:marBottom w:val="0"/>
      <w:divBdr>
        <w:top w:val="none" w:sz="0" w:space="0" w:color="auto"/>
        <w:left w:val="none" w:sz="0" w:space="0" w:color="auto"/>
        <w:bottom w:val="none" w:sz="0" w:space="0" w:color="auto"/>
        <w:right w:val="none" w:sz="0" w:space="0" w:color="auto"/>
      </w:divBdr>
      <w:divsChild>
        <w:div w:id="2021347123">
          <w:marLeft w:val="0"/>
          <w:marRight w:val="0"/>
          <w:marTop w:val="0"/>
          <w:marBottom w:val="0"/>
          <w:divBdr>
            <w:top w:val="none" w:sz="0" w:space="0" w:color="auto"/>
            <w:left w:val="none" w:sz="0" w:space="0" w:color="auto"/>
            <w:bottom w:val="none" w:sz="0" w:space="0" w:color="auto"/>
            <w:right w:val="none" w:sz="0" w:space="0" w:color="auto"/>
          </w:divBdr>
        </w:div>
      </w:divsChild>
    </w:div>
    <w:div w:id="1771972590">
      <w:bodyDiv w:val="1"/>
      <w:marLeft w:val="0"/>
      <w:marRight w:val="0"/>
      <w:marTop w:val="0"/>
      <w:marBottom w:val="0"/>
      <w:divBdr>
        <w:top w:val="none" w:sz="0" w:space="0" w:color="auto"/>
        <w:left w:val="none" w:sz="0" w:space="0" w:color="auto"/>
        <w:bottom w:val="none" w:sz="0" w:space="0" w:color="auto"/>
        <w:right w:val="none" w:sz="0" w:space="0" w:color="auto"/>
      </w:divBdr>
    </w:div>
    <w:div w:id="1799302064">
      <w:bodyDiv w:val="1"/>
      <w:marLeft w:val="0"/>
      <w:marRight w:val="0"/>
      <w:marTop w:val="0"/>
      <w:marBottom w:val="0"/>
      <w:divBdr>
        <w:top w:val="none" w:sz="0" w:space="0" w:color="auto"/>
        <w:left w:val="none" w:sz="0" w:space="0" w:color="auto"/>
        <w:bottom w:val="none" w:sz="0" w:space="0" w:color="auto"/>
        <w:right w:val="none" w:sz="0" w:space="0" w:color="auto"/>
      </w:divBdr>
    </w:div>
    <w:div w:id="1817067032">
      <w:bodyDiv w:val="1"/>
      <w:marLeft w:val="0"/>
      <w:marRight w:val="0"/>
      <w:marTop w:val="0"/>
      <w:marBottom w:val="0"/>
      <w:divBdr>
        <w:top w:val="none" w:sz="0" w:space="0" w:color="auto"/>
        <w:left w:val="none" w:sz="0" w:space="0" w:color="auto"/>
        <w:bottom w:val="none" w:sz="0" w:space="0" w:color="auto"/>
        <w:right w:val="none" w:sz="0" w:space="0" w:color="auto"/>
      </w:divBdr>
    </w:div>
    <w:div w:id="1822429922">
      <w:bodyDiv w:val="1"/>
      <w:marLeft w:val="0"/>
      <w:marRight w:val="0"/>
      <w:marTop w:val="0"/>
      <w:marBottom w:val="0"/>
      <w:divBdr>
        <w:top w:val="none" w:sz="0" w:space="0" w:color="auto"/>
        <w:left w:val="none" w:sz="0" w:space="0" w:color="auto"/>
        <w:bottom w:val="none" w:sz="0" w:space="0" w:color="auto"/>
        <w:right w:val="none" w:sz="0" w:space="0" w:color="auto"/>
      </w:divBdr>
      <w:divsChild>
        <w:div w:id="1884949808">
          <w:marLeft w:val="0"/>
          <w:marRight w:val="0"/>
          <w:marTop w:val="0"/>
          <w:marBottom w:val="0"/>
          <w:divBdr>
            <w:top w:val="none" w:sz="0" w:space="0" w:color="auto"/>
            <w:left w:val="none" w:sz="0" w:space="0" w:color="auto"/>
            <w:bottom w:val="none" w:sz="0" w:space="0" w:color="auto"/>
            <w:right w:val="none" w:sz="0" w:space="0" w:color="auto"/>
          </w:divBdr>
        </w:div>
      </w:divsChild>
    </w:div>
    <w:div w:id="1872720548">
      <w:bodyDiv w:val="1"/>
      <w:marLeft w:val="0"/>
      <w:marRight w:val="0"/>
      <w:marTop w:val="0"/>
      <w:marBottom w:val="0"/>
      <w:divBdr>
        <w:top w:val="none" w:sz="0" w:space="0" w:color="auto"/>
        <w:left w:val="none" w:sz="0" w:space="0" w:color="auto"/>
        <w:bottom w:val="none" w:sz="0" w:space="0" w:color="auto"/>
        <w:right w:val="none" w:sz="0" w:space="0" w:color="auto"/>
      </w:divBdr>
    </w:div>
    <w:div w:id="1902323554">
      <w:bodyDiv w:val="1"/>
      <w:marLeft w:val="0"/>
      <w:marRight w:val="0"/>
      <w:marTop w:val="0"/>
      <w:marBottom w:val="0"/>
      <w:divBdr>
        <w:top w:val="none" w:sz="0" w:space="0" w:color="auto"/>
        <w:left w:val="none" w:sz="0" w:space="0" w:color="auto"/>
        <w:bottom w:val="none" w:sz="0" w:space="0" w:color="auto"/>
        <w:right w:val="none" w:sz="0" w:space="0" w:color="auto"/>
      </w:divBdr>
    </w:div>
    <w:div w:id="1916208342">
      <w:bodyDiv w:val="1"/>
      <w:marLeft w:val="0"/>
      <w:marRight w:val="0"/>
      <w:marTop w:val="0"/>
      <w:marBottom w:val="0"/>
      <w:divBdr>
        <w:top w:val="none" w:sz="0" w:space="0" w:color="auto"/>
        <w:left w:val="none" w:sz="0" w:space="0" w:color="auto"/>
        <w:bottom w:val="none" w:sz="0" w:space="0" w:color="auto"/>
        <w:right w:val="none" w:sz="0" w:space="0" w:color="auto"/>
      </w:divBdr>
    </w:div>
    <w:div w:id="1916744561">
      <w:bodyDiv w:val="1"/>
      <w:marLeft w:val="0"/>
      <w:marRight w:val="0"/>
      <w:marTop w:val="0"/>
      <w:marBottom w:val="0"/>
      <w:divBdr>
        <w:top w:val="none" w:sz="0" w:space="0" w:color="auto"/>
        <w:left w:val="none" w:sz="0" w:space="0" w:color="auto"/>
        <w:bottom w:val="none" w:sz="0" w:space="0" w:color="auto"/>
        <w:right w:val="none" w:sz="0" w:space="0" w:color="auto"/>
      </w:divBdr>
    </w:div>
    <w:div w:id="1931618424">
      <w:bodyDiv w:val="1"/>
      <w:marLeft w:val="0"/>
      <w:marRight w:val="0"/>
      <w:marTop w:val="0"/>
      <w:marBottom w:val="0"/>
      <w:divBdr>
        <w:top w:val="none" w:sz="0" w:space="0" w:color="auto"/>
        <w:left w:val="none" w:sz="0" w:space="0" w:color="auto"/>
        <w:bottom w:val="none" w:sz="0" w:space="0" w:color="auto"/>
        <w:right w:val="none" w:sz="0" w:space="0" w:color="auto"/>
      </w:divBdr>
    </w:div>
    <w:div w:id="1933539629">
      <w:bodyDiv w:val="1"/>
      <w:marLeft w:val="0"/>
      <w:marRight w:val="0"/>
      <w:marTop w:val="0"/>
      <w:marBottom w:val="0"/>
      <w:divBdr>
        <w:top w:val="none" w:sz="0" w:space="0" w:color="auto"/>
        <w:left w:val="none" w:sz="0" w:space="0" w:color="auto"/>
        <w:bottom w:val="none" w:sz="0" w:space="0" w:color="auto"/>
        <w:right w:val="none" w:sz="0" w:space="0" w:color="auto"/>
      </w:divBdr>
      <w:divsChild>
        <w:div w:id="1667980401">
          <w:marLeft w:val="0"/>
          <w:marRight w:val="0"/>
          <w:marTop w:val="0"/>
          <w:marBottom w:val="0"/>
          <w:divBdr>
            <w:top w:val="none" w:sz="0" w:space="0" w:color="auto"/>
            <w:left w:val="none" w:sz="0" w:space="0" w:color="auto"/>
            <w:bottom w:val="none" w:sz="0" w:space="0" w:color="auto"/>
            <w:right w:val="none" w:sz="0" w:space="0" w:color="auto"/>
          </w:divBdr>
        </w:div>
      </w:divsChild>
    </w:div>
    <w:div w:id="1939679607">
      <w:bodyDiv w:val="1"/>
      <w:marLeft w:val="0"/>
      <w:marRight w:val="0"/>
      <w:marTop w:val="0"/>
      <w:marBottom w:val="0"/>
      <w:divBdr>
        <w:top w:val="none" w:sz="0" w:space="0" w:color="auto"/>
        <w:left w:val="none" w:sz="0" w:space="0" w:color="auto"/>
        <w:bottom w:val="none" w:sz="0" w:space="0" w:color="auto"/>
        <w:right w:val="none" w:sz="0" w:space="0" w:color="auto"/>
      </w:divBdr>
    </w:div>
    <w:div w:id="1998072667">
      <w:bodyDiv w:val="1"/>
      <w:marLeft w:val="0"/>
      <w:marRight w:val="0"/>
      <w:marTop w:val="0"/>
      <w:marBottom w:val="0"/>
      <w:divBdr>
        <w:top w:val="none" w:sz="0" w:space="0" w:color="auto"/>
        <w:left w:val="none" w:sz="0" w:space="0" w:color="auto"/>
        <w:bottom w:val="none" w:sz="0" w:space="0" w:color="auto"/>
        <w:right w:val="none" w:sz="0" w:space="0" w:color="auto"/>
      </w:divBdr>
    </w:div>
    <w:div w:id="2005434286">
      <w:bodyDiv w:val="1"/>
      <w:marLeft w:val="0"/>
      <w:marRight w:val="0"/>
      <w:marTop w:val="0"/>
      <w:marBottom w:val="0"/>
      <w:divBdr>
        <w:top w:val="none" w:sz="0" w:space="0" w:color="auto"/>
        <w:left w:val="none" w:sz="0" w:space="0" w:color="auto"/>
        <w:bottom w:val="none" w:sz="0" w:space="0" w:color="auto"/>
        <w:right w:val="none" w:sz="0" w:space="0" w:color="auto"/>
      </w:divBdr>
    </w:div>
    <w:div w:id="2012176924">
      <w:bodyDiv w:val="1"/>
      <w:marLeft w:val="0"/>
      <w:marRight w:val="0"/>
      <w:marTop w:val="0"/>
      <w:marBottom w:val="0"/>
      <w:divBdr>
        <w:top w:val="none" w:sz="0" w:space="0" w:color="auto"/>
        <w:left w:val="none" w:sz="0" w:space="0" w:color="auto"/>
        <w:bottom w:val="none" w:sz="0" w:space="0" w:color="auto"/>
        <w:right w:val="none" w:sz="0" w:space="0" w:color="auto"/>
      </w:divBdr>
    </w:div>
    <w:div w:id="2030990149">
      <w:bodyDiv w:val="1"/>
      <w:marLeft w:val="0"/>
      <w:marRight w:val="0"/>
      <w:marTop w:val="0"/>
      <w:marBottom w:val="0"/>
      <w:divBdr>
        <w:top w:val="none" w:sz="0" w:space="0" w:color="auto"/>
        <w:left w:val="none" w:sz="0" w:space="0" w:color="auto"/>
        <w:bottom w:val="none" w:sz="0" w:space="0" w:color="auto"/>
        <w:right w:val="none" w:sz="0" w:space="0" w:color="auto"/>
      </w:divBdr>
    </w:div>
    <w:div w:id="2061247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consultantplus://offline/ref=64B7EDCE63FB6078C8C80E83F4E9296FD4D05CC70C2991C659ADE22D05F16D90316CE5F339D731994029B0J9A1J" TargetMode="External"/><Relationship Id="rId18" Type="http://schemas.openxmlformats.org/officeDocument/2006/relationships/header" Target="header4.xml"/><Relationship Id="rId26" Type="http://schemas.openxmlformats.org/officeDocument/2006/relationships/hyperlink" Target="consultantplus://offline/ref=64527697D5FD3669102AB402B32D03E5E1306F03893970CC62FA45E24752B6CEFA25182C505F8D792DFA5F847DFD90F50A8BF63E44DE98ECCDT6M" TargetMode="Externa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consultantplus://offline/ref=7012D3DDF102A26BE9DA06FCE2619503AF9DFC8B80BFB00D0F9AD28B591B35F6179DDAB47972B5E9FC000F9273A0DBE4ABE168DC9ENDdFH" TargetMode="External"/><Relationship Id="rId17" Type="http://schemas.openxmlformats.org/officeDocument/2006/relationships/footer" Target="footer3.xml"/><Relationship Id="rId25" Type="http://schemas.openxmlformats.org/officeDocument/2006/relationships/hyperlink" Target="consultantplus://offline/ref=64527697D5FD3669102AB402B32D03E5E3316802863D70CC62FA45E24752B6CEFA25182C505F8D792FFA5F847DFD90F50A8BF63E44DE98ECCDT6M"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consultantplus://offline/ref=9D298B025C6D0CE8D487289E7F41408D57324718411B84DFB136AAA8638023F7960B5E2FEAA46717F3AA3C8344E6F0DBB128C47325b667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1EBB2C2C85BF98A3AE164385E18E129A25B9AC3C2BE341B03622A6AF0743D4B31C0979AF284F169BE6F0E349A9962AC6C4D83DB7F3139F0M" TargetMode="External"/><Relationship Id="rId24" Type="http://schemas.openxmlformats.org/officeDocument/2006/relationships/hyperlink" Target="normacs://normacs.ru/AD1?dob=41275.000012&amp;dol=41318.613819"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consultantplus://offline/ref=B703F3737F03BB8C44205895FE02D94D02CA5397F2464B4A8D8EBE064854BB65DC80816DB0AC8C8E2BFC76B1F63C886E3B04530E4D324888K1C3I"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 Id="rId22" Type="http://schemas.openxmlformats.org/officeDocument/2006/relationships/hyperlink" Target="consultantplus://offline/ref=B703F3737F03BB8C44205895FE02D94D00C35499F2404B4A8D8EBE064854BB65DC80816FB5A7D8DF67A22FE0B077846E2718520FK5CAI" TargetMode="External"/><Relationship Id="rId27" Type="http://schemas.openxmlformats.org/officeDocument/2006/relationships/hyperlink" Target="consultantplus://offline/ref=BB46865F008129D9235603009ABC284FF755B9CDA2800509DFAEBAA94BC27417B438D557FB343DB1139C52CBC5207BA4E9D4A28666B835C7c631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689D2-05BE-4CC8-899D-D3CCBC8B3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17827</TotalTime>
  <Pages>88</Pages>
  <Words>26709</Words>
  <Characters>152245</Characters>
  <Application>Microsoft Office Word</Application>
  <DocSecurity>0</DocSecurity>
  <Lines>1268</Lines>
  <Paragraphs>357</Paragraphs>
  <ScaleCrop>false</ScaleCrop>
  <HeadingPairs>
    <vt:vector size="2" baseType="variant">
      <vt:variant>
        <vt:lpstr>Название</vt:lpstr>
      </vt:variant>
      <vt:variant>
        <vt:i4>1</vt:i4>
      </vt:variant>
    </vt:vector>
  </HeadingPairs>
  <TitlesOfParts>
    <vt:vector size="1" baseType="lpstr">
      <vt:lpstr>Генеральный план</vt:lpstr>
    </vt:vector>
  </TitlesOfParts>
  <Company>Microsoft</Company>
  <LinksUpToDate>false</LinksUpToDate>
  <CharactersWithSpaces>178597</CharactersWithSpaces>
  <SharedDoc>false</SharedDoc>
  <HLinks>
    <vt:vector size="54" baseType="variant">
      <vt:variant>
        <vt:i4>197740</vt:i4>
      </vt:variant>
      <vt:variant>
        <vt:i4>165</vt:i4>
      </vt:variant>
      <vt:variant>
        <vt:i4>0</vt:i4>
      </vt:variant>
      <vt:variant>
        <vt:i4>5</vt:i4>
      </vt:variant>
      <vt:variant>
        <vt:lpwstr>http://ru.wikipedia.org/wiki/Пополта</vt:lpwstr>
      </vt:variant>
      <vt:variant>
        <vt:lpwstr/>
      </vt:variant>
      <vt:variant>
        <vt:i4>74712152</vt:i4>
      </vt:variant>
      <vt:variant>
        <vt:i4>162</vt:i4>
      </vt:variant>
      <vt:variant>
        <vt:i4>0</vt:i4>
      </vt:variant>
      <vt:variant>
        <vt:i4>5</vt:i4>
      </vt:variant>
      <vt:variant>
        <vt:lpwstr>https://ru.wikipedia.org/wiki/Пополта</vt:lpwstr>
      </vt:variant>
      <vt:variant>
        <vt:lpwstr/>
      </vt:variant>
      <vt:variant>
        <vt:i4>70911019</vt:i4>
      </vt:variant>
      <vt:variant>
        <vt:i4>159</vt:i4>
      </vt:variant>
      <vt:variant>
        <vt:i4>0</vt:i4>
      </vt:variant>
      <vt:variant>
        <vt:i4>5</vt:i4>
      </vt:variant>
      <vt:variant>
        <vt:lpwstr>https://ru.wikipedia.org/w/index.php?title=Астапово_(Калужская_область)&amp;action=edit&amp;redlink=1</vt:lpwstr>
      </vt:variant>
      <vt:variant>
        <vt:lpwstr/>
      </vt:variant>
      <vt:variant>
        <vt:i4>3343373</vt:i4>
      </vt:variant>
      <vt:variant>
        <vt:i4>156</vt:i4>
      </vt:variant>
      <vt:variant>
        <vt:i4>0</vt:i4>
      </vt:variant>
      <vt:variant>
        <vt:i4>5</vt:i4>
      </vt:variant>
      <vt:variant>
        <vt:lpwstr>https://ru.wikipedia.org/wiki/Мосальский_район</vt:lpwstr>
      </vt:variant>
      <vt:variant>
        <vt:lpwstr/>
      </vt:variant>
      <vt:variant>
        <vt:i4>75367462</vt:i4>
      </vt:variant>
      <vt:variant>
        <vt:i4>153</vt:i4>
      </vt:variant>
      <vt:variant>
        <vt:i4>0</vt:i4>
      </vt:variant>
      <vt:variant>
        <vt:i4>5</vt:i4>
      </vt:variant>
      <vt:variant>
        <vt:lpwstr>https://ru.wikipedia.org/wiki/Перекша</vt:lpwstr>
      </vt:variant>
      <vt:variant>
        <vt:lpwstr/>
      </vt:variant>
      <vt:variant>
        <vt:i4>3343373</vt:i4>
      </vt:variant>
      <vt:variant>
        <vt:i4>150</vt:i4>
      </vt:variant>
      <vt:variant>
        <vt:i4>0</vt:i4>
      </vt:variant>
      <vt:variant>
        <vt:i4>5</vt:i4>
      </vt:variant>
      <vt:variant>
        <vt:lpwstr>https://ru.wikipedia.org/wiki/Мосальский_район</vt:lpwstr>
      </vt:variant>
      <vt:variant>
        <vt:lpwstr/>
      </vt:variant>
      <vt:variant>
        <vt:i4>72941591</vt:i4>
      </vt:variant>
      <vt:variant>
        <vt:i4>147</vt:i4>
      </vt:variant>
      <vt:variant>
        <vt:i4>0</vt:i4>
      </vt:variant>
      <vt:variant>
        <vt:i4>5</vt:i4>
      </vt:variant>
      <vt:variant>
        <vt:lpwstr>https://ru.wikipedia.org/wiki/Барятинский_район</vt:lpwstr>
      </vt:variant>
      <vt:variant>
        <vt:lpwstr/>
      </vt:variant>
      <vt:variant>
        <vt:i4>74712152</vt:i4>
      </vt:variant>
      <vt:variant>
        <vt:i4>144</vt:i4>
      </vt:variant>
      <vt:variant>
        <vt:i4>0</vt:i4>
      </vt:variant>
      <vt:variant>
        <vt:i4>5</vt:i4>
      </vt:variant>
      <vt:variant>
        <vt:lpwstr>https://ru.wikipedia.org/wiki/Пополта</vt:lpwstr>
      </vt:variant>
      <vt:variant>
        <vt:lpwstr/>
      </vt:variant>
      <vt:variant>
        <vt:i4>70123583</vt:i4>
      </vt:variant>
      <vt:variant>
        <vt:i4>141</vt:i4>
      </vt:variant>
      <vt:variant>
        <vt:i4>0</vt:i4>
      </vt:variant>
      <vt:variant>
        <vt:i4>5</vt:i4>
      </vt:variant>
      <vt:variant>
        <vt:lpwstr>https://ru.wikipedia.org/w/index.php?title=Почернино&amp;action=edit&amp;redlink=1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Генеральный план</dc:title>
  <dc:creator>Дмитрий Валерьевич Щербаков</dc:creator>
  <cp:lastModifiedBy>Aem</cp:lastModifiedBy>
  <cp:revision>1086</cp:revision>
  <cp:lastPrinted>2020-07-16T10:30:00Z</cp:lastPrinted>
  <dcterms:created xsi:type="dcterms:W3CDTF">2020-11-05T12:15:00Z</dcterms:created>
  <dcterms:modified xsi:type="dcterms:W3CDTF">2023-09-19T11:56:00Z</dcterms:modified>
</cp:coreProperties>
</file>